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8" w:type="dxa"/>
        <w:jc w:val="center"/>
        <w:tblLook w:val="01E0" w:firstRow="1" w:lastRow="1" w:firstColumn="1" w:lastColumn="1" w:noHBand="0" w:noVBand="0"/>
      </w:tblPr>
      <w:tblGrid>
        <w:gridCol w:w="4244"/>
        <w:gridCol w:w="5184"/>
      </w:tblGrid>
      <w:tr w:rsidR="00817BB4" w:rsidRPr="00E4535D" w:rsidTr="00047D37">
        <w:trPr>
          <w:trHeight w:val="898"/>
          <w:jc w:val="center"/>
        </w:trPr>
        <w:tc>
          <w:tcPr>
            <w:tcW w:w="4244" w:type="dxa"/>
            <w:hideMark/>
          </w:tcPr>
          <w:p w:rsidR="00817BB4" w:rsidRPr="00E4535D" w:rsidRDefault="00817BB4" w:rsidP="00047D37">
            <w:pPr>
              <w:jc w:val="center"/>
              <w:rPr>
                <w:b/>
              </w:rPr>
            </w:pPr>
            <w:r w:rsidRPr="00E4535D">
              <w:rPr>
                <w:b/>
              </w:rPr>
              <w:t xml:space="preserve">BCH ĐOÀN TP. HỒ CHÍ MINH </w:t>
            </w:r>
          </w:p>
          <w:p w:rsidR="00817BB4" w:rsidRPr="00E4535D" w:rsidRDefault="00817BB4" w:rsidP="00047D37">
            <w:pPr>
              <w:jc w:val="center"/>
              <w:rPr>
                <w:b/>
                <w:bCs/>
              </w:rPr>
            </w:pPr>
            <w:r w:rsidRPr="00E4535D">
              <w:rPr>
                <w:b/>
                <w:bCs/>
              </w:rPr>
              <w:t>***</w:t>
            </w:r>
          </w:p>
          <w:p w:rsidR="00817BB4" w:rsidRPr="00E4535D" w:rsidRDefault="00817BB4" w:rsidP="002C62E5">
            <w:pPr>
              <w:jc w:val="center"/>
              <w:rPr>
                <w:b/>
                <w:i/>
              </w:rPr>
            </w:pPr>
            <w:r w:rsidRPr="00E4535D">
              <w:t xml:space="preserve">Số: </w:t>
            </w:r>
            <w:r w:rsidR="00E4535D">
              <w:t xml:space="preserve">474- </w:t>
            </w:r>
            <w:r w:rsidRPr="00E4535D">
              <w:t>BC/TĐTN-BTC</w:t>
            </w:r>
          </w:p>
        </w:tc>
        <w:tc>
          <w:tcPr>
            <w:tcW w:w="5184" w:type="dxa"/>
          </w:tcPr>
          <w:p w:rsidR="00817BB4" w:rsidRPr="00E4535D" w:rsidRDefault="00817BB4" w:rsidP="00047D37">
            <w:pPr>
              <w:jc w:val="right"/>
              <w:rPr>
                <w:b/>
                <w:u w:val="single"/>
              </w:rPr>
            </w:pPr>
            <w:r w:rsidRPr="00E4535D">
              <w:rPr>
                <w:b/>
                <w:u w:val="single"/>
              </w:rPr>
              <w:t>ĐOÀN TNCS HỒ CHÍ MINH</w:t>
            </w:r>
          </w:p>
          <w:p w:rsidR="00817BB4" w:rsidRPr="00E4535D" w:rsidRDefault="00817BB4" w:rsidP="00047D37">
            <w:pPr>
              <w:jc w:val="right"/>
              <w:rPr>
                <w:i/>
                <w:iCs/>
              </w:rPr>
            </w:pPr>
          </w:p>
          <w:p w:rsidR="00817BB4" w:rsidRPr="00E4535D" w:rsidRDefault="00817BB4" w:rsidP="00047D37">
            <w:pPr>
              <w:ind w:hanging="420"/>
              <w:jc w:val="right"/>
              <w:rPr>
                <w:i/>
                <w:iCs/>
              </w:rPr>
            </w:pPr>
            <w:r w:rsidRPr="002C62E5">
              <w:rPr>
                <w:i/>
                <w:iCs/>
                <w:sz w:val="26"/>
              </w:rPr>
              <w:t xml:space="preserve">TP. Hồ Chí Minh, ngày </w:t>
            </w:r>
            <w:r w:rsidR="00E4535D" w:rsidRPr="002C62E5">
              <w:rPr>
                <w:i/>
                <w:iCs/>
                <w:sz w:val="26"/>
              </w:rPr>
              <w:t xml:space="preserve"> 02 </w:t>
            </w:r>
            <w:r w:rsidR="00522232" w:rsidRPr="002C62E5">
              <w:rPr>
                <w:i/>
                <w:iCs/>
                <w:sz w:val="26"/>
              </w:rPr>
              <w:t xml:space="preserve">tháng 11 </w:t>
            </w:r>
            <w:r w:rsidRPr="002C62E5">
              <w:rPr>
                <w:i/>
                <w:iCs/>
                <w:sz w:val="26"/>
              </w:rPr>
              <w:t xml:space="preserve"> năm 2015</w:t>
            </w:r>
          </w:p>
        </w:tc>
      </w:tr>
    </w:tbl>
    <w:p w:rsidR="00653DC0" w:rsidRPr="00E4535D" w:rsidRDefault="00653DC0" w:rsidP="00A24E7C">
      <w:pPr>
        <w:jc w:val="center"/>
        <w:rPr>
          <w:b/>
          <w:sz w:val="18"/>
        </w:rPr>
      </w:pPr>
    </w:p>
    <w:p w:rsidR="005247A5" w:rsidRPr="00E4535D" w:rsidRDefault="005247A5" w:rsidP="005D3DB5">
      <w:pPr>
        <w:ind w:firstLine="720"/>
        <w:jc w:val="center"/>
        <w:rPr>
          <w:b/>
          <w:spacing w:val="0"/>
          <w:position w:val="0"/>
          <w:sz w:val="32"/>
        </w:rPr>
      </w:pPr>
    </w:p>
    <w:p w:rsidR="000B4C9E" w:rsidRPr="00E4535D" w:rsidRDefault="00A24E7C" w:rsidP="005D3DB5">
      <w:pPr>
        <w:ind w:firstLine="720"/>
        <w:jc w:val="center"/>
        <w:rPr>
          <w:b/>
          <w:spacing w:val="0"/>
          <w:position w:val="0"/>
          <w:sz w:val="32"/>
        </w:rPr>
      </w:pPr>
      <w:r w:rsidRPr="00E4535D">
        <w:rPr>
          <w:b/>
          <w:spacing w:val="0"/>
          <w:position w:val="0"/>
          <w:sz w:val="32"/>
        </w:rPr>
        <w:t>BÁO CÁO</w:t>
      </w:r>
    </w:p>
    <w:p w:rsidR="002C62E5" w:rsidRDefault="0065251C" w:rsidP="00213B3F">
      <w:pPr>
        <w:ind w:firstLine="720"/>
        <w:jc w:val="center"/>
        <w:rPr>
          <w:b/>
          <w:bCs/>
          <w:iCs/>
          <w:spacing w:val="-4"/>
        </w:rPr>
      </w:pPr>
      <w:r w:rsidRPr="00E4535D">
        <w:rPr>
          <w:rFonts w:ascii="Times New Roman Bold" w:hAnsi="Times New Roman Bold"/>
          <w:b/>
          <w:spacing w:val="0"/>
          <w:position w:val="0"/>
        </w:rPr>
        <w:t>Triển khai, thực hiện</w:t>
      </w:r>
      <w:r w:rsidR="00213B3F" w:rsidRPr="00E4535D">
        <w:rPr>
          <w:rFonts w:ascii="Times New Roman Bold" w:hAnsi="Times New Roman Bold"/>
          <w:b/>
          <w:spacing w:val="0"/>
          <w:position w:val="0"/>
        </w:rPr>
        <w:t xml:space="preserve"> </w:t>
      </w:r>
      <w:r w:rsidR="00213B3F" w:rsidRPr="00E4535D">
        <w:rPr>
          <w:b/>
          <w:bCs/>
          <w:iCs/>
          <w:spacing w:val="-4"/>
        </w:rPr>
        <w:t xml:space="preserve">“Lớp đoàn viên kỷ niệm 85 năm </w:t>
      </w:r>
    </w:p>
    <w:p w:rsidR="00213B3F" w:rsidRPr="00E4535D" w:rsidRDefault="002C62E5" w:rsidP="00213B3F">
      <w:pPr>
        <w:ind w:firstLine="720"/>
        <w:jc w:val="center"/>
        <w:rPr>
          <w:b/>
          <w:bCs/>
          <w:iCs/>
          <w:spacing w:val="-4"/>
        </w:rPr>
      </w:pPr>
      <w:r w:rsidRPr="00E4535D">
        <w:rPr>
          <w:b/>
          <w:bCs/>
          <w:iCs/>
          <w:spacing w:val="-4"/>
        </w:rPr>
        <w:t xml:space="preserve">Ngày </w:t>
      </w:r>
      <w:r w:rsidR="00213B3F" w:rsidRPr="00E4535D">
        <w:rPr>
          <w:b/>
          <w:bCs/>
          <w:iCs/>
          <w:spacing w:val="-4"/>
        </w:rPr>
        <w:t xml:space="preserve">thành lập Đảng Cộng sản Việt Nam và 40 năm </w:t>
      </w:r>
      <w:r w:rsidRPr="00E4535D">
        <w:rPr>
          <w:b/>
          <w:bCs/>
          <w:iCs/>
          <w:spacing w:val="-4"/>
        </w:rPr>
        <w:t xml:space="preserve">Ngày </w:t>
      </w:r>
      <w:r w:rsidR="00213B3F" w:rsidRPr="00E4535D">
        <w:rPr>
          <w:b/>
          <w:bCs/>
          <w:iCs/>
          <w:spacing w:val="-4"/>
        </w:rPr>
        <w:t xml:space="preserve">giải phóng </w:t>
      </w:r>
    </w:p>
    <w:p w:rsidR="00A24E7C" w:rsidRPr="00E4535D" w:rsidRDefault="00213B3F" w:rsidP="00213B3F">
      <w:pPr>
        <w:ind w:firstLine="720"/>
        <w:jc w:val="center"/>
        <w:rPr>
          <w:rFonts w:ascii="Times New Roman Bold" w:hAnsi="Times New Roman Bold"/>
          <w:b/>
          <w:spacing w:val="0"/>
          <w:position w:val="0"/>
        </w:rPr>
      </w:pPr>
      <w:r w:rsidRPr="00E4535D">
        <w:rPr>
          <w:b/>
          <w:bCs/>
          <w:iCs/>
          <w:spacing w:val="-4"/>
        </w:rPr>
        <w:t>miền Nam, thống nhất đất nước”</w:t>
      </w:r>
    </w:p>
    <w:p w:rsidR="00C94D81" w:rsidRPr="00E4535D" w:rsidRDefault="00720EF2" w:rsidP="005D3DB5">
      <w:pPr>
        <w:ind w:firstLine="720"/>
        <w:jc w:val="center"/>
        <w:rPr>
          <w:b/>
          <w:spacing w:val="0"/>
          <w:position w:val="0"/>
          <w:sz w:val="40"/>
        </w:rPr>
      </w:pPr>
      <w:r w:rsidRPr="00E4535D">
        <w:rPr>
          <w:b/>
          <w:spacing w:val="0"/>
          <w:position w:val="0"/>
          <w:sz w:val="40"/>
        </w:rPr>
        <w:t>----------</w:t>
      </w:r>
      <w:bookmarkStart w:id="0" w:name="_GoBack"/>
      <w:bookmarkEnd w:id="0"/>
    </w:p>
    <w:p w:rsidR="005D3DB5" w:rsidRPr="00E4535D" w:rsidRDefault="005D3DB5" w:rsidP="00C778BD">
      <w:pPr>
        <w:spacing w:before="60" w:after="20"/>
        <w:ind w:firstLine="720"/>
        <w:jc w:val="both"/>
        <w:rPr>
          <w:b/>
          <w:spacing w:val="0"/>
          <w:position w:val="0"/>
          <w:sz w:val="18"/>
        </w:rPr>
      </w:pPr>
    </w:p>
    <w:p w:rsidR="00A461C0" w:rsidRPr="00044C84" w:rsidRDefault="00A461C0" w:rsidP="00F27EC5">
      <w:pPr>
        <w:jc w:val="both"/>
        <w:rPr>
          <w:spacing w:val="0"/>
          <w:position w:val="0"/>
          <w:sz w:val="26"/>
          <w:szCs w:val="26"/>
        </w:rPr>
      </w:pPr>
      <w:r w:rsidRPr="00044C84">
        <w:rPr>
          <w:b/>
          <w:spacing w:val="0"/>
          <w:position w:val="0"/>
          <w:sz w:val="26"/>
          <w:szCs w:val="26"/>
        </w:rPr>
        <w:t>I. CÔNG TÁC CHỈ ĐẠO, TRIỂN KHAI</w:t>
      </w:r>
      <w:r w:rsidR="00774D83" w:rsidRPr="00044C84">
        <w:rPr>
          <w:b/>
          <w:spacing w:val="0"/>
          <w:position w:val="0"/>
          <w:sz w:val="26"/>
          <w:szCs w:val="26"/>
        </w:rPr>
        <w:t>:</w:t>
      </w:r>
    </w:p>
    <w:p w:rsidR="009F59BF" w:rsidRPr="00044C84" w:rsidRDefault="00444751" w:rsidP="00F27EC5">
      <w:pPr>
        <w:ind w:firstLine="720"/>
        <w:jc w:val="both"/>
        <w:rPr>
          <w:spacing w:val="0"/>
          <w:sz w:val="26"/>
          <w:szCs w:val="26"/>
        </w:rPr>
      </w:pPr>
      <w:r w:rsidRPr="00044C84">
        <w:rPr>
          <w:sz w:val="26"/>
          <w:szCs w:val="26"/>
        </w:rPr>
        <w:t>Thực hiện Hướng dẫn số 53- HD/TWĐTN-BTC ngày 24/10/2014 của Ban Bí Thư Trung ương Đoàn về việc tổ chức “Lớp đoàn viên</w:t>
      </w:r>
      <w:r w:rsidR="0065251C" w:rsidRPr="00044C84">
        <w:rPr>
          <w:sz w:val="26"/>
          <w:szCs w:val="26"/>
        </w:rPr>
        <w:t xml:space="preserve"> 85</w:t>
      </w:r>
      <w:r w:rsidR="008F776B" w:rsidRPr="00044C84">
        <w:rPr>
          <w:sz w:val="26"/>
          <w:szCs w:val="26"/>
        </w:rPr>
        <w:t xml:space="preserve"> năm Đảng Cộng sản Việt Nam”, </w:t>
      </w:r>
      <w:r w:rsidR="0065251C" w:rsidRPr="00044C84">
        <w:rPr>
          <w:sz w:val="26"/>
          <w:szCs w:val="26"/>
        </w:rPr>
        <w:t>trên cơ sở tiếp tục thực hiện Chương trình hành động số 10-CTHĐ/TĐTN-BTC của Ban Chấp hành Thành Đoàn về việc nâng cao chất lượng đoàn viên giai đoạn 2014 – 2017</w:t>
      </w:r>
      <w:r w:rsidR="008F776B" w:rsidRPr="00044C84">
        <w:rPr>
          <w:sz w:val="26"/>
          <w:szCs w:val="26"/>
        </w:rPr>
        <w:t xml:space="preserve">, </w:t>
      </w:r>
      <w:r w:rsidR="00364863" w:rsidRPr="00044C84">
        <w:rPr>
          <w:sz w:val="26"/>
          <w:szCs w:val="26"/>
        </w:rPr>
        <w:t>gắn với tình hình thực tiễn của Thành phố</w:t>
      </w:r>
      <w:r w:rsidR="0065251C" w:rsidRPr="00044C84">
        <w:rPr>
          <w:sz w:val="26"/>
          <w:szCs w:val="26"/>
        </w:rPr>
        <w:t xml:space="preserve">, </w:t>
      </w:r>
      <w:r w:rsidRPr="00044C84">
        <w:rPr>
          <w:sz w:val="26"/>
          <w:szCs w:val="26"/>
        </w:rPr>
        <w:t xml:space="preserve">Ban Thường vụ Thành Đoàn </w:t>
      </w:r>
      <w:r w:rsidR="0065251C" w:rsidRPr="00044C84">
        <w:rPr>
          <w:sz w:val="26"/>
          <w:szCs w:val="26"/>
        </w:rPr>
        <w:t>đã</w:t>
      </w:r>
      <w:r w:rsidR="00805C1D" w:rsidRPr="00044C84">
        <w:rPr>
          <w:spacing w:val="0"/>
          <w:sz w:val="26"/>
          <w:szCs w:val="26"/>
        </w:rPr>
        <w:t xml:space="preserve"> </w:t>
      </w:r>
      <w:r w:rsidR="00896125" w:rsidRPr="00044C84">
        <w:rPr>
          <w:spacing w:val="0"/>
          <w:sz w:val="26"/>
          <w:szCs w:val="26"/>
        </w:rPr>
        <w:t>ban hành Hướng dẫn số 54-HD/TĐTN-BTC ngày 12/12/2014 về việc tổ chức</w:t>
      </w:r>
      <w:r w:rsidR="00896125" w:rsidRPr="00044C84">
        <w:rPr>
          <w:bCs/>
          <w:i/>
          <w:iCs/>
          <w:spacing w:val="0"/>
          <w:sz w:val="26"/>
          <w:szCs w:val="26"/>
        </w:rPr>
        <w:t>“Lớp đoàn viên kỷ niệm 85 năm ngày thành lập Đảng Cộng sản Việt Nam và 40 năm ngày giải phóng miền Nam, thống nhất đất nước”</w:t>
      </w:r>
      <w:r w:rsidR="0065251C" w:rsidRPr="00044C84">
        <w:rPr>
          <w:spacing w:val="0"/>
          <w:sz w:val="26"/>
          <w:szCs w:val="26"/>
        </w:rPr>
        <w:t xml:space="preserve"> </w:t>
      </w:r>
      <w:r w:rsidR="00364863" w:rsidRPr="00044C84">
        <w:rPr>
          <w:spacing w:val="0"/>
          <w:sz w:val="26"/>
          <w:szCs w:val="26"/>
        </w:rPr>
        <w:t>qua đó, tạo sự chỉ đạo tập trung cho công tác phát triển đoàn viên trong năm 2015</w:t>
      </w:r>
      <w:r w:rsidR="009F59BF" w:rsidRPr="00044C84">
        <w:rPr>
          <w:spacing w:val="0"/>
          <w:sz w:val="26"/>
          <w:szCs w:val="26"/>
        </w:rPr>
        <w:t>.</w:t>
      </w:r>
      <w:r w:rsidR="00364863" w:rsidRPr="00044C84">
        <w:rPr>
          <w:spacing w:val="0"/>
          <w:sz w:val="26"/>
          <w:szCs w:val="26"/>
        </w:rPr>
        <w:t xml:space="preserve"> Bên cạnh đó, cũng đã tập trung chỉ đạo Ban Thường vụ Quận Đoàn Phú Nh</w:t>
      </w:r>
      <w:r w:rsidR="00021765" w:rsidRPr="00044C84">
        <w:rPr>
          <w:spacing w:val="0"/>
          <w:sz w:val="26"/>
          <w:szCs w:val="26"/>
        </w:rPr>
        <w:t xml:space="preserve">uận trong việc đầu tư giải pháp để nâng cao </w:t>
      </w:r>
      <w:r w:rsidR="004F4E63" w:rsidRPr="00044C84">
        <w:rPr>
          <w:spacing w:val="0"/>
          <w:sz w:val="26"/>
          <w:szCs w:val="26"/>
        </w:rPr>
        <w:t>chất lượng công tác phát triển đoàn viên mới đảm bảo theo yêu cầu chọn đơn vị chỉ đạo điểm của Ban Bí thư Trung ương Đoàn.</w:t>
      </w:r>
      <w:r w:rsidR="00364863" w:rsidRPr="00044C84">
        <w:rPr>
          <w:spacing w:val="0"/>
          <w:sz w:val="26"/>
          <w:szCs w:val="26"/>
        </w:rPr>
        <w:t xml:space="preserve"> </w:t>
      </w:r>
      <w:r w:rsidR="009F59BF" w:rsidRPr="00044C84">
        <w:rPr>
          <w:spacing w:val="0"/>
          <w:sz w:val="26"/>
          <w:szCs w:val="26"/>
        </w:rPr>
        <w:t xml:space="preserve"> </w:t>
      </w:r>
    </w:p>
    <w:p w:rsidR="00896125" w:rsidRPr="00044C84" w:rsidRDefault="0065251C" w:rsidP="00F27EC5">
      <w:pPr>
        <w:ind w:firstLine="720"/>
        <w:jc w:val="both"/>
        <w:rPr>
          <w:spacing w:val="0"/>
          <w:sz w:val="26"/>
          <w:szCs w:val="26"/>
        </w:rPr>
      </w:pPr>
      <w:r w:rsidRPr="00044C84">
        <w:rPr>
          <w:spacing w:val="0"/>
          <w:sz w:val="26"/>
          <w:szCs w:val="26"/>
        </w:rPr>
        <w:t xml:space="preserve">Trên cơ sở định hướng của cấp Thành, gắn với đặc </w:t>
      </w:r>
      <w:r w:rsidR="004F4E63" w:rsidRPr="00044C84">
        <w:rPr>
          <w:spacing w:val="0"/>
          <w:sz w:val="26"/>
          <w:szCs w:val="26"/>
        </w:rPr>
        <w:t>thù của từng địa phương, đơn vị,</w:t>
      </w:r>
      <w:r w:rsidRPr="00044C84">
        <w:rPr>
          <w:spacing w:val="0"/>
          <w:sz w:val="26"/>
          <w:szCs w:val="26"/>
        </w:rPr>
        <w:t xml:space="preserve"> các cơ sở Đoàn trực thuộc Thành Đoàn đã ban hành các v</w:t>
      </w:r>
      <w:r w:rsidR="00021765" w:rsidRPr="00044C84">
        <w:rPr>
          <w:spacing w:val="0"/>
          <w:sz w:val="26"/>
          <w:szCs w:val="26"/>
        </w:rPr>
        <w:t xml:space="preserve">ăn bản triển khai thực hiện </w:t>
      </w:r>
      <w:r w:rsidR="00362B90" w:rsidRPr="00044C84">
        <w:rPr>
          <w:spacing w:val="0"/>
          <w:sz w:val="26"/>
          <w:szCs w:val="26"/>
        </w:rPr>
        <w:t xml:space="preserve">nhằm đảm bảo chất lượng </w:t>
      </w:r>
      <w:r w:rsidR="00362B90" w:rsidRPr="00044C84">
        <w:rPr>
          <w:i/>
          <w:spacing w:val="0"/>
          <w:sz w:val="26"/>
          <w:szCs w:val="26"/>
        </w:rPr>
        <w:t>“Lớp đoàn viên kỷ niệm 85 năm ngày thành lập Đảng Cộng sản Việt Nam và 40 năm ngày giải phóng miền Nam, thống nhất đất nước”</w:t>
      </w:r>
      <w:r w:rsidR="00362B90" w:rsidRPr="00044C84">
        <w:rPr>
          <w:spacing w:val="0"/>
          <w:sz w:val="26"/>
          <w:szCs w:val="26"/>
        </w:rPr>
        <w:t xml:space="preserve"> </w:t>
      </w:r>
      <w:r w:rsidR="00467840" w:rsidRPr="00044C84">
        <w:rPr>
          <w:spacing w:val="0"/>
          <w:sz w:val="26"/>
          <w:szCs w:val="26"/>
        </w:rPr>
        <w:t xml:space="preserve">với </w:t>
      </w:r>
      <w:r w:rsidRPr="00044C84">
        <w:rPr>
          <w:spacing w:val="0"/>
          <w:sz w:val="26"/>
          <w:szCs w:val="26"/>
        </w:rPr>
        <w:t xml:space="preserve">các giải pháp cụ thể </w:t>
      </w:r>
      <w:r w:rsidR="00004E02" w:rsidRPr="00044C84">
        <w:rPr>
          <w:spacing w:val="0"/>
          <w:sz w:val="26"/>
          <w:szCs w:val="26"/>
        </w:rPr>
        <w:t xml:space="preserve">như: tăng cường hiệu quả các phong trào hành động cách mạng nhằm tạo </w:t>
      </w:r>
      <w:r w:rsidR="00BC4C97" w:rsidRPr="00044C84">
        <w:rPr>
          <w:spacing w:val="0"/>
          <w:sz w:val="26"/>
          <w:szCs w:val="26"/>
        </w:rPr>
        <w:t>điều kiện, môi trường để thanh niên rèn luyện, nâng cao nhận thức, đổi mới phương thức tổ chức nhằm nâng chất lớp cảm tình đoàn,….</w:t>
      </w:r>
    </w:p>
    <w:p w:rsidR="004F4E63" w:rsidRPr="00044C84" w:rsidRDefault="004F4E63" w:rsidP="00F27EC5">
      <w:pPr>
        <w:ind w:firstLine="720"/>
        <w:jc w:val="both"/>
        <w:rPr>
          <w:spacing w:val="0"/>
          <w:sz w:val="26"/>
          <w:szCs w:val="26"/>
        </w:rPr>
      </w:pPr>
    </w:p>
    <w:p w:rsidR="00CF7340" w:rsidRPr="00044C84" w:rsidRDefault="00CF7340" w:rsidP="00F27EC5">
      <w:pPr>
        <w:jc w:val="both"/>
        <w:rPr>
          <w:b/>
          <w:spacing w:val="0"/>
          <w:position w:val="0"/>
          <w:sz w:val="26"/>
          <w:szCs w:val="26"/>
        </w:rPr>
      </w:pPr>
      <w:r w:rsidRPr="00044C84">
        <w:rPr>
          <w:b/>
          <w:spacing w:val="0"/>
          <w:position w:val="0"/>
          <w:sz w:val="26"/>
          <w:szCs w:val="26"/>
        </w:rPr>
        <w:t>II. KẾT QUẢ ĐẠT ĐƯỢC</w:t>
      </w:r>
      <w:r w:rsidR="00774D83" w:rsidRPr="00044C84">
        <w:rPr>
          <w:b/>
          <w:spacing w:val="0"/>
          <w:position w:val="0"/>
          <w:sz w:val="26"/>
          <w:szCs w:val="26"/>
        </w:rPr>
        <w:t>:</w:t>
      </w:r>
    </w:p>
    <w:p w:rsidR="00166856" w:rsidRPr="00044C84" w:rsidRDefault="00CF7340" w:rsidP="00F27EC5">
      <w:pPr>
        <w:ind w:firstLine="720"/>
        <w:jc w:val="both"/>
        <w:rPr>
          <w:b/>
          <w:spacing w:val="0"/>
          <w:position w:val="0"/>
          <w:sz w:val="26"/>
          <w:szCs w:val="26"/>
        </w:rPr>
      </w:pPr>
      <w:r w:rsidRPr="00044C84">
        <w:rPr>
          <w:b/>
          <w:spacing w:val="0"/>
          <w:position w:val="0"/>
          <w:sz w:val="26"/>
          <w:szCs w:val="26"/>
        </w:rPr>
        <w:t>1. Công tác tuyên truyền</w:t>
      </w:r>
      <w:r w:rsidR="00774D83" w:rsidRPr="00044C84">
        <w:rPr>
          <w:b/>
          <w:spacing w:val="0"/>
          <w:position w:val="0"/>
          <w:sz w:val="26"/>
          <w:szCs w:val="26"/>
        </w:rPr>
        <w:t>:</w:t>
      </w:r>
    </w:p>
    <w:p w:rsidR="004C702E" w:rsidRPr="00044C84" w:rsidRDefault="001E14CE" w:rsidP="00935204">
      <w:pPr>
        <w:ind w:firstLine="720"/>
        <w:jc w:val="both"/>
        <w:rPr>
          <w:spacing w:val="0"/>
          <w:sz w:val="26"/>
          <w:szCs w:val="26"/>
          <w:lang w:val="pt-BR"/>
        </w:rPr>
      </w:pPr>
      <w:r w:rsidRPr="00044C84">
        <w:rPr>
          <w:spacing w:val="0"/>
          <w:sz w:val="26"/>
          <w:szCs w:val="26"/>
          <w:lang w:val="fr-FR"/>
        </w:rPr>
        <w:t xml:space="preserve">Với mục đích </w:t>
      </w:r>
      <w:r w:rsidR="008F776B" w:rsidRPr="00044C84">
        <w:rPr>
          <w:spacing w:val="0"/>
          <w:sz w:val="26"/>
          <w:szCs w:val="26"/>
          <w:lang w:val="fr-FR"/>
        </w:rPr>
        <w:t xml:space="preserve">nâng cao ý thức nhận thức chính trị, </w:t>
      </w:r>
      <w:r w:rsidRPr="00044C84">
        <w:rPr>
          <w:spacing w:val="0"/>
          <w:sz w:val="26"/>
          <w:szCs w:val="26"/>
          <w:lang w:val="fr-FR"/>
        </w:rPr>
        <w:t xml:space="preserve">thu hút thanh niên, hội viên, đội viên trưởng thành </w:t>
      </w:r>
      <w:r w:rsidR="005B706A" w:rsidRPr="00044C84">
        <w:rPr>
          <w:spacing w:val="0"/>
          <w:sz w:val="26"/>
          <w:szCs w:val="26"/>
          <w:lang w:val="fr-FR"/>
        </w:rPr>
        <w:t xml:space="preserve">vào tổ chức Đoàn </w:t>
      </w:r>
      <w:r w:rsidR="00EE587F" w:rsidRPr="00044C84">
        <w:rPr>
          <w:spacing w:val="0"/>
          <w:sz w:val="26"/>
          <w:szCs w:val="26"/>
          <w:lang w:val="fr-FR"/>
        </w:rPr>
        <w:t>cũng như</w:t>
      </w:r>
      <w:r w:rsidR="005B706A" w:rsidRPr="00044C84">
        <w:rPr>
          <w:spacing w:val="0"/>
          <w:sz w:val="26"/>
          <w:szCs w:val="26"/>
          <w:lang w:val="fr-FR"/>
        </w:rPr>
        <w:t xml:space="preserve"> trang bị cho đoàn viên mới kết nạp những kiến thức cơ bản </w:t>
      </w:r>
      <w:r w:rsidR="00B378A6" w:rsidRPr="00044C84">
        <w:rPr>
          <w:spacing w:val="0"/>
          <w:sz w:val="26"/>
          <w:szCs w:val="26"/>
          <w:lang w:val="fr-FR"/>
        </w:rPr>
        <w:t>về</w:t>
      </w:r>
      <w:r w:rsidR="008F776B" w:rsidRPr="00044C84">
        <w:rPr>
          <w:spacing w:val="0"/>
          <w:sz w:val="26"/>
          <w:szCs w:val="26"/>
          <w:lang w:val="fr-FR"/>
        </w:rPr>
        <w:t xml:space="preserve"> lịch sử, truyền thống</w:t>
      </w:r>
      <w:r w:rsidR="00B378A6" w:rsidRPr="00044C84">
        <w:rPr>
          <w:spacing w:val="0"/>
          <w:sz w:val="26"/>
          <w:szCs w:val="26"/>
          <w:lang w:val="fr-FR"/>
        </w:rPr>
        <w:t xml:space="preserve"> tổ chức Đoàn TNCS Hồ Chí Minh</w:t>
      </w:r>
      <w:r w:rsidR="00D509F1" w:rsidRPr="00044C84">
        <w:rPr>
          <w:spacing w:val="0"/>
          <w:sz w:val="26"/>
          <w:szCs w:val="26"/>
          <w:lang w:val="fr-FR"/>
        </w:rPr>
        <w:t xml:space="preserve">, các cơ sở Đoàn đã chủ động </w:t>
      </w:r>
      <w:r w:rsidR="00021765" w:rsidRPr="00044C84">
        <w:rPr>
          <w:spacing w:val="0"/>
          <w:sz w:val="26"/>
          <w:szCs w:val="26"/>
          <w:lang w:val="fr-FR"/>
        </w:rPr>
        <w:t>nhân kỷ niệm</w:t>
      </w:r>
      <w:r w:rsidR="00D509F1" w:rsidRPr="00044C84">
        <w:rPr>
          <w:spacing w:val="0"/>
          <w:sz w:val="26"/>
          <w:szCs w:val="26"/>
          <w:lang w:val="fr-FR"/>
        </w:rPr>
        <w:t xml:space="preserve"> </w:t>
      </w:r>
      <w:r w:rsidR="00EE587F" w:rsidRPr="00044C84">
        <w:rPr>
          <w:spacing w:val="0"/>
          <w:sz w:val="26"/>
          <w:szCs w:val="26"/>
          <w:lang w:val="fr-FR"/>
        </w:rPr>
        <w:t xml:space="preserve">các ngày lễ lớn, các sự kiện </w:t>
      </w:r>
      <w:r w:rsidR="008F776B" w:rsidRPr="00044C84">
        <w:rPr>
          <w:spacing w:val="0"/>
          <w:sz w:val="26"/>
          <w:szCs w:val="26"/>
          <w:lang w:val="fr-FR"/>
        </w:rPr>
        <w:t xml:space="preserve">trọng đại của Đảng, đất nước, </w:t>
      </w:r>
      <w:r w:rsidR="00EE587F" w:rsidRPr="00044C84">
        <w:rPr>
          <w:spacing w:val="0"/>
          <w:sz w:val="26"/>
          <w:szCs w:val="26"/>
          <w:lang w:val="fr-FR"/>
        </w:rPr>
        <w:t xml:space="preserve">thành phố </w:t>
      </w:r>
      <w:r w:rsidR="008F776B" w:rsidRPr="00044C84">
        <w:rPr>
          <w:spacing w:val="0"/>
          <w:sz w:val="26"/>
          <w:szCs w:val="26"/>
          <w:lang w:val="fr-FR"/>
        </w:rPr>
        <w:t xml:space="preserve">và của tổ chức Đoàn TNCS Hồ Chí Minh </w:t>
      </w:r>
      <w:r w:rsidR="00EE587F" w:rsidRPr="00044C84">
        <w:rPr>
          <w:spacing w:val="0"/>
          <w:sz w:val="26"/>
          <w:szCs w:val="26"/>
          <w:lang w:val="fr-FR"/>
        </w:rPr>
        <w:t xml:space="preserve">để tuyên truyền về chặng đường </w:t>
      </w:r>
      <w:r w:rsidR="008F776B" w:rsidRPr="00044C84">
        <w:rPr>
          <w:spacing w:val="0"/>
          <w:sz w:val="26"/>
          <w:szCs w:val="26"/>
          <w:lang w:val="fr-FR"/>
        </w:rPr>
        <w:t>vẻ vang</w:t>
      </w:r>
      <w:r w:rsidR="00EE587F" w:rsidRPr="00044C84">
        <w:rPr>
          <w:spacing w:val="0"/>
          <w:sz w:val="26"/>
          <w:szCs w:val="26"/>
          <w:lang w:val="fr-FR"/>
        </w:rPr>
        <w:t xml:space="preserve"> </w:t>
      </w:r>
      <w:r w:rsidR="00EE587F" w:rsidRPr="00044C84">
        <w:rPr>
          <w:spacing w:val="0"/>
          <w:sz w:val="26"/>
          <w:szCs w:val="26"/>
          <w:lang w:val="pt-BR"/>
        </w:rPr>
        <w:t xml:space="preserve">85 năm của Đảng Cộng sản Việt Nam (03/02/1930 – 03/02/2015), ý nghĩa của Đại hội Đảng bộ các cấp tiến tới Đại hội đại biểu toàn quốc lần thứ XII của Đảng, 70 năm Quốc khánh nước Cộng hòa Xã hội Chủ nghĩa Việt Nam (02/9/1945 – 02/9/2015) và </w:t>
      </w:r>
      <w:r w:rsidR="00EE587F" w:rsidRPr="00044C84">
        <w:rPr>
          <w:spacing w:val="0"/>
          <w:sz w:val="26"/>
          <w:szCs w:val="26"/>
          <w:lang w:val="fr-FR"/>
        </w:rPr>
        <w:t xml:space="preserve">chặng đường lịch sử </w:t>
      </w:r>
      <w:r w:rsidR="00EE587F" w:rsidRPr="00044C84">
        <w:rPr>
          <w:spacing w:val="0"/>
          <w:sz w:val="26"/>
          <w:szCs w:val="26"/>
          <w:lang w:val="pt-BR"/>
        </w:rPr>
        <w:t>40 năm Ngày Giải phóng miền Nam, thống nhất đất nước (30/4/1975 – 30/4/2015)</w:t>
      </w:r>
      <w:r w:rsidR="008F776B" w:rsidRPr="00044C84">
        <w:rPr>
          <w:spacing w:val="0"/>
          <w:sz w:val="26"/>
          <w:szCs w:val="26"/>
          <w:lang w:val="pt-BR"/>
        </w:rPr>
        <w:t xml:space="preserve">, truyền thống 84 năm Đoàn TNCS Hồ Chí Minh (26/3/1931 – 26/3/2015). </w:t>
      </w:r>
      <w:r w:rsidR="00692F78" w:rsidRPr="00044C84">
        <w:rPr>
          <w:spacing w:val="0"/>
          <w:sz w:val="26"/>
          <w:szCs w:val="26"/>
          <w:lang w:val="pt-BR"/>
        </w:rPr>
        <w:t>Các hoạt động đã được thực hiện với nhiều phương thức đa dạng, phù hợp như</w:t>
      </w:r>
      <w:r w:rsidR="00882031" w:rsidRPr="00044C84">
        <w:rPr>
          <w:spacing w:val="0"/>
          <w:sz w:val="26"/>
          <w:szCs w:val="26"/>
          <w:lang w:val="pt-BR"/>
        </w:rPr>
        <w:t xml:space="preserve"> </w:t>
      </w:r>
      <w:r w:rsidR="00B378A6" w:rsidRPr="00044C84">
        <w:rPr>
          <w:spacing w:val="0"/>
          <w:sz w:val="26"/>
          <w:szCs w:val="26"/>
          <w:lang w:val="pt-BR"/>
        </w:rPr>
        <w:t>tuyên tryền trên các trang thông tin điện tử, trên các</w:t>
      </w:r>
      <w:r w:rsidR="00692F78" w:rsidRPr="00044C84">
        <w:rPr>
          <w:spacing w:val="0"/>
          <w:sz w:val="26"/>
          <w:szCs w:val="26"/>
          <w:lang w:val="pt-BR"/>
        </w:rPr>
        <w:t xml:space="preserve"> trang mạng xã hội</w:t>
      </w:r>
      <w:r w:rsidR="00B378A6" w:rsidRPr="00044C84">
        <w:rPr>
          <w:spacing w:val="0"/>
          <w:sz w:val="26"/>
          <w:szCs w:val="26"/>
          <w:lang w:val="pt-BR"/>
        </w:rPr>
        <w:t xml:space="preserve"> của đơn vị hoặc treo </w:t>
      </w:r>
      <w:r w:rsidR="00882031" w:rsidRPr="00044C84">
        <w:rPr>
          <w:spacing w:val="0"/>
          <w:sz w:val="26"/>
          <w:szCs w:val="26"/>
          <w:lang w:val="pt-BR"/>
        </w:rPr>
        <w:t>băng – rôn</w:t>
      </w:r>
      <w:r w:rsidR="00B378A6" w:rsidRPr="00044C84">
        <w:rPr>
          <w:spacing w:val="0"/>
          <w:sz w:val="26"/>
          <w:szCs w:val="26"/>
          <w:lang w:val="pt-BR"/>
        </w:rPr>
        <w:t xml:space="preserve"> tuyên truyền tại </w:t>
      </w:r>
      <w:r w:rsidR="008F776B" w:rsidRPr="00044C84">
        <w:rPr>
          <w:spacing w:val="0"/>
          <w:sz w:val="26"/>
          <w:szCs w:val="26"/>
          <w:lang w:val="pt-BR"/>
        </w:rPr>
        <w:t xml:space="preserve">trụ sở đơn vị, </w:t>
      </w:r>
      <w:r w:rsidR="008F776B" w:rsidRPr="00044C84">
        <w:rPr>
          <w:spacing w:val="0"/>
          <w:sz w:val="26"/>
          <w:szCs w:val="26"/>
          <w:lang w:val="pt-BR"/>
        </w:rPr>
        <w:lastRenderedPageBreak/>
        <w:t xml:space="preserve">tại khu vực tập trung đông người </w:t>
      </w:r>
      <w:r w:rsidR="00B378A6" w:rsidRPr="00044C84">
        <w:rPr>
          <w:spacing w:val="0"/>
          <w:sz w:val="26"/>
          <w:szCs w:val="26"/>
          <w:lang w:val="pt-BR"/>
        </w:rPr>
        <w:t xml:space="preserve">hoặc thông qua </w:t>
      </w:r>
      <w:r w:rsidR="00882031" w:rsidRPr="00044C84">
        <w:rPr>
          <w:spacing w:val="0"/>
          <w:sz w:val="26"/>
          <w:szCs w:val="26"/>
          <w:lang w:val="pt-BR"/>
        </w:rPr>
        <w:t>bản</w:t>
      </w:r>
      <w:r w:rsidR="009021B3" w:rsidRPr="00044C84">
        <w:rPr>
          <w:spacing w:val="0"/>
          <w:sz w:val="26"/>
          <w:szCs w:val="26"/>
          <w:lang w:val="pt-BR"/>
        </w:rPr>
        <w:t>g</w:t>
      </w:r>
      <w:r w:rsidR="00882031" w:rsidRPr="00044C84">
        <w:rPr>
          <w:spacing w:val="0"/>
          <w:sz w:val="26"/>
          <w:szCs w:val="26"/>
          <w:lang w:val="pt-BR"/>
        </w:rPr>
        <w:t xml:space="preserve"> tin</w:t>
      </w:r>
      <w:r w:rsidR="00B378A6" w:rsidRPr="00044C84">
        <w:rPr>
          <w:spacing w:val="0"/>
          <w:sz w:val="26"/>
          <w:szCs w:val="26"/>
          <w:lang w:val="pt-BR"/>
        </w:rPr>
        <w:t xml:space="preserve"> chi đoàn</w:t>
      </w:r>
      <w:r w:rsidR="009021B3" w:rsidRPr="00044C84">
        <w:rPr>
          <w:spacing w:val="0"/>
          <w:sz w:val="26"/>
          <w:szCs w:val="26"/>
          <w:lang w:val="pt-BR"/>
        </w:rPr>
        <w:t xml:space="preserve">, </w:t>
      </w:r>
      <w:r w:rsidR="00B378A6" w:rsidRPr="00044C84">
        <w:rPr>
          <w:spacing w:val="0"/>
          <w:sz w:val="26"/>
          <w:szCs w:val="26"/>
          <w:lang w:val="pt-BR"/>
        </w:rPr>
        <w:t>...</w:t>
      </w:r>
      <w:r w:rsidR="00692F78" w:rsidRPr="00044C84">
        <w:rPr>
          <w:spacing w:val="0"/>
          <w:sz w:val="26"/>
          <w:szCs w:val="26"/>
          <w:lang w:val="pt-BR"/>
        </w:rPr>
        <w:t xml:space="preserve">Một số cơ sở Đoàn bước đầu đã ứng dụng được công cụ Infographic nhằm đổi mới công tác tuyên truyền tại đơn vị. Với </w:t>
      </w:r>
      <w:r w:rsidR="00B378A6" w:rsidRPr="00044C84">
        <w:rPr>
          <w:spacing w:val="0"/>
          <w:sz w:val="26"/>
          <w:szCs w:val="26"/>
          <w:lang w:val="pt-BR"/>
        </w:rPr>
        <w:t xml:space="preserve">các giải pháp trên, các cấp bộ Đoàn trên địa bàn thành phố đã </w:t>
      </w:r>
      <w:r w:rsidR="00692F78" w:rsidRPr="00044C84">
        <w:rPr>
          <w:spacing w:val="0"/>
          <w:sz w:val="26"/>
          <w:szCs w:val="26"/>
          <w:lang w:val="pt-BR"/>
        </w:rPr>
        <w:t xml:space="preserve">góp phần </w:t>
      </w:r>
      <w:r w:rsidR="00B378A6" w:rsidRPr="00044C84">
        <w:rPr>
          <w:spacing w:val="0"/>
          <w:sz w:val="26"/>
          <w:szCs w:val="26"/>
          <w:lang w:val="pt-BR"/>
        </w:rPr>
        <w:t>truyền tải các sự kiện lịch sử của đất nước, của dân tộc và của</w:t>
      </w:r>
      <w:r w:rsidR="00935204" w:rsidRPr="00044C84">
        <w:rPr>
          <w:spacing w:val="0"/>
          <w:sz w:val="26"/>
          <w:szCs w:val="26"/>
          <w:lang w:val="pt-BR"/>
        </w:rPr>
        <w:t xml:space="preserve"> tổ chức Đoàn đến với xã hội, </w:t>
      </w:r>
      <w:r w:rsidR="00B378A6" w:rsidRPr="00044C84">
        <w:rPr>
          <w:spacing w:val="0"/>
          <w:sz w:val="26"/>
          <w:szCs w:val="26"/>
          <w:lang w:val="pt-BR"/>
        </w:rPr>
        <w:t>đến thanh niên</w:t>
      </w:r>
      <w:r w:rsidR="00935204" w:rsidRPr="00044C84">
        <w:rPr>
          <w:spacing w:val="0"/>
          <w:sz w:val="26"/>
          <w:szCs w:val="26"/>
          <w:lang w:val="pt-BR"/>
        </w:rPr>
        <w:t xml:space="preserve">. </w:t>
      </w:r>
    </w:p>
    <w:p w:rsidR="00522C24" w:rsidRPr="00044C84" w:rsidRDefault="00935204" w:rsidP="00935204">
      <w:pPr>
        <w:ind w:firstLine="720"/>
        <w:jc w:val="both"/>
        <w:rPr>
          <w:spacing w:val="0"/>
          <w:sz w:val="26"/>
          <w:szCs w:val="26"/>
          <w:lang w:val="pt-BR"/>
        </w:rPr>
      </w:pPr>
      <w:r w:rsidRPr="00044C84">
        <w:rPr>
          <w:spacing w:val="0"/>
          <w:sz w:val="26"/>
          <w:szCs w:val="26"/>
          <w:lang w:val="pt-BR"/>
        </w:rPr>
        <w:t>Bên cạnh đó, nhằm bồi dưỡng lý tưởng cách mạng, truyền thống yêu nước, niềm tin vào con đường cách mạng mà Đảng, Bác Hồ đã chọn</w:t>
      </w:r>
      <w:r w:rsidR="004C702E" w:rsidRPr="00044C84">
        <w:rPr>
          <w:spacing w:val="0"/>
          <w:sz w:val="26"/>
          <w:szCs w:val="26"/>
          <w:lang w:val="pt-BR"/>
        </w:rPr>
        <w:t xml:space="preserve">, </w:t>
      </w:r>
      <w:r w:rsidRPr="00044C84">
        <w:rPr>
          <w:spacing w:val="0"/>
          <w:sz w:val="26"/>
          <w:szCs w:val="26"/>
          <w:lang w:val="pt-BR"/>
        </w:rPr>
        <w:t xml:space="preserve">các đơn vị đã </w:t>
      </w:r>
      <w:r w:rsidR="00522C24" w:rsidRPr="00044C84">
        <w:rPr>
          <w:spacing w:val="0"/>
          <w:sz w:val="26"/>
          <w:szCs w:val="26"/>
          <w:lang w:val="pt-BR"/>
        </w:rPr>
        <w:t xml:space="preserve">thường xuyên tổ chức các đợt sinh hoạt chính trị tư tưởng, các Hội trại truyền thống, các Hội thi tìm hiểu lịch sử Đảng Cộng sản Việt Nam </w:t>
      </w:r>
      <w:r w:rsidRPr="00044C84">
        <w:rPr>
          <w:spacing w:val="0"/>
          <w:sz w:val="26"/>
          <w:szCs w:val="26"/>
          <w:lang w:val="pt-BR"/>
        </w:rPr>
        <w:t>sưu t</w:t>
      </w:r>
      <w:r w:rsidR="004C702E" w:rsidRPr="00044C84">
        <w:rPr>
          <w:spacing w:val="0"/>
          <w:sz w:val="26"/>
          <w:szCs w:val="26"/>
          <w:lang w:val="pt-BR"/>
        </w:rPr>
        <w:t xml:space="preserve">ầm và biên soạn các tài liệu viết </w:t>
      </w:r>
      <w:r w:rsidRPr="00044C84">
        <w:rPr>
          <w:spacing w:val="0"/>
          <w:sz w:val="26"/>
          <w:szCs w:val="26"/>
          <w:lang w:val="pt-BR"/>
        </w:rPr>
        <w:t>về cuộc đời, tấm gương hy sinh vì sự nghiệp cách mạng của các đoàn viên ti</w:t>
      </w:r>
      <w:r w:rsidR="00AB0258" w:rsidRPr="00044C84">
        <w:rPr>
          <w:spacing w:val="0"/>
          <w:sz w:val="26"/>
          <w:szCs w:val="26"/>
          <w:lang w:val="pt-BR"/>
        </w:rPr>
        <w:t xml:space="preserve">êu biểu lớp trước </w:t>
      </w:r>
      <w:r w:rsidR="00522C24" w:rsidRPr="00044C84">
        <w:rPr>
          <w:spacing w:val="0"/>
          <w:sz w:val="26"/>
          <w:szCs w:val="26"/>
          <w:lang w:val="pt-BR"/>
        </w:rPr>
        <w:t>nhằm tuyên truyền rộng rãi cho đoàn viên th</w:t>
      </w:r>
      <w:r w:rsidR="00AB0258" w:rsidRPr="00044C84">
        <w:rPr>
          <w:spacing w:val="0"/>
          <w:sz w:val="26"/>
          <w:szCs w:val="26"/>
          <w:lang w:val="pt-BR"/>
        </w:rPr>
        <w:t xml:space="preserve">anh niên trong đơn vị </w:t>
      </w:r>
      <w:r w:rsidR="00837E16" w:rsidRPr="00044C84">
        <w:rPr>
          <w:spacing w:val="0"/>
          <w:sz w:val="26"/>
          <w:szCs w:val="26"/>
          <w:lang w:val="pt-BR"/>
        </w:rPr>
        <w:t>qua đó góp phần thực hiện công tác định hướng tư tưởng, nâng cao kiế</w:t>
      </w:r>
      <w:r w:rsidR="00AB0258" w:rsidRPr="00044C84">
        <w:rPr>
          <w:spacing w:val="0"/>
          <w:sz w:val="26"/>
          <w:szCs w:val="26"/>
          <w:lang w:val="pt-BR"/>
        </w:rPr>
        <w:t xml:space="preserve">n thức, nhận thức của đoàn viên, </w:t>
      </w:r>
      <w:r w:rsidR="00837E16" w:rsidRPr="00044C84">
        <w:rPr>
          <w:spacing w:val="0"/>
          <w:sz w:val="26"/>
          <w:szCs w:val="26"/>
          <w:lang w:val="pt-BR"/>
        </w:rPr>
        <w:t xml:space="preserve">thanh niên. </w:t>
      </w:r>
    </w:p>
    <w:p w:rsidR="00935204" w:rsidRPr="00044C84" w:rsidRDefault="00935204" w:rsidP="00F27EC5">
      <w:pPr>
        <w:ind w:firstLine="720"/>
        <w:jc w:val="both"/>
        <w:rPr>
          <w:spacing w:val="0"/>
          <w:sz w:val="26"/>
          <w:szCs w:val="26"/>
          <w:lang w:val="pt-BR"/>
        </w:rPr>
      </w:pPr>
    </w:p>
    <w:p w:rsidR="004A33CA" w:rsidRPr="00044C84" w:rsidRDefault="004A33CA" w:rsidP="00F27EC5">
      <w:pPr>
        <w:ind w:firstLine="720"/>
        <w:jc w:val="both"/>
        <w:rPr>
          <w:b/>
          <w:bCs/>
          <w:spacing w:val="0"/>
          <w:position w:val="0"/>
          <w:sz w:val="26"/>
          <w:szCs w:val="26"/>
        </w:rPr>
      </w:pPr>
      <w:r w:rsidRPr="00044C84">
        <w:rPr>
          <w:b/>
          <w:bCs/>
          <w:spacing w:val="0"/>
          <w:position w:val="0"/>
          <w:sz w:val="26"/>
          <w:szCs w:val="26"/>
        </w:rPr>
        <w:t>2. Công tác tạo nguồn</w:t>
      </w:r>
      <w:r w:rsidR="00FC6CEA" w:rsidRPr="00044C84">
        <w:rPr>
          <w:b/>
          <w:bCs/>
          <w:spacing w:val="0"/>
          <w:position w:val="0"/>
          <w:sz w:val="26"/>
          <w:szCs w:val="26"/>
        </w:rPr>
        <w:t>, bồi dưỡng kết nạp</w:t>
      </w:r>
      <w:r w:rsidR="00406CF9" w:rsidRPr="00044C84">
        <w:rPr>
          <w:b/>
          <w:bCs/>
          <w:spacing w:val="0"/>
          <w:position w:val="0"/>
          <w:sz w:val="26"/>
          <w:szCs w:val="26"/>
        </w:rPr>
        <w:t>:</w:t>
      </w:r>
    </w:p>
    <w:p w:rsidR="00D25033" w:rsidRPr="00044C84" w:rsidRDefault="00D25033" w:rsidP="00F27EC5">
      <w:pPr>
        <w:ind w:firstLine="720"/>
        <w:jc w:val="both"/>
        <w:rPr>
          <w:b/>
          <w:i/>
          <w:spacing w:val="0"/>
          <w:sz w:val="26"/>
          <w:szCs w:val="26"/>
        </w:rPr>
      </w:pPr>
      <w:r w:rsidRPr="00044C84">
        <w:rPr>
          <w:b/>
          <w:i/>
          <w:spacing w:val="0"/>
          <w:sz w:val="26"/>
          <w:szCs w:val="26"/>
        </w:rPr>
        <w:t>2.</w:t>
      </w:r>
      <w:r w:rsidR="00BA239F" w:rsidRPr="00044C84">
        <w:rPr>
          <w:b/>
          <w:i/>
          <w:spacing w:val="0"/>
          <w:sz w:val="26"/>
          <w:szCs w:val="26"/>
        </w:rPr>
        <w:t>1</w:t>
      </w:r>
      <w:r w:rsidRPr="00044C84">
        <w:rPr>
          <w:b/>
          <w:i/>
          <w:spacing w:val="0"/>
          <w:sz w:val="26"/>
          <w:szCs w:val="26"/>
        </w:rPr>
        <w:t>. Xây dựng kế hoạch kết nạp đoàn viên</w:t>
      </w:r>
      <w:r w:rsidR="00406CF9" w:rsidRPr="00044C84">
        <w:rPr>
          <w:b/>
          <w:i/>
          <w:spacing w:val="0"/>
          <w:sz w:val="26"/>
          <w:szCs w:val="26"/>
        </w:rPr>
        <w:t>:</w:t>
      </w:r>
    </w:p>
    <w:p w:rsidR="00054DB2" w:rsidRPr="00044C84" w:rsidRDefault="004F4E63" w:rsidP="00F27EC5">
      <w:pPr>
        <w:ind w:firstLine="720"/>
        <w:jc w:val="both"/>
        <w:rPr>
          <w:spacing w:val="0"/>
          <w:sz w:val="26"/>
          <w:szCs w:val="26"/>
          <w:lang w:val="pt-BR"/>
        </w:rPr>
      </w:pPr>
      <w:r w:rsidRPr="00044C84">
        <w:rPr>
          <w:spacing w:val="0"/>
          <w:sz w:val="26"/>
          <w:szCs w:val="26"/>
        </w:rPr>
        <w:t>Trên cơ sở Hướng dẫn của Ban Bí thư Trung ương Đoàn</w:t>
      </w:r>
      <w:r w:rsidR="00B24324" w:rsidRPr="00044C84">
        <w:rPr>
          <w:spacing w:val="0"/>
          <w:sz w:val="26"/>
          <w:szCs w:val="26"/>
        </w:rPr>
        <w:t xml:space="preserve">, Ban Thường vụ Thành Đoàn đã xây dựng Hướng dẫn về việc thực hiện công tác phát triển đoàn viên với chỉ tiêu </w:t>
      </w:r>
      <w:r w:rsidR="00B24324" w:rsidRPr="00044C84">
        <w:rPr>
          <w:spacing w:val="0"/>
          <w:sz w:val="26"/>
          <w:szCs w:val="26"/>
          <w:lang w:val="fr-FR"/>
        </w:rPr>
        <w:t>phấn đấu</w:t>
      </w:r>
      <w:r w:rsidR="00602FC0" w:rsidRPr="00044C84">
        <w:rPr>
          <w:spacing w:val="0"/>
          <w:sz w:val="26"/>
          <w:szCs w:val="26"/>
          <w:lang w:val="fr-FR"/>
        </w:rPr>
        <w:t xml:space="preserve"> trong năm 2015</w:t>
      </w:r>
      <w:r w:rsidR="00B24324" w:rsidRPr="00044C84">
        <w:rPr>
          <w:spacing w:val="0"/>
          <w:sz w:val="26"/>
          <w:szCs w:val="26"/>
          <w:lang w:val="fr-FR"/>
        </w:rPr>
        <w:t xml:space="preserve"> kết nạp </w:t>
      </w:r>
      <w:r w:rsidR="00B24324" w:rsidRPr="00044C84">
        <w:rPr>
          <w:b/>
          <w:spacing w:val="0"/>
          <w:sz w:val="26"/>
          <w:szCs w:val="26"/>
          <w:lang w:val="fr-FR"/>
        </w:rPr>
        <w:t>80.000</w:t>
      </w:r>
      <w:r w:rsidR="00B24324" w:rsidRPr="00044C84">
        <w:rPr>
          <w:spacing w:val="0"/>
          <w:sz w:val="26"/>
          <w:szCs w:val="26"/>
          <w:lang w:val="fr-FR"/>
        </w:rPr>
        <w:t xml:space="preserve"> đoàn viên - </w:t>
      </w:r>
      <w:r w:rsidR="00B24324" w:rsidRPr="00044C84">
        <w:rPr>
          <w:spacing w:val="0"/>
          <w:sz w:val="26"/>
          <w:szCs w:val="26"/>
        </w:rPr>
        <w:t xml:space="preserve">Lớp đoàn viên 85 năm Ngày thành lập Đảng Cộng sản Việt Nam và 40 năm </w:t>
      </w:r>
      <w:r w:rsidR="00B24324" w:rsidRPr="00044C84">
        <w:rPr>
          <w:spacing w:val="0"/>
          <w:sz w:val="26"/>
          <w:szCs w:val="26"/>
          <w:lang w:val="pt-BR"/>
        </w:rPr>
        <w:t>Ngày Giải phóng miền Nam, thống nhất đất nước trong năm 2015.</w:t>
      </w:r>
      <w:r w:rsidR="00054DB2" w:rsidRPr="00044C84">
        <w:rPr>
          <w:spacing w:val="0"/>
          <w:sz w:val="26"/>
          <w:szCs w:val="26"/>
          <w:lang w:val="pt-BR"/>
        </w:rPr>
        <w:t xml:space="preserve"> T</w:t>
      </w:r>
      <w:r w:rsidR="0095437D" w:rsidRPr="00044C84">
        <w:rPr>
          <w:spacing w:val="0"/>
          <w:sz w:val="26"/>
          <w:szCs w:val="26"/>
          <w:lang w:val="pt-BR"/>
        </w:rPr>
        <w:t>heo</w:t>
      </w:r>
      <w:r w:rsidR="00054DB2" w:rsidRPr="00044C84">
        <w:rPr>
          <w:spacing w:val="0"/>
          <w:sz w:val="26"/>
          <w:szCs w:val="26"/>
          <w:lang w:val="pt-BR"/>
        </w:rPr>
        <w:t xml:space="preserve"> đó các quận huyện Đoàn và tương đương, Đoàn cơ sở trực thuộc Thành Đoàn </w:t>
      </w:r>
      <w:r w:rsidR="00602FC0" w:rsidRPr="00044C84">
        <w:rPr>
          <w:spacing w:val="0"/>
          <w:sz w:val="26"/>
          <w:szCs w:val="26"/>
          <w:lang w:val="pt-BR"/>
        </w:rPr>
        <w:t>đã định hướng và hướng dẫn các cơ sở Đoàn tr</w:t>
      </w:r>
      <w:r w:rsidR="00E43F87" w:rsidRPr="00044C84">
        <w:rPr>
          <w:spacing w:val="0"/>
          <w:sz w:val="26"/>
          <w:szCs w:val="26"/>
          <w:lang w:val="pt-BR"/>
        </w:rPr>
        <w:t xml:space="preserve">ực thuộc tập trung tuyên truyền, </w:t>
      </w:r>
      <w:r w:rsidR="00602FC0" w:rsidRPr="00044C84">
        <w:rPr>
          <w:spacing w:val="0"/>
          <w:sz w:val="26"/>
          <w:szCs w:val="26"/>
          <w:lang w:val="pt-BR"/>
        </w:rPr>
        <w:t xml:space="preserve">đẩy mạnh </w:t>
      </w:r>
      <w:r w:rsidR="00E43F87" w:rsidRPr="00044C84">
        <w:rPr>
          <w:spacing w:val="0"/>
          <w:sz w:val="26"/>
          <w:szCs w:val="26"/>
          <w:lang w:val="pt-BR"/>
        </w:rPr>
        <w:t xml:space="preserve">các </w:t>
      </w:r>
      <w:r w:rsidR="00602FC0" w:rsidRPr="00044C84">
        <w:rPr>
          <w:spacing w:val="0"/>
          <w:sz w:val="26"/>
          <w:szCs w:val="26"/>
          <w:lang w:val="pt-BR"/>
        </w:rPr>
        <w:t xml:space="preserve">phong trào hành động cách mạng nhằm tăng cường giáo dục, nâng cao hiệu quả công tác tập hợp thanh niên </w:t>
      </w:r>
      <w:r w:rsidR="00E43F87" w:rsidRPr="00044C84">
        <w:rPr>
          <w:spacing w:val="0"/>
          <w:sz w:val="26"/>
          <w:szCs w:val="26"/>
          <w:lang w:val="pt-BR"/>
        </w:rPr>
        <w:t xml:space="preserve">qua đó thực hiện công tác phát triển đoàn viên mới </w:t>
      </w:r>
      <w:r w:rsidR="00602FC0" w:rsidRPr="00044C84">
        <w:rPr>
          <w:spacing w:val="0"/>
          <w:sz w:val="26"/>
          <w:szCs w:val="26"/>
          <w:lang w:val="pt-BR"/>
        </w:rPr>
        <w:t>gắn với các ngày lễ lớn, các sự kiện trong đại của đất nước và thành phố, cụ thể</w:t>
      </w:r>
      <w:r w:rsidR="00054DB2" w:rsidRPr="00044C84">
        <w:rPr>
          <w:spacing w:val="0"/>
          <w:sz w:val="26"/>
          <w:szCs w:val="26"/>
          <w:lang w:val="pt-BR"/>
        </w:rPr>
        <w:t>:</w:t>
      </w:r>
    </w:p>
    <w:p w:rsidR="0095437D" w:rsidRPr="00044C84" w:rsidRDefault="00287021" w:rsidP="00F27EC5">
      <w:pPr>
        <w:ind w:firstLine="720"/>
        <w:jc w:val="both"/>
        <w:rPr>
          <w:bCs/>
          <w:spacing w:val="0"/>
          <w:sz w:val="26"/>
          <w:szCs w:val="26"/>
          <w:lang w:val="pt-BR"/>
        </w:rPr>
      </w:pPr>
      <w:r w:rsidRPr="00044C84">
        <w:rPr>
          <w:b/>
          <w:i/>
          <w:iCs/>
          <w:spacing w:val="0"/>
          <w:sz w:val="26"/>
          <w:szCs w:val="26"/>
          <w:lang w:val="fr-FR"/>
        </w:rPr>
        <w:t>+</w:t>
      </w:r>
      <w:r w:rsidR="00054DB2" w:rsidRPr="00044C84">
        <w:rPr>
          <w:b/>
          <w:i/>
          <w:iCs/>
          <w:spacing w:val="0"/>
          <w:sz w:val="26"/>
          <w:szCs w:val="26"/>
          <w:lang w:val="fr-FR"/>
        </w:rPr>
        <w:t xml:space="preserve"> </w:t>
      </w:r>
      <w:r w:rsidR="00054DB2" w:rsidRPr="00044C84">
        <w:rPr>
          <w:b/>
          <w:bCs/>
          <w:i/>
          <w:spacing w:val="0"/>
          <w:sz w:val="26"/>
          <w:szCs w:val="26"/>
          <w:lang w:val="pt-BR"/>
        </w:rPr>
        <w:t xml:space="preserve">Đợt 1: </w:t>
      </w:r>
      <w:r w:rsidR="00054DB2" w:rsidRPr="00044C84">
        <w:rPr>
          <w:b/>
          <w:bCs/>
          <w:spacing w:val="0"/>
          <w:sz w:val="26"/>
          <w:szCs w:val="26"/>
          <w:lang w:val="pt-BR"/>
        </w:rPr>
        <w:t>Từ 03/02/2015 đến 26/3/2015</w:t>
      </w:r>
      <w:r w:rsidR="00054DB2" w:rsidRPr="00044C84">
        <w:rPr>
          <w:bCs/>
          <w:spacing w:val="0"/>
          <w:sz w:val="26"/>
          <w:szCs w:val="26"/>
          <w:lang w:val="pt-BR"/>
        </w:rPr>
        <w:t xml:space="preserve"> gắn với dịp kỷ niệm 85 năm ngày thành lập Đảng Cộng sản Việt Nam (03/02/1930 – 03/02/2015) và 84 năm ngày thành lập Đoàn TNCS Hồ Chí Minh (26/3/1931 – 26/3/2015). </w:t>
      </w:r>
    </w:p>
    <w:p w:rsidR="00054DB2" w:rsidRPr="00044C84" w:rsidRDefault="00287021" w:rsidP="00F27EC5">
      <w:pPr>
        <w:ind w:firstLine="720"/>
        <w:jc w:val="both"/>
        <w:rPr>
          <w:iCs/>
          <w:spacing w:val="0"/>
          <w:sz w:val="26"/>
          <w:szCs w:val="26"/>
          <w:lang w:val="fr-FR"/>
        </w:rPr>
      </w:pPr>
      <w:r w:rsidRPr="00044C84">
        <w:rPr>
          <w:b/>
          <w:i/>
          <w:iCs/>
          <w:spacing w:val="0"/>
          <w:sz w:val="26"/>
          <w:szCs w:val="26"/>
          <w:lang w:val="fr-FR"/>
        </w:rPr>
        <w:t>+</w:t>
      </w:r>
      <w:r w:rsidR="00054DB2" w:rsidRPr="00044C84">
        <w:rPr>
          <w:b/>
          <w:i/>
          <w:iCs/>
          <w:spacing w:val="0"/>
          <w:sz w:val="26"/>
          <w:szCs w:val="26"/>
          <w:lang w:val="fr-FR"/>
        </w:rPr>
        <w:t xml:space="preserve"> Đợt 2: </w:t>
      </w:r>
      <w:r w:rsidR="00054DB2" w:rsidRPr="00044C84">
        <w:rPr>
          <w:b/>
          <w:iCs/>
          <w:spacing w:val="0"/>
          <w:sz w:val="26"/>
          <w:szCs w:val="26"/>
          <w:lang w:val="fr-FR"/>
        </w:rPr>
        <w:t>Từ 30/4/2015 đến 19/5/2015</w:t>
      </w:r>
      <w:r w:rsidR="00054DB2" w:rsidRPr="00044C84">
        <w:rPr>
          <w:iCs/>
          <w:spacing w:val="0"/>
          <w:sz w:val="26"/>
          <w:szCs w:val="26"/>
          <w:lang w:val="fr-FR"/>
        </w:rPr>
        <w:t xml:space="preserve"> gắn với phong trào thi đua hướng tới kỷ niệm 40 năm giải phóng miền Nam, thống nhất đất nước (30/4/1975 – 30/4/2015) và kỷ niệm 125 năm ngày sinh Chủ tịch Hồ Ch</w:t>
      </w:r>
      <w:r w:rsidR="00ED072E" w:rsidRPr="00044C84">
        <w:rPr>
          <w:iCs/>
          <w:spacing w:val="0"/>
          <w:sz w:val="26"/>
          <w:szCs w:val="26"/>
          <w:lang w:val="fr-FR"/>
        </w:rPr>
        <w:t>í Minh (19/5/1890 – 19/5/2015).</w:t>
      </w:r>
    </w:p>
    <w:p w:rsidR="00054DB2" w:rsidRPr="00044C84" w:rsidRDefault="00287021" w:rsidP="00F27EC5">
      <w:pPr>
        <w:ind w:firstLine="720"/>
        <w:jc w:val="both"/>
        <w:rPr>
          <w:b/>
          <w:i/>
          <w:iCs/>
          <w:spacing w:val="0"/>
          <w:sz w:val="26"/>
          <w:szCs w:val="26"/>
          <w:lang w:val="fr-FR"/>
        </w:rPr>
      </w:pPr>
      <w:r w:rsidRPr="00044C84">
        <w:rPr>
          <w:b/>
          <w:i/>
          <w:spacing w:val="0"/>
          <w:sz w:val="26"/>
          <w:szCs w:val="26"/>
          <w:lang w:val="pt-BR"/>
        </w:rPr>
        <w:t>+</w:t>
      </w:r>
      <w:r w:rsidR="00054DB2" w:rsidRPr="00044C84">
        <w:rPr>
          <w:b/>
          <w:i/>
          <w:spacing w:val="0"/>
          <w:sz w:val="26"/>
          <w:szCs w:val="26"/>
          <w:lang w:val="pt-BR"/>
        </w:rPr>
        <w:t xml:space="preserve"> Đợt 3: </w:t>
      </w:r>
      <w:r w:rsidR="00054DB2" w:rsidRPr="00044C84">
        <w:rPr>
          <w:b/>
          <w:iCs/>
          <w:spacing w:val="0"/>
          <w:sz w:val="26"/>
          <w:szCs w:val="26"/>
          <w:lang w:val="fr-FR"/>
        </w:rPr>
        <w:t>Từ 19/8/2015 đến 02/9/2015</w:t>
      </w:r>
      <w:r w:rsidR="00054DB2" w:rsidRPr="00044C84">
        <w:rPr>
          <w:iCs/>
          <w:spacing w:val="0"/>
          <w:sz w:val="26"/>
          <w:szCs w:val="26"/>
          <w:lang w:val="fr-FR"/>
        </w:rPr>
        <w:t xml:space="preserve"> gắn với </w:t>
      </w:r>
      <w:r w:rsidR="00054DB2" w:rsidRPr="00044C84">
        <w:rPr>
          <w:spacing w:val="0"/>
          <w:sz w:val="26"/>
          <w:szCs w:val="26"/>
          <w:lang w:val="pt-BR"/>
        </w:rPr>
        <w:t>dịp kỷ niệm 70 năm ngày Cách mạng Tháng Tám (19/8/1945 - 19/8/2015) và 70 năm Quốc khánh nước Cộng hòa xã hội chủ nghĩa Việt Nam (02/9/1945 - 02/9/2015).</w:t>
      </w:r>
      <w:r w:rsidR="00ED072E" w:rsidRPr="00044C84">
        <w:rPr>
          <w:iCs/>
          <w:spacing w:val="0"/>
          <w:sz w:val="26"/>
          <w:szCs w:val="26"/>
          <w:lang w:val="fr-FR"/>
        </w:rPr>
        <w:t xml:space="preserve"> </w:t>
      </w:r>
    </w:p>
    <w:p w:rsidR="003C0825" w:rsidRPr="00044C84" w:rsidRDefault="003C0825" w:rsidP="00F27EC5">
      <w:pPr>
        <w:ind w:firstLine="720"/>
        <w:jc w:val="both"/>
        <w:rPr>
          <w:b/>
          <w:i/>
          <w:spacing w:val="0"/>
          <w:sz w:val="26"/>
          <w:szCs w:val="26"/>
        </w:rPr>
      </w:pPr>
    </w:p>
    <w:p w:rsidR="009A12DF" w:rsidRPr="00044C84" w:rsidRDefault="009A12DF" w:rsidP="00F27EC5">
      <w:pPr>
        <w:ind w:firstLine="720"/>
        <w:jc w:val="both"/>
        <w:rPr>
          <w:b/>
          <w:i/>
          <w:spacing w:val="0"/>
          <w:sz w:val="26"/>
          <w:szCs w:val="26"/>
        </w:rPr>
      </w:pPr>
      <w:r w:rsidRPr="00044C84">
        <w:rPr>
          <w:b/>
          <w:i/>
          <w:spacing w:val="0"/>
          <w:sz w:val="26"/>
          <w:szCs w:val="26"/>
        </w:rPr>
        <w:t>2.2. Về việc tổ chức bồi dưỡng kết nạp</w:t>
      </w:r>
      <w:r w:rsidR="00462020" w:rsidRPr="00044C84">
        <w:rPr>
          <w:b/>
          <w:i/>
          <w:spacing w:val="0"/>
          <w:sz w:val="26"/>
          <w:szCs w:val="26"/>
        </w:rPr>
        <w:t>:</w:t>
      </w:r>
    </w:p>
    <w:p w:rsidR="001727F2" w:rsidRPr="00044C84" w:rsidRDefault="001727F2" w:rsidP="00F27EC5">
      <w:pPr>
        <w:ind w:firstLine="720"/>
        <w:jc w:val="both"/>
        <w:rPr>
          <w:spacing w:val="0"/>
          <w:sz w:val="26"/>
          <w:szCs w:val="26"/>
        </w:rPr>
      </w:pPr>
      <w:r w:rsidRPr="00044C84">
        <w:rPr>
          <w:bCs/>
          <w:spacing w:val="0"/>
          <w:sz w:val="26"/>
          <w:szCs w:val="26"/>
          <w:lang w:val="fr-FR"/>
        </w:rPr>
        <w:t xml:space="preserve">- </w:t>
      </w:r>
      <w:r w:rsidR="00C70B17" w:rsidRPr="00044C84">
        <w:rPr>
          <w:bCs/>
          <w:spacing w:val="0"/>
          <w:sz w:val="26"/>
          <w:szCs w:val="26"/>
          <w:lang w:val="fr-FR"/>
        </w:rPr>
        <w:t xml:space="preserve">Đối với hình thức bồi dưỡng kết nạp thanh niên vào Đoàn: </w:t>
      </w:r>
      <w:r w:rsidR="00CD5195" w:rsidRPr="00044C84">
        <w:rPr>
          <w:bCs/>
          <w:spacing w:val="0"/>
          <w:sz w:val="26"/>
          <w:szCs w:val="26"/>
          <w:lang w:val="fr-FR"/>
        </w:rPr>
        <w:t>c</w:t>
      </w:r>
      <w:r w:rsidRPr="00044C84">
        <w:rPr>
          <w:bCs/>
          <w:spacing w:val="0"/>
          <w:sz w:val="26"/>
          <w:szCs w:val="26"/>
          <w:lang w:val="fr-FR"/>
        </w:rPr>
        <w:t xml:space="preserve">ác </w:t>
      </w:r>
      <w:r w:rsidR="00E6596A" w:rsidRPr="00044C84">
        <w:rPr>
          <w:bCs/>
          <w:spacing w:val="0"/>
          <w:sz w:val="26"/>
          <w:szCs w:val="26"/>
          <w:lang w:val="fr-FR"/>
        </w:rPr>
        <w:t xml:space="preserve">cơ sở Đoàn </w:t>
      </w:r>
      <w:r w:rsidR="00A62F49" w:rsidRPr="00044C84">
        <w:rPr>
          <w:bCs/>
          <w:spacing w:val="0"/>
          <w:sz w:val="26"/>
          <w:szCs w:val="26"/>
          <w:lang w:val="fr-FR"/>
        </w:rPr>
        <w:t>đã</w:t>
      </w:r>
      <w:r w:rsidRPr="00044C84">
        <w:rPr>
          <w:bCs/>
          <w:spacing w:val="0"/>
          <w:sz w:val="26"/>
          <w:szCs w:val="26"/>
          <w:lang w:val="fr-FR"/>
        </w:rPr>
        <w:t xml:space="preserve"> </w:t>
      </w:r>
      <w:r w:rsidR="00E6596A" w:rsidRPr="00044C84">
        <w:rPr>
          <w:bCs/>
          <w:spacing w:val="0"/>
          <w:sz w:val="26"/>
          <w:szCs w:val="26"/>
          <w:lang w:val="fr-FR"/>
        </w:rPr>
        <w:t>quan tâm đầu tư giải pháp nâng cao chất lượng</w:t>
      </w:r>
      <w:r w:rsidRPr="00044C84">
        <w:rPr>
          <w:bCs/>
          <w:spacing w:val="0"/>
          <w:sz w:val="26"/>
          <w:szCs w:val="26"/>
          <w:lang w:val="fr-FR"/>
        </w:rPr>
        <w:t xml:space="preserve"> các lớp bồi dưỡng tìm hiểu về tổ chức Đoàn TNCS Hồ Chí Minh </w:t>
      </w:r>
      <w:r w:rsidR="007C286F" w:rsidRPr="00044C84">
        <w:rPr>
          <w:bCs/>
          <w:spacing w:val="0"/>
          <w:sz w:val="26"/>
          <w:szCs w:val="26"/>
          <w:lang w:val="fr-FR"/>
        </w:rPr>
        <w:t>thông qua</w:t>
      </w:r>
      <w:r w:rsidR="00E6596A" w:rsidRPr="00044C84">
        <w:rPr>
          <w:bCs/>
          <w:spacing w:val="0"/>
          <w:sz w:val="26"/>
          <w:szCs w:val="26"/>
          <w:lang w:val="fr-FR"/>
        </w:rPr>
        <w:t xml:space="preserve"> việc mời báo cáo viên có chất lượng tốt, giới hạn số lượng tham gia (không quá 100 thanh niên trên 01 lớp) tăng tính tương tác </w:t>
      </w:r>
      <w:r w:rsidR="00773570" w:rsidRPr="00044C84">
        <w:rPr>
          <w:bCs/>
          <w:spacing w:val="0"/>
          <w:sz w:val="26"/>
          <w:szCs w:val="26"/>
          <w:lang w:val="fr-FR"/>
        </w:rPr>
        <w:t xml:space="preserve">giữa báo cáo viên với thanh niên ưu tú </w:t>
      </w:r>
      <w:r w:rsidR="00E6596A" w:rsidRPr="00044C84">
        <w:rPr>
          <w:bCs/>
          <w:spacing w:val="0"/>
          <w:sz w:val="26"/>
          <w:szCs w:val="26"/>
          <w:lang w:val="fr-FR"/>
        </w:rPr>
        <w:t>trong các buổi học</w:t>
      </w:r>
      <w:r w:rsidRPr="00044C84">
        <w:rPr>
          <w:bCs/>
          <w:spacing w:val="0"/>
          <w:sz w:val="26"/>
          <w:szCs w:val="26"/>
          <w:lang w:val="fr-FR"/>
        </w:rPr>
        <w:t xml:space="preserve">. </w:t>
      </w:r>
      <w:r w:rsidR="007C286F" w:rsidRPr="00044C84">
        <w:rPr>
          <w:spacing w:val="0"/>
          <w:sz w:val="26"/>
          <w:szCs w:val="26"/>
          <w:lang w:val="fr-FR"/>
        </w:rPr>
        <w:t xml:space="preserve">Đổi mới phương thức </w:t>
      </w:r>
      <w:r w:rsidR="001D7268" w:rsidRPr="00044C84">
        <w:rPr>
          <w:spacing w:val="0"/>
          <w:sz w:val="26"/>
          <w:szCs w:val="26"/>
          <w:lang w:val="fr-FR"/>
        </w:rPr>
        <w:t>kiểm tra, đánh giá kiến thức của thanh niên</w:t>
      </w:r>
      <w:r w:rsidR="003A1C76" w:rsidRPr="00044C84">
        <w:rPr>
          <w:spacing w:val="0"/>
          <w:sz w:val="26"/>
          <w:szCs w:val="26"/>
          <w:lang w:val="fr-FR"/>
        </w:rPr>
        <w:t xml:space="preserve"> như vấn đáp, trắc nghiệm, vừa đáp ứng yêu cầu kiểm tra kiến thức, vừa phát huy, khơi gợi năng lực tham gia phong trào của thanh niên</w:t>
      </w:r>
      <w:r w:rsidRPr="00044C84">
        <w:rPr>
          <w:bCs/>
          <w:spacing w:val="0"/>
          <w:sz w:val="26"/>
          <w:szCs w:val="26"/>
          <w:lang w:val="fr-FR"/>
        </w:rPr>
        <w:t>.</w:t>
      </w:r>
      <w:r w:rsidR="00F056C1" w:rsidRPr="00044C84">
        <w:rPr>
          <w:bCs/>
          <w:spacing w:val="0"/>
          <w:sz w:val="26"/>
          <w:szCs w:val="26"/>
          <w:lang w:val="fr-FR"/>
        </w:rPr>
        <w:t xml:space="preserve"> Theo đó, </w:t>
      </w:r>
      <w:r w:rsidR="00F056C1" w:rsidRPr="00044C84">
        <w:rPr>
          <w:spacing w:val="0"/>
          <w:sz w:val="26"/>
          <w:szCs w:val="26"/>
        </w:rPr>
        <w:t xml:space="preserve">100% cơ sở Đoàn trực thuộc đều đảm bảo 100% thanh niên trước khi kết nạp vào Đoàn đều được </w:t>
      </w:r>
      <w:r w:rsidR="00E43F87" w:rsidRPr="00044C84">
        <w:rPr>
          <w:spacing w:val="0"/>
          <w:sz w:val="26"/>
          <w:szCs w:val="26"/>
        </w:rPr>
        <w:t>tham gia lớp cảm tình Đoàn</w:t>
      </w:r>
      <w:r w:rsidR="00F85F72" w:rsidRPr="00044C84">
        <w:rPr>
          <w:spacing w:val="0"/>
          <w:sz w:val="26"/>
          <w:szCs w:val="26"/>
        </w:rPr>
        <w:t>.</w:t>
      </w:r>
    </w:p>
    <w:p w:rsidR="003C0825" w:rsidRPr="00044C84" w:rsidRDefault="003C0825" w:rsidP="00F27EC5">
      <w:pPr>
        <w:ind w:firstLine="720"/>
        <w:jc w:val="both"/>
        <w:rPr>
          <w:spacing w:val="0"/>
          <w:sz w:val="26"/>
          <w:szCs w:val="26"/>
          <w:lang w:val="fr-FR"/>
        </w:rPr>
      </w:pPr>
    </w:p>
    <w:p w:rsidR="00371BB4" w:rsidRPr="00044C84" w:rsidRDefault="00630930" w:rsidP="00630930">
      <w:pPr>
        <w:jc w:val="both"/>
        <w:rPr>
          <w:spacing w:val="0"/>
          <w:sz w:val="26"/>
          <w:szCs w:val="26"/>
          <w:lang w:val="fr-FR"/>
        </w:rPr>
      </w:pPr>
      <w:r w:rsidRPr="00044C84">
        <w:rPr>
          <w:color w:val="FF0000"/>
          <w:spacing w:val="0"/>
          <w:sz w:val="26"/>
          <w:szCs w:val="26"/>
          <w:lang w:val="fr-FR"/>
        </w:rPr>
        <w:lastRenderedPageBreak/>
        <w:tab/>
        <w:t xml:space="preserve">- </w:t>
      </w:r>
      <w:r w:rsidR="00C70B17" w:rsidRPr="00044C84">
        <w:rPr>
          <w:spacing w:val="0"/>
          <w:sz w:val="26"/>
          <w:szCs w:val="26"/>
          <w:lang w:val="fr-FR"/>
        </w:rPr>
        <w:t>Đối với đội ngũ b</w:t>
      </w:r>
      <w:r w:rsidR="003A1C76" w:rsidRPr="00044C84">
        <w:rPr>
          <w:spacing w:val="0"/>
          <w:sz w:val="26"/>
          <w:szCs w:val="26"/>
          <w:lang w:val="fr-FR"/>
        </w:rPr>
        <w:t>áo cáo viên lớp cảm tình Đoàn</w:t>
      </w:r>
      <w:r w:rsidR="00C27C33" w:rsidRPr="00044C84">
        <w:rPr>
          <w:spacing w:val="0"/>
          <w:sz w:val="26"/>
          <w:szCs w:val="26"/>
          <w:lang w:val="fr-FR"/>
        </w:rPr>
        <w:t xml:space="preserve">: trong năm 2015, </w:t>
      </w:r>
      <w:r w:rsidR="00C27C33" w:rsidRPr="00044C84">
        <w:rPr>
          <w:spacing w:val="0"/>
          <w:sz w:val="26"/>
          <w:szCs w:val="26"/>
          <w:lang w:val="pt-BR"/>
        </w:rPr>
        <w:t xml:space="preserve">Trường Đoàn Lý Tự trọng </w:t>
      </w:r>
      <w:r w:rsidR="00E6596A" w:rsidRPr="00044C84">
        <w:rPr>
          <w:spacing w:val="0"/>
          <w:sz w:val="26"/>
          <w:szCs w:val="26"/>
          <w:lang w:val="pt-BR"/>
        </w:rPr>
        <w:t xml:space="preserve">(đơn vị sự nghiệp </w:t>
      </w:r>
      <w:r w:rsidR="00F25541" w:rsidRPr="00044C84">
        <w:rPr>
          <w:spacing w:val="0"/>
          <w:sz w:val="26"/>
          <w:szCs w:val="26"/>
          <w:lang w:val="pt-BR"/>
        </w:rPr>
        <w:t xml:space="preserve">của Thành Đoàn) </w:t>
      </w:r>
      <w:r w:rsidR="00C27C33" w:rsidRPr="00044C84">
        <w:rPr>
          <w:spacing w:val="0"/>
          <w:sz w:val="26"/>
          <w:szCs w:val="26"/>
          <w:lang w:val="pt-BR"/>
        </w:rPr>
        <w:t xml:space="preserve">đã tiếp tục áp dụng những điều chỉnh trong nội dung khung chương trình Lớp báo cáo viên cảm tình Đoàn </w:t>
      </w:r>
      <w:r w:rsidR="00E666A3" w:rsidRPr="00044C84">
        <w:rPr>
          <w:spacing w:val="0"/>
          <w:sz w:val="26"/>
          <w:szCs w:val="26"/>
          <w:lang w:val="pt-BR"/>
        </w:rPr>
        <w:t>qua từng năm</w:t>
      </w:r>
      <w:r w:rsidR="00371BB4" w:rsidRPr="00044C84">
        <w:rPr>
          <w:spacing w:val="0"/>
          <w:sz w:val="26"/>
          <w:szCs w:val="26"/>
          <w:lang w:val="pt-BR"/>
        </w:rPr>
        <w:t xml:space="preserve">, bên cạnh đó </w:t>
      </w:r>
      <w:r w:rsidR="00E43F87" w:rsidRPr="00044C84">
        <w:rPr>
          <w:spacing w:val="0"/>
          <w:sz w:val="26"/>
          <w:szCs w:val="26"/>
          <w:lang w:val="pt-BR"/>
        </w:rPr>
        <w:t xml:space="preserve">tiếp tục </w:t>
      </w:r>
      <w:r w:rsidR="00371BB4" w:rsidRPr="00044C84">
        <w:rPr>
          <w:spacing w:val="0"/>
          <w:sz w:val="26"/>
          <w:szCs w:val="26"/>
          <w:lang w:val="pt-BR"/>
        </w:rPr>
        <w:t>duy trì song song Lớp báo cáo viên cảm tình Đoàn dành cho đối tượng chưa là báo cáo viên và lớp bồi dưỡng báo cáo viên cảm tình Đoàn dành ch</w:t>
      </w:r>
      <w:r w:rsidR="00E43F87" w:rsidRPr="00044C84">
        <w:rPr>
          <w:spacing w:val="0"/>
          <w:sz w:val="26"/>
          <w:szCs w:val="26"/>
          <w:lang w:val="pt-BR"/>
        </w:rPr>
        <w:t xml:space="preserve">o đối tượng đã là báo cáo viên, qua đó vừa đảm bảo cung cấp đội ngũ báo cáo viên có chất lượng cho cơ sở vừa kịp thời cập nhật, bổ sung kiến thức nhằm nâng cao hiệu quả </w:t>
      </w:r>
      <w:r w:rsidR="0083082C" w:rsidRPr="00044C84">
        <w:rPr>
          <w:spacing w:val="0"/>
          <w:sz w:val="26"/>
          <w:szCs w:val="26"/>
          <w:lang w:val="pt-BR"/>
        </w:rPr>
        <w:t xml:space="preserve">hơn nữa lực lượng báo cáo viên </w:t>
      </w:r>
      <w:r w:rsidR="00E473CB" w:rsidRPr="00044C84">
        <w:rPr>
          <w:spacing w:val="0"/>
          <w:sz w:val="26"/>
          <w:szCs w:val="26"/>
          <w:lang w:val="pt-BR"/>
        </w:rPr>
        <w:t>hiện có</w:t>
      </w:r>
      <w:r w:rsidR="0083082C" w:rsidRPr="00044C84">
        <w:rPr>
          <w:spacing w:val="0"/>
          <w:sz w:val="26"/>
          <w:szCs w:val="26"/>
          <w:lang w:val="pt-BR"/>
        </w:rPr>
        <w:t>.</w:t>
      </w:r>
      <w:r w:rsidR="00A82CDC" w:rsidRPr="00044C84">
        <w:rPr>
          <w:spacing w:val="0"/>
          <w:sz w:val="26"/>
          <w:szCs w:val="26"/>
          <w:lang w:val="pt-BR"/>
        </w:rPr>
        <w:t xml:space="preserve"> </w:t>
      </w:r>
      <w:r w:rsidR="00371BB4" w:rsidRPr="00044C84">
        <w:rPr>
          <w:spacing w:val="0"/>
          <w:sz w:val="26"/>
          <w:szCs w:val="26"/>
          <w:lang w:val="fr-FR"/>
        </w:rPr>
        <w:t>T</w:t>
      </w:r>
      <w:r w:rsidR="00371BB4" w:rsidRPr="00044C84">
        <w:rPr>
          <w:sz w:val="26"/>
          <w:szCs w:val="26"/>
        </w:rPr>
        <w:t>ính đến năm</w:t>
      </w:r>
      <w:r w:rsidR="00060750" w:rsidRPr="00044C84">
        <w:rPr>
          <w:sz w:val="26"/>
          <w:szCs w:val="26"/>
        </w:rPr>
        <w:t xml:space="preserve"> </w:t>
      </w:r>
      <w:r w:rsidR="00371BB4" w:rsidRPr="00044C84">
        <w:rPr>
          <w:sz w:val="26"/>
          <w:szCs w:val="26"/>
        </w:rPr>
        <w:t xml:space="preserve">2015, trường Đoàn Lý Tự Trọng đã đào tạo, bồi dưỡng cho </w:t>
      </w:r>
      <w:r w:rsidR="00371BB4" w:rsidRPr="00044C84">
        <w:rPr>
          <w:b/>
          <w:sz w:val="26"/>
          <w:szCs w:val="26"/>
        </w:rPr>
        <w:t>183</w:t>
      </w:r>
      <w:r w:rsidR="00371BB4" w:rsidRPr="00044C84">
        <w:rPr>
          <w:sz w:val="26"/>
          <w:szCs w:val="26"/>
        </w:rPr>
        <w:t xml:space="preserve"> báo cáo viên cảm tình Đoàn của cơ sở</w:t>
      </w:r>
      <w:r w:rsidR="00371BB4" w:rsidRPr="00044C84">
        <w:rPr>
          <w:spacing w:val="0"/>
          <w:sz w:val="26"/>
          <w:szCs w:val="26"/>
          <w:lang w:val="fr-FR"/>
        </w:rPr>
        <w:t xml:space="preserve">. </w:t>
      </w:r>
    </w:p>
    <w:p w:rsidR="0022136C" w:rsidRPr="00044C84" w:rsidRDefault="00630930" w:rsidP="000E49A1">
      <w:pPr>
        <w:ind w:firstLine="720"/>
        <w:jc w:val="both"/>
        <w:rPr>
          <w:spacing w:val="0"/>
          <w:sz w:val="26"/>
          <w:szCs w:val="26"/>
          <w:lang w:val="fr-FR"/>
        </w:rPr>
      </w:pPr>
      <w:r w:rsidRPr="00044C84">
        <w:rPr>
          <w:spacing w:val="0"/>
          <w:sz w:val="26"/>
          <w:szCs w:val="26"/>
          <w:lang w:val="pt-BR"/>
        </w:rPr>
        <w:t xml:space="preserve">- </w:t>
      </w:r>
      <w:r w:rsidRPr="00044C84">
        <w:rPr>
          <w:spacing w:val="0"/>
          <w:sz w:val="26"/>
          <w:szCs w:val="26"/>
          <w:lang w:val="fr-FR"/>
        </w:rPr>
        <w:t>Bên cạnh đó, để đảm bảo chất lượng báo cáo viên, Ban Thường vụ Thành Đoàn đã yêu cầu báo cáo viên lớp cảm tình Đoàn nếu là cán bộ Đoàn thì phải được bồi dưỡng nghiệp vụ báo cáo viên tại Trường Đoàn Lý Tự Trọng từ năm 2010 được xếp loại Khá trở lên. Ngoài ra, khuyến khích cơ sở Đoàn mời</w:t>
      </w:r>
      <w:r w:rsidRPr="00044C84">
        <w:rPr>
          <w:color w:val="FF0000"/>
          <w:spacing w:val="0"/>
          <w:sz w:val="26"/>
          <w:szCs w:val="26"/>
          <w:lang w:val="fr-FR"/>
        </w:rPr>
        <w:t xml:space="preserve"> </w:t>
      </w:r>
      <w:r w:rsidR="003A1C76" w:rsidRPr="00044C84">
        <w:rPr>
          <w:spacing w:val="0"/>
          <w:sz w:val="26"/>
          <w:szCs w:val="26"/>
          <w:lang w:val="fr-FR"/>
        </w:rPr>
        <w:t>các đồng chí nguyên là cán bộ Đoàn có</w:t>
      </w:r>
      <w:r w:rsidRPr="00044C84">
        <w:rPr>
          <w:spacing w:val="0"/>
          <w:sz w:val="26"/>
          <w:szCs w:val="26"/>
          <w:lang w:val="fr-FR"/>
        </w:rPr>
        <w:t xml:space="preserve"> uy tín, kinh nghiệm trong thời gian </w:t>
      </w:r>
      <w:r w:rsidR="003A1C76" w:rsidRPr="00044C84">
        <w:rPr>
          <w:spacing w:val="0"/>
          <w:sz w:val="26"/>
          <w:szCs w:val="26"/>
          <w:lang w:val="fr-FR"/>
        </w:rPr>
        <w:t>báo cáo bài lớp cảm tình Đoàn</w:t>
      </w:r>
      <w:r w:rsidR="00C27C33" w:rsidRPr="00044C84">
        <w:rPr>
          <w:spacing w:val="0"/>
          <w:sz w:val="26"/>
          <w:szCs w:val="26"/>
          <w:lang w:val="fr-FR"/>
        </w:rPr>
        <w:t xml:space="preserve">. </w:t>
      </w:r>
    </w:p>
    <w:p w:rsidR="00C27C33" w:rsidRPr="00044C84" w:rsidRDefault="00C27C33" w:rsidP="00F27EC5">
      <w:pPr>
        <w:ind w:firstLine="720"/>
        <w:jc w:val="both"/>
        <w:rPr>
          <w:sz w:val="26"/>
          <w:szCs w:val="26"/>
        </w:rPr>
      </w:pPr>
      <w:r w:rsidRPr="00044C84">
        <w:rPr>
          <w:spacing w:val="0"/>
          <w:sz w:val="26"/>
          <w:szCs w:val="26"/>
        </w:rPr>
        <w:t xml:space="preserve">- Thông qua các giải pháp </w:t>
      </w:r>
      <w:r w:rsidR="00ED0913" w:rsidRPr="00044C84">
        <w:rPr>
          <w:spacing w:val="0"/>
          <w:sz w:val="26"/>
          <w:szCs w:val="26"/>
        </w:rPr>
        <w:t>đối với công tác</w:t>
      </w:r>
      <w:r w:rsidRPr="00044C84">
        <w:rPr>
          <w:spacing w:val="0"/>
          <w:sz w:val="26"/>
          <w:szCs w:val="26"/>
        </w:rPr>
        <w:t xml:space="preserve"> </w:t>
      </w:r>
      <w:r w:rsidR="004F1552" w:rsidRPr="00044C84">
        <w:rPr>
          <w:spacing w:val="0"/>
          <w:sz w:val="26"/>
          <w:szCs w:val="26"/>
        </w:rPr>
        <w:t xml:space="preserve">phát triển </w:t>
      </w:r>
      <w:r w:rsidRPr="00044C84">
        <w:rPr>
          <w:spacing w:val="0"/>
          <w:sz w:val="26"/>
          <w:szCs w:val="26"/>
        </w:rPr>
        <w:t xml:space="preserve">đoàn viên mới, trong năm 2015, trên địa bàn thành phố đã kết nạp được </w:t>
      </w:r>
      <w:r w:rsidR="00690D1F" w:rsidRPr="00044C84">
        <w:rPr>
          <w:b/>
          <w:spacing w:val="0"/>
          <w:sz w:val="26"/>
          <w:szCs w:val="26"/>
        </w:rPr>
        <w:t>83.268./80.000</w:t>
      </w:r>
      <w:r w:rsidR="00690D1F" w:rsidRPr="00044C84">
        <w:rPr>
          <w:spacing w:val="0"/>
          <w:sz w:val="26"/>
          <w:szCs w:val="26"/>
        </w:rPr>
        <w:t xml:space="preserve"> đoàn viên (đạt </w:t>
      </w:r>
      <w:r w:rsidR="00690D1F" w:rsidRPr="00044C84">
        <w:rPr>
          <w:b/>
          <w:spacing w:val="0"/>
          <w:sz w:val="26"/>
          <w:szCs w:val="26"/>
        </w:rPr>
        <w:t>104.08%,</w:t>
      </w:r>
      <w:r w:rsidR="00690D1F" w:rsidRPr="00044C84">
        <w:rPr>
          <w:spacing w:val="0"/>
          <w:sz w:val="26"/>
          <w:szCs w:val="26"/>
        </w:rPr>
        <w:t xml:space="preserve"> tăng 3.63% so với năm 2014</w:t>
      </w:r>
      <w:r w:rsidR="004F1552" w:rsidRPr="00044C84">
        <w:rPr>
          <w:spacing w:val="0"/>
          <w:sz w:val="26"/>
          <w:szCs w:val="26"/>
        </w:rPr>
        <w:t xml:space="preserve">. </w:t>
      </w:r>
    </w:p>
    <w:p w:rsidR="00501CAC" w:rsidRPr="00044C84" w:rsidRDefault="00501CAC" w:rsidP="00F27EC5">
      <w:pPr>
        <w:jc w:val="both"/>
        <w:rPr>
          <w:spacing w:val="0"/>
          <w:sz w:val="26"/>
          <w:szCs w:val="26"/>
          <w:lang w:val="fr-FR"/>
        </w:rPr>
      </w:pPr>
    </w:p>
    <w:p w:rsidR="00F85F72" w:rsidRPr="00044C84" w:rsidRDefault="009164B4" w:rsidP="00F27EC5">
      <w:pPr>
        <w:ind w:firstLine="720"/>
        <w:jc w:val="both"/>
        <w:rPr>
          <w:b/>
          <w:i/>
          <w:spacing w:val="0"/>
          <w:sz w:val="26"/>
          <w:szCs w:val="26"/>
        </w:rPr>
      </w:pPr>
      <w:r w:rsidRPr="00044C84">
        <w:rPr>
          <w:b/>
          <w:i/>
          <w:spacing w:val="0"/>
          <w:sz w:val="26"/>
          <w:szCs w:val="26"/>
        </w:rPr>
        <w:t>2.3. Về tổ chức Lễ kết nạp</w:t>
      </w:r>
      <w:r w:rsidR="00B323B2" w:rsidRPr="00044C84">
        <w:rPr>
          <w:b/>
          <w:i/>
          <w:spacing w:val="0"/>
          <w:sz w:val="26"/>
          <w:szCs w:val="26"/>
        </w:rPr>
        <w:t>:</w:t>
      </w:r>
      <w:r w:rsidR="0078284C" w:rsidRPr="00044C84">
        <w:rPr>
          <w:b/>
          <w:i/>
          <w:spacing w:val="0"/>
          <w:sz w:val="26"/>
          <w:szCs w:val="26"/>
        </w:rPr>
        <w:t xml:space="preserve"> </w:t>
      </w:r>
      <w:r w:rsidR="00EC18FD" w:rsidRPr="00044C84">
        <w:rPr>
          <w:bCs/>
          <w:spacing w:val="0"/>
          <w:sz w:val="26"/>
          <w:szCs w:val="26"/>
          <w:lang w:val="fr-FR"/>
        </w:rPr>
        <w:t>Ban Thường vụ Thành Đoàn chỉ đạo cơ sở bám sát theo</w:t>
      </w:r>
      <w:r w:rsidR="00AE677C" w:rsidRPr="00044C84">
        <w:rPr>
          <w:bCs/>
          <w:spacing w:val="0"/>
          <w:sz w:val="26"/>
          <w:szCs w:val="26"/>
          <w:lang w:val="fr-FR"/>
        </w:rPr>
        <w:t xml:space="preserve"> Hướng dẫn </w:t>
      </w:r>
      <w:r w:rsidR="00AE677C" w:rsidRPr="00044C84">
        <w:rPr>
          <w:spacing w:val="0"/>
          <w:sz w:val="26"/>
          <w:szCs w:val="26"/>
          <w:lang w:eastAsia="x-none"/>
        </w:rPr>
        <w:t xml:space="preserve">37 - HD/TĐTN-BTC ngày 31/3/2014 của Ban Thường vụ Thành Đoàn về </w:t>
      </w:r>
      <w:r w:rsidR="00D26985" w:rsidRPr="00044C84">
        <w:rPr>
          <w:spacing w:val="0"/>
          <w:sz w:val="26"/>
          <w:szCs w:val="26"/>
          <w:lang w:eastAsia="x-none"/>
        </w:rPr>
        <w:t xml:space="preserve">việc hướng dẫn </w:t>
      </w:r>
      <w:r w:rsidR="00AE677C" w:rsidRPr="00044C84">
        <w:rPr>
          <w:spacing w:val="0"/>
          <w:sz w:val="26"/>
          <w:szCs w:val="26"/>
          <w:lang w:eastAsia="x-none"/>
        </w:rPr>
        <w:t>nghiệp vụ công tác đoàn viên, theo đó,</w:t>
      </w:r>
      <w:r w:rsidR="00AE677C" w:rsidRPr="00044C84">
        <w:rPr>
          <w:bCs/>
          <w:spacing w:val="0"/>
          <w:sz w:val="26"/>
          <w:szCs w:val="26"/>
          <w:lang w:val="fr-FR"/>
        </w:rPr>
        <w:t xml:space="preserve"> </w:t>
      </w:r>
      <w:r w:rsidR="005E0A54" w:rsidRPr="00044C84">
        <w:rPr>
          <w:bCs/>
          <w:spacing w:val="0"/>
          <w:sz w:val="26"/>
          <w:szCs w:val="26"/>
          <w:lang w:val="fr-FR"/>
        </w:rPr>
        <w:t xml:space="preserve">Lễ </w:t>
      </w:r>
      <w:r w:rsidR="00AE677C" w:rsidRPr="00044C84">
        <w:rPr>
          <w:bCs/>
          <w:spacing w:val="0"/>
          <w:sz w:val="26"/>
          <w:szCs w:val="26"/>
          <w:lang w:val="fr-FR"/>
        </w:rPr>
        <w:t>kết nạp đoàn viên mới được tổ chức trang trọng</w:t>
      </w:r>
      <w:r w:rsidR="005E0A54" w:rsidRPr="00044C84">
        <w:rPr>
          <w:bCs/>
          <w:spacing w:val="0"/>
          <w:sz w:val="26"/>
          <w:szCs w:val="26"/>
          <w:lang w:val="fr-FR"/>
        </w:rPr>
        <w:t xml:space="preserve"> tại các bia tưởng niệm, các địa chỉ đỏ, các di tích lịch sử </w:t>
      </w:r>
      <w:r w:rsidR="008E21D1" w:rsidRPr="00044C84">
        <w:rPr>
          <w:bCs/>
          <w:spacing w:val="0"/>
          <w:sz w:val="26"/>
          <w:szCs w:val="26"/>
          <w:lang w:val="fr-FR"/>
        </w:rPr>
        <w:t xml:space="preserve">(có khuyến khích việc mời người thân gia đình cùng tham dự) </w:t>
      </w:r>
      <w:r w:rsidR="005E0A54" w:rsidRPr="00044C84">
        <w:rPr>
          <w:bCs/>
          <w:spacing w:val="0"/>
          <w:sz w:val="26"/>
          <w:szCs w:val="26"/>
          <w:lang w:val="fr-FR"/>
        </w:rPr>
        <w:t>từ đó</w:t>
      </w:r>
      <w:r w:rsidR="00AE677C" w:rsidRPr="00044C84">
        <w:rPr>
          <w:bCs/>
          <w:spacing w:val="0"/>
          <w:sz w:val="26"/>
          <w:szCs w:val="26"/>
          <w:lang w:val="fr-FR"/>
        </w:rPr>
        <w:t xml:space="preserve"> tạo ấn tượng sâu sắc, khơi dậy niềm vinh dự, tự hào đối với đoàn viên mới</w:t>
      </w:r>
      <w:r w:rsidR="005E0A54" w:rsidRPr="00044C84">
        <w:rPr>
          <w:bCs/>
          <w:spacing w:val="0"/>
          <w:sz w:val="26"/>
          <w:szCs w:val="26"/>
          <w:lang w:val="fr-FR"/>
        </w:rPr>
        <w:t xml:space="preserve"> được kết nạp</w:t>
      </w:r>
      <w:r w:rsidR="00577BE6" w:rsidRPr="00044C84">
        <w:rPr>
          <w:bCs/>
          <w:spacing w:val="0"/>
          <w:sz w:val="26"/>
          <w:szCs w:val="26"/>
          <w:lang w:val="fr-FR"/>
        </w:rPr>
        <w:t>, cụ thể</w:t>
      </w:r>
      <w:r w:rsidR="00405A90" w:rsidRPr="00044C84">
        <w:rPr>
          <w:bCs/>
          <w:spacing w:val="0"/>
          <w:sz w:val="26"/>
          <w:szCs w:val="26"/>
          <w:lang w:val="fr-FR"/>
        </w:rPr>
        <w:t xml:space="preserve">: Lễ kết nạp </w:t>
      </w:r>
      <w:r w:rsidR="001632C6" w:rsidRPr="00044C84">
        <w:rPr>
          <w:bCs/>
          <w:spacing w:val="0"/>
          <w:sz w:val="26"/>
          <w:szCs w:val="26"/>
          <w:lang w:val="fr-FR"/>
        </w:rPr>
        <w:t>đ</w:t>
      </w:r>
      <w:r w:rsidR="00405A90" w:rsidRPr="00044C84">
        <w:rPr>
          <w:bCs/>
          <w:spacing w:val="0"/>
          <w:sz w:val="26"/>
          <w:szCs w:val="26"/>
          <w:lang w:val="fr-FR"/>
        </w:rPr>
        <w:t xml:space="preserve">oàn ấn tượng của </w:t>
      </w:r>
      <w:r w:rsidR="00577BE6" w:rsidRPr="00044C84">
        <w:rPr>
          <w:bCs/>
          <w:spacing w:val="0"/>
          <w:sz w:val="26"/>
          <w:szCs w:val="26"/>
          <w:lang w:val="fr-FR"/>
        </w:rPr>
        <w:t xml:space="preserve">các đơn vị như Chi đoàn khu phố 3 – phường 13, </w:t>
      </w:r>
      <w:r w:rsidR="00AB5278" w:rsidRPr="00044C84">
        <w:rPr>
          <w:bCs/>
          <w:spacing w:val="0"/>
          <w:sz w:val="26"/>
          <w:szCs w:val="26"/>
          <w:lang w:val="fr-FR"/>
        </w:rPr>
        <w:t xml:space="preserve">Quận </w:t>
      </w:r>
      <w:r w:rsidR="00405A90" w:rsidRPr="00044C84">
        <w:rPr>
          <w:bCs/>
          <w:spacing w:val="0"/>
          <w:sz w:val="26"/>
          <w:szCs w:val="26"/>
          <w:lang w:val="fr-FR"/>
        </w:rPr>
        <w:t>Đoàn Bình Thạnh</w:t>
      </w:r>
      <w:r w:rsidR="00EF5516" w:rsidRPr="00044C84">
        <w:rPr>
          <w:bCs/>
          <w:spacing w:val="0"/>
          <w:sz w:val="26"/>
          <w:szCs w:val="26"/>
          <w:lang w:val="fr-FR"/>
        </w:rPr>
        <w:t xml:space="preserve"> tổ chức tại khu di tích núi Minh Đạm</w:t>
      </w:r>
      <w:r w:rsidR="00405A90" w:rsidRPr="00044C84">
        <w:rPr>
          <w:bCs/>
          <w:spacing w:val="0"/>
          <w:sz w:val="26"/>
          <w:szCs w:val="26"/>
          <w:lang w:val="fr-FR"/>
        </w:rPr>
        <w:t xml:space="preserve">, </w:t>
      </w:r>
      <w:r w:rsidR="00EF5516" w:rsidRPr="00044C84">
        <w:rPr>
          <w:bCs/>
          <w:spacing w:val="0"/>
          <w:sz w:val="26"/>
          <w:szCs w:val="26"/>
          <w:lang w:val="fr-FR"/>
        </w:rPr>
        <w:t>chi đoàn khu phố 5, phường 11,</w:t>
      </w:r>
      <w:r w:rsidR="00405A90" w:rsidRPr="00044C84">
        <w:rPr>
          <w:bCs/>
          <w:spacing w:val="0"/>
          <w:sz w:val="26"/>
          <w:szCs w:val="26"/>
          <w:lang w:val="fr-FR"/>
        </w:rPr>
        <w:t xml:space="preserve"> Quận Đoàn 10</w:t>
      </w:r>
      <w:r w:rsidR="00EF5516" w:rsidRPr="00044C84">
        <w:rPr>
          <w:bCs/>
          <w:spacing w:val="0"/>
          <w:sz w:val="26"/>
          <w:szCs w:val="26"/>
          <w:lang w:val="fr-FR"/>
        </w:rPr>
        <w:t xml:space="preserve"> </w:t>
      </w:r>
      <w:r w:rsidR="00D12865" w:rsidRPr="00044C84">
        <w:rPr>
          <w:bCs/>
          <w:spacing w:val="0"/>
          <w:sz w:val="26"/>
          <w:szCs w:val="26"/>
          <w:lang w:val="fr-FR"/>
        </w:rPr>
        <w:t xml:space="preserve">tổ chức </w:t>
      </w:r>
      <w:r w:rsidR="00EF5516" w:rsidRPr="00044C84">
        <w:rPr>
          <w:bCs/>
          <w:spacing w:val="0"/>
          <w:sz w:val="26"/>
          <w:szCs w:val="26"/>
          <w:lang w:val="fr-FR"/>
        </w:rPr>
        <w:t xml:space="preserve">tại Bảo tàng Mỹ thuật Thành phố, </w:t>
      </w:r>
      <w:r w:rsidR="00D12865" w:rsidRPr="00044C84">
        <w:rPr>
          <w:bCs/>
          <w:spacing w:val="0"/>
          <w:sz w:val="26"/>
          <w:szCs w:val="26"/>
          <w:lang w:val="fr-FR"/>
        </w:rPr>
        <w:t>chi đoàn cơ sở Công ty cổ phần dịch vụ Phú N</w:t>
      </w:r>
      <w:r w:rsidR="00AB5278" w:rsidRPr="00044C84">
        <w:rPr>
          <w:bCs/>
          <w:spacing w:val="0"/>
          <w:sz w:val="26"/>
          <w:szCs w:val="26"/>
          <w:lang w:val="fr-FR"/>
        </w:rPr>
        <w:t>huận – Quận Đoàn Phú Nhuận tổ chức tại Địa đạo Củ Chi</w:t>
      </w:r>
      <w:r w:rsidR="00D12865" w:rsidRPr="00044C84">
        <w:rPr>
          <w:bCs/>
          <w:spacing w:val="0"/>
          <w:sz w:val="26"/>
          <w:szCs w:val="26"/>
          <w:lang w:val="fr-FR"/>
        </w:rPr>
        <w:t xml:space="preserve">; </w:t>
      </w:r>
      <w:r w:rsidR="00AB5278" w:rsidRPr="00044C84">
        <w:rPr>
          <w:bCs/>
          <w:spacing w:val="0"/>
          <w:sz w:val="26"/>
          <w:szCs w:val="26"/>
          <w:lang w:val="fr-FR"/>
        </w:rPr>
        <w:t>Đoàn Khu Công nghệ cao – Đoàn các Khu chế xuất và Khu công nghiệp thành phố tổ chức tại Khu tưởng niệm c</w:t>
      </w:r>
      <w:r w:rsidR="008E21D1" w:rsidRPr="00044C84">
        <w:rPr>
          <w:bCs/>
          <w:spacing w:val="0"/>
          <w:sz w:val="26"/>
          <w:szCs w:val="26"/>
          <w:lang w:val="fr-FR"/>
        </w:rPr>
        <w:t xml:space="preserve">ụ Nguyễn Sinh Sắc (Đồng Tháp). </w:t>
      </w:r>
      <w:r w:rsidR="00AB5278" w:rsidRPr="00044C84">
        <w:rPr>
          <w:bCs/>
          <w:spacing w:val="0"/>
          <w:sz w:val="26"/>
          <w:szCs w:val="26"/>
          <w:lang w:val="fr-FR"/>
        </w:rPr>
        <w:t>Ngoài ra,</w:t>
      </w:r>
      <w:r w:rsidR="00D12865" w:rsidRPr="00044C84">
        <w:rPr>
          <w:bCs/>
          <w:spacing w:val="0"/>
          <w:sz w:val="26"/>
          <w:szCs w:val="26"/>
          <w:lang w:val="fr-FR"/>
        </w:rPr>
        <w:t xml:space="preserve"> </w:t>
      </w:r>
      <w:r w:rsidR="00AB5278" w:rsidRPr="00044C84">
        <w:rPr>
          <w:bCs/>
          <w:spacing w:val="0"/>
          <w:sz w:val="26"/>
          <w:szCs w:val="26"/>
          <w:lang w:val="fr-FR"/>
        </w:rPr>
        <w:t xml:space="preserve">Quận Đoàn 8 còn tổ chức </w:t>
      </w:r>
      <w:r w:rsidR="00813606" w:rsidRPr="00044C84">
        <w:rPr>
          <w:bCs/>
          <w:spacing w:val="0"/>
          <w:sz w:val="26"/>
          <w:szCs w:val="26"/>
          <w:lang w:val="fr-FR"/>
        </w:rPr>
        <w:t>Hội th</w:t>
      </w:r>
      <w:r w:rsidR="001632C6" w:rsidRPr="00044C84">
        <w:rPr>
          <w:bCs/>
          <w:spacing w:val="0"/>
          <w:sz w:val="26"/>
          <w:szCs w:val="26"/>
          <w:lang w:val="fr-FR"/>
        </w:rPr>
        <w:t>i thực hiện</w:t>
      </w:r>
      <w:r w:rsidR="00813606" w:rsidRPr="00044C84">
        <w:rPr>
          <w:bCs/>
          <w:spacing w:val="0"/>
          <w:sz w:val="26"/>
          <w:szCs w:val="26"/>
          <w:lang w:val="fr-FR"/>
        </w:rPr>
        <w:t xml:space="preserve"> clip kết nạp đoàn ấn tượng của Quận Đoàn 8 triển khai nhằm ghi lại các buổi lễ kết nạp đoàn </w:t>
      </w:r>
      <w:r w:rsidR="00EC4685" w:rsidRPr="00044C84">
        <w:rPr>
          <w:bCs/>
          <w:spacing w:val="0"/>
          <w:sz w:val="26"/>
          <w:szCs w:val="26"/>
          <w:lang w:val="fr-FR"/>
        </w:rPr>
        <w:t>ý nghĩa</w:t>
      </w:r>
      <w:r w:rsidR="00D905DD" w:rsidRPr="00044C84">
        <w:rPr>
          <w:bCs/>
          <w:spacing w:val="0"/>
          <w:sz w:val="26"/>
          <w:szCs w:val="26"/>
          <w:lang w:val="fr-FR"/>
        </w:rPr>
        <w:t>,</w:t>
      </w:r>
      <w:r w:rsidR="00813606" w:rsidRPr="00044C84">
        <w:rPr>
          <w:bCs/>
          <w:spacing w:val="0"/>
          <w:sz w:val="26"/>
          <w:szCs w:val="26"/>
          <w:lang w:val="fr-FR"/>
        </w:rPr>
        <w:t xml:space="preserve"> đúng quy trình</w:t>
      </w:r>
      <w:r w:rsidR="00EC4685" w:rsidRPr="00044C84">
        <w:rPr>
          <w:bCs/>
          <w:spacing w:val="0"/>
          <w:sz w:val="26"/>
          <w:szCs w:val="26"/>
          <w:lang w:val="fr-FR"/>
        </w:rPr>
        <w:t xml:space="preserve"> </w:t>
      </w:r>
      <w:r w:rsidR="00D905DD" w:rsidRPr="00044C84">
        <w:rPr>
          <w:bCs/>
          <w:spacing w:val="0"/>
          <w:sz w:val="26"/>
          <w:szCs w:val="26"/>
          <w:lang w:val="fr-FR"/>
        </w:rPr>
        <w:t xml:space="preserve">và trang trọng </w:t>
      </w:r>
      <w:r w:rsidR="00EC4685" w:rsidRPr="00044C84">
        <w:rPr>
          <w:bCs/>
          <w:spacing w:val="0"/>
          <w:sz w:val="26"/>
          <w:szCs w:val="26"/>
          <w:lang w:val="fr-FR"/>
        </w:rPr>
        <w:t>của các đơn vị</w:t>
      </w:r>
      <w:r w:rsidR="00813606" w:rsidRPr="00044C84">
        <w:rPr>
          <w:bCs/>
          <w:spacing w:val="0"/>
          <w:sz w:val="26"/>
          <w:szCs w:val="26"/>
          <w:lang w:val="fr-FR"/>
        </w:rPr>
        <w:t>…</w:t>
      </w:r>
    </w:p>
    <w:p w:rsidR="0078284C" w:rsidRPr="00044C84" w:rsidRDefault="0078284C" w:rsidP="00F27EC5">
      <w:pPr>
        <w:jc w:val="both"/>
        <w:rPr>
          <w:spacing w:val="0"/>
          <w:sz w:val="26"/>
          <w:szCs w:val="26"/>
          <w:lang w:val="fr-FR"/>
        </w:rPr>
      </w:pPr>
    </w:p>
    <w:p w:rsidR="004A33CA" w:rsidRPr="00044C84" w:rsidRDefault="00BA239F" w:rsidP="00F27EC5">
      <w:pPr>
        <w:ind w:firstLine="720"/>
        <w:jc w:val="both"/>
        <w:rPr>
          <w:b/>
          <w:bCs/>
          <w:spacing w:val="0"/>
          <w:position w:val="0"/>
          <w:sz w:val="26"/>
          <w:szCs w:val="26"/>
        </w:rPr>
      </w:pPr>
      <w:r w:rsidRPr="00044C84">
        <w:rPr>
          <w:b/>
          <w:bCs/>
          <w:spacing w:val="0"/>
          <w:position w:val="0"/>
          <w:sz w:val="26"/>
          <w:szCs w:val="26"/>
        </w:rPr>
        <w:t>3</w:t>
      </w:r>
      <w:r w:rsidR="004A33CA" w:rsidRPr="00044C84">
        <w:rPr>
          <w:b/>
          <w:bCs/>
          <w:spacing w:val="0"/>
          <w:position w:val="0"/>
          <w:sz w:val="26"/>
          <w:szCs w:val="26"/>
        </w:rPr>
        <w:t>. Công tác bồi dưỡng, quản lý đoàn viên sau kết nạp</w:t>
      </w:r>
      <w:r w:rsidR="00F85F72" w:rsidRPr="00044C84">
        <w:rPr>
          <w:b/>
          <w:bCs/>
          <w:spacing w:val="0"/>
          <w:position w:val="0"/>
          <w:sz w:val="26"/>
          <w:szCs w:val="26"/>
        </w:rPr>
        <w:t>:</w:t>
      </w:r>
    </w:p>
    <w:p w:rsidR="008B3686" w:rsidRPr="00044C84" w:rsidRDefault="003B2AC1" w:rsidP="00F27EC5">
      <w:pPr>
        <w:ind w:firstLine="720"/>
        <w:jc w:val="both"/>
        <w:rPr>
          <w:bCs/>
          <w:spacing w:val="0"/>
          <w:sz w:val="26"/>
          <w:szCs w:val="26"/>
          <w:lang w:val="fr-FR"/>
        </w:rPr>
      </w:pPr>
      <w:r w:rsidRPr="00044C84">
        <w:rPr>
          <w:bCs/>
          <w:spacing w:val="0"/>
          <w:sz w:val="26"/>
          <w:szCs w:val="26"/>
          <w:lang w:val="fr-FR"/>
        </w:rPr>
        <w:t xml:space="preserve">- Công tác bồi dưỡng đoàn viên </w:t>
      </w:r>
      <w:r w:rsidR="005E0A54" w:rsidRPr="00044C84">
        <w:rPr>
          <w:bCs/>
          <w:spacing w:val="0"/>
          <w:sz w:val="26"/>
          <w:szCs w:val="26"/>
          <w:lang w:val="fr-FR"/>
        </w:rPr>
        <w:t xml:space="preserve">sau kết nạp </w:t>
      </w:r>
      <w:r w:rsidRPr="00044C84">
        <w:rPr>
          <w:bCs/>
          <w:spacing w:val="0"/>
          <w:sz w:val="26"/>
          <w:szCs w:val="26"/>
          <w:lang w:val="fr-FR"/>
        </w:rPr>
        <w:t xml:space="preserve">được Ban Chấp hành Chi đoàn </w:t>
      </w:r>
      <w:r w:rsidR="008B3686" w:rsidRPr="00044C84">
        <w:rPr>
          <w:bCs/>
          <w:spacing w:val="0"/>
          <w:sz w:val="26"/>
          <w:szCs w:val="26"/>
          <w:lang w:val="fr-FR"/>
        </w:rPr>
        <w:t>nhuyễn hóa thông qu</w:t>
      </w:r>
      <w:r w:rsidR="00AC6E8E" w:rsidRPr="00044C84">
        <w:rPr>
          <w:bCs/>
          <w:spacing w:val="0"/>
          <w:sz w:val="26"/>
          <w:szCs w:val="26"/>
          <w:lang w:val="fr-FR"/>
        </w:rPr>
        <w:t>a</w:t>
      </w:r>
      <w:r w:rsidR="008B3686" w:rsidRPr="00044C84">
        <w:rPr>
          <w:bCs/>
          <w:spacing w:val="0"/>
          <w:sz w:val="26"/>
          <w:szCs w:val="26"/>
          <w:lang w:val="fr-FR"/>
        </w:rPr>
        <w:t xml:space="preserve"> các hoạt động thực tiễn của Đoàn</w:t>
      </w:r>
      <w:r w:rsidR="00375BF4" w:rsidRPr="00044C84">
        <w:rPr>
          <w:bCs/>
          <w:spacing w:val="0"/>
          <w:sz w:val="26"/>
          <w:szCs w:val="26"/>
          <w:lang w:val="fr-FR"/>
        </w:rPr>
        <w:t xml:space="preserve"> </w:t>
      </w:r>
      <w:r w:rsidR="005E0A54" w:rsidRPr="00044C84">
        <w:rPr>
          <w:bCs/>
          <w:spacing w:val="0"/>
          <w:sz w:val="26"/>
          <w:szCs w:val="26"/>
          <w:lang w:val="fr-FR"/>
        </w:rPr>
        <w:t xml:space="preserve">với </w:t>
      </w:r>
      <w:r w:rsidR="00375BF4" w:rsidRPr="00044C84">
        <w:rPr>
          <w:bCs/>
          <w:spacing w:val="0"/>
          <w:sz w:val="26"/>
          <w:szCs w:val="26"/>
          <w:lang w:val="fr-FR"/>
        </w:rPr>
        <w:t>việc</w:t>
      </w:r>
      <w:r w:rsidR="008B3686" w:rsidRPr="00044C84">
        <w:rPr>
          <w:bCs/>
          <w:spacing w:val="0"/>
          <w:sz w:val="26"/>
          <w:szCs w:val="26"/>
          <w:lang w:val="fr-FR"/>
        </w:rPr>
        <w:t xml:space="preserve"> tổ chức cho đoàn viên học tập </w:t>
      </w:r>
      <w:r w:rsidR="00ED635A" w:rsidRPr="00044C84">
        <w:rPr>
          <w:bCs/>
          <w:spacing w:val="0"/>
          <w:sz w:val="26"/>
          <w:szCs w:val="26"/>
          <w:lang w:val="fr-FR"/>
        </w:rPr>
        <w:t xml:space="preserve">6 bài lý luận chính trị sửa đổi, bổ sung; </w:t>
      </w:r>
      <w:r w:rsidR="00EE052B" w:rsidRPr="00044C84">
        <w:rPr>
          <w:bCs/>
          <w:spacing w:val="0"/>
          <w:sz w:val="26"/>
          <w:szCs w:val="26"/>
          <w:lang w:val="fr-FR"/>
        </w:rPr>
        <w:t xml:space="preserve">hướng dẫn đoàn viên </w:t>
      </w:r>
      <w:r w:rsidR="00ED635A" w:rsidRPr="00044C84">
        <w:rPr>
          <w:bCs/>
          <w:spacing w:val="0"/>
          <w:sz w:val="26"/>
          <w:szCs w:val="26"/>
          <w:lang w:val="fr-FR"/>
        </w:rPr>
        <w:t>đăng ký thực hiện chương trình rèn luyện đoàn viên</w:t>
      </w:r>
      <w:r w:rsidR="00BE76C8" w:rsidRPr="00044C84">
        <w:rPr>
          <w:bCs/>
          <w:spacing w:val="0"/>
          <w:sz w:val="26"/>
          <w:szCs w:val="26"/>
          <w:lang w:val="fr-FR"/>
        </w:rPr>
        <w:t xml:space="preserve"> </w:t>
      </w:r>
      <w:r w:rsidR="00813606" w:rsidRPr="00044C84">
        <w:rPr>
          <w:bCs/>
          <w:spacing w:val="0"/>
          <w:sz w:val="26"/>
          <w:szCs w:val="26"/>
          <w:lang w:val="fr-FR"/>
        </w:rPr>
        <w:t>ngay sau khi được kết nạp</w:t>
      </w:r>
      <w:r w:rsidR="00BE76C8" w:rsidRPr="00044C84">
        <w:rPr>
          <w:bCs/>
          <w:spacing w:val="0"/>
          <w:sz w:val="26"/>
          <w:szCs w:val="26"/>
          <w:lang w:val="fr-FR"/>
        </w:rPr>
        <w:t>. Đồng thời giao nhiệm vụ cụ thể, phù hợp với điều kiện v</w:t>
      </w:r>
      <w:r w:rsidR="00704D54" w:rsidRPr="00044C84">
        <w:rPr>
          <w:bCs/>
          <w:spacing w:val="0"/>
          <w:sz w:val="26"/>
          <w:szCs w:val="26"/>
          <w:lang w:val="fr-FR"/>
        </w:rPr>
        <w:t xml:space="preserve">à sở trường của từng đoàn viên </w:t>
      </w:r>
      <w:r w:rsidR="00BE76C8" w:rsidRPr="00044C84">
        <w:rPr>
          <w:bCs/>
          <w:spacing w:val="0"/>
          <w:sz w:val="26"/>
          <w:szCs w:val="26"/>
          <w:lang w:val="fr-FR"/>
        </w:rPr>
        <w:t>tạo môi trường để đoàn viên mới rèn luyện và tiếp tục phấn đấu</w:t>
      </w:r>
      <w:r w:rsidR="005E0A54" w:rsidRPr="00044C84">
        <w:rPr>
          <w:bCs/>
          <w:spacing w:val="0"/>
          <w:sz w:val="26"/>
          <w:szCs w:val="26"/>
          <w:lang w:val="fr-FR"/>
        </w:rPr>
        <w:t xml:space="preserve"> trở thành đoàn viên ưu tú</w:t>
      </w:r>
      <w:r w:rsidR="00BE76C8" w:rsidRPr="00044C84">
        <w:rPr>
          <w:bCs/>
          <w:spacing w:val="0"/>
          <w:sz w:val="26"/>
          <w:szCs w:val="26"/>
          <w:lang w:val="fr-FR"/>
        </w:rPr>
        <w:t>.</w:t>
      </w:r>
      <w:r w:rsidR="00E666A3" w:rsidRPr="00044C84">
        <w:rPr>
          <w:bCs/>
          <w:spacing w:val="0"/>
          <w:sz w:val="26"/>
          <w:szCs w:val="26"/>
          <w:lang w:val="fr-FR"/>
        </w:rPr>
        <w:t xml:space="preserve"> Công tác đánh giá đoàn viên cuối năm được các đơn vị thực hiện theo đúng quy trình và lấy kết quả thực hiện chương trình rèn luyện đoàn viên là kết quả </w:t>
      </w:r>
      <w:r w:rsidR="00704D54" w:rsidRPr="00044C84">
        <w:rPr>
          <w:bCs/>
          <w:spacing w:val="0"/>
          <w:sz w:val="26"/>
          <w:szCs w:val="26"/>
          <w:lang w:val="fr-FR"/>
        </w:rPr>
        <w:t xml:space="preserve">đánh giá </w:t>
      </w:r>
      <w:r w:rsidR="00E666A3" w:rsidRPr="00044C84">
        <w:rPr>
          <w:bCs/>
          <w:spacing w:val="0"/>
          <w:sz w:val="26"/>
          <w:szCs w:val="26"/>
          <w:lang w:val="fr-FR"/>
        </w:rPr>
        <w:t>đoàn viên cuối năm.</w:t>
      </w:r>
    </w:p>
    <w:p w:rsidR="00EC18FD" w:rsidRPr="00044C84" w:rsidRDefault="00EC18FD" w:rsidP="00F27EC5">
      <w:pPr>
        <w:ind w:firstLine="720"/>
        <w:jc w:val="both"/>
        <w:rPr>
          <w:bCs/>
          <w:spacing w:val="0"/>
          <w:sz w:val="26"/>
          <w:szCs w:val="26"/>
          <w:lang w:val="fr-FR"/>
        </w:rPr>
      </w:pPr>
      <w:r w:rsidRPr="00044C84">
        <w:rPr>
          <w:bCs/>
          <w:spacing w:val="0"/>
          <w:sz w:val="26"/>
          <w:szCs w:val="26"/>
          <w:lang w:val="fr-FR"/>
        </w:rPr>
        <w:t xml:space="preserve">- Công tác tập huấn </w:t>
      </w:r>
      <w:r w:rsidR="007868F2" w:rsidRPr="00044C84">
        <w:rPr>
          <w:bCs/>
          <w:spacing w:val="0"/>
          <w:sz w:val="26"/>
          <w:szCs w:val="26"/>
          <w:lang w:val="fr-FR"/>
        </w:rPr>
        <w:t xml:space="preserve">về nghiệp vụ công tác đoàn viên, đặc biệt là công tác đoàn viên, đoàn vụ được các đơn vị quan tâm tổ chức thực hiện </w:t>
      </w:r>
      <w:r w:rsidR="00B44EE6" w:rsidRPr="00044C84">
        <w:rPr>
          <w:bCs/>
          <w:spacing w:val="0"/>
          <w:sz w:val="26"/>
          <w:szCs w:val="26"/>
          <w:lang w:val="fr-FR"/>
        </w:rPr>
        <w:t xml:space="preserve">định kỳ hằng năm </w:t>
      </w:r>
      <w:r w:rsidR="007868F2" w:rsidRPr="00044C84">
        <w:rPr>
          <w:bCs/>
          <w:spacing w:val="0"/>
          <w:sz w:val="26"/>
          <w:szCs w:val="26"/>
          <w:lang w:val="fr-FR"/>
        </w:rPr>
        <w:t xml:space="preserve">nhằm trang bị cho các cán bộ Đoàn </w:t>
      </w:r>
      <w:r w:rsidR="00B44EE6" w:rsidRPr="00044C84">
        <w:rPr>
          <w:bCs/>
          <w:spacing w:val="0"/>
          <w:sz w:val="26"/>
          <w:szCs w:val="26"/>
          <w:lang w:val="fr-FR"/>
        </w:rPr>
        <w:t>các cấp</w:t>
      </w:r>
      <w:r w:rsidR="007868F2" w:rsidRPr="00044C84">
        <w:rPr>
          <w:bCs/>
          <w:spacing w:val="0"/>
          <w:sz w:val="26"/>
          <w:szCs w:val="26"/>
          <w:lang w:val="fr-FR"/>
        </w:rPr>
        <w:t xml:space="preserve"> có đầy đủ kiến thức nghiệp vụ trong việc quản lý đoàn viên. </w:t>
      </w:r>
      <w:r w:rsidR="00B44EE6" w:rsidRPr="00044C84">
        <w:rPr>
          <w:bCs/>
          <w:spacing w:val="0"/>
          <w:sz w:val="26"/>
          <w:szCs w:val="26"/>
          <w:lang w:val="fr-FR"/>
        </w:rPr>
        <w:t xml:space="preserve">Bên cạnh đó, một số đơn vị còn chủ động xây dựng các sổ tay nghiệp vụ, </w:t>
      </w:r>
      <w:r w:rsidR="00B44EE6" w:rsidRPr="00044C84">
        <w:rPr>
          <w:bCs/>
          <w:spacing w:val="0"/>
          <w:sz w:val="26"/>
          <w:szCs w:val="26"/>
          <w:lang w:val="fr-FR"/>
        </w:rPr>
        <w:lastRenderedPageBreak/>
        <w:t>hệ thống hóa quy trình biểu mẫu qua đó tạo điều kiện cho cán bộ tại cơ sở hoàn thành tốt nhiệm vụ, cụ thể : Quận Đoàn 5, Đoàn các Khu chế xuất và Khu công nghiệp thành phố</w:t>
      </w:r>
      <w:r w:rsidR="00FE3EE0" w:rsidRPr="00044C84">
        <w:rPr>
          <w:bCs/>
          <w:spacing w:val="0"/>
          <w:sz w:val="26"/>
          <w:szCs w:val="26"/>
          <w:lang w:val="fr-FR"/>
        </w:rPr>
        <w:t>,….</w:t>
      </w:r>
    </w:p>
    <w:p w:rsidR="003B2AC1" w:rsidRPr="00044C84" w:rsidRDefault="003B2AC1" w:rsidP="00F27EC5">
      <w:pPr>
        <w:ind w:firstLine="720"/>
        <w:jc w:val="both"/>
        <w:rPr>
          <w:bCs/>
          <w:spacing w:val="0"/>
          <w:sz w:val="26"/>
          <w:szCs w:val="26"/>
          <w:lang w:val="fr-FR"/>
        </w:rPr>
      </w:pPr>
      <w:r w:rsidRPr="00044C84">
        <w:rPr>
          <w:bCs/>
          <w:spacing w:val="0"/>
          <w:sz w:val="26"/>
          <w:szCs w:val="26"/>
          <w:lang w:val="fr-FR"/>
        </w:rPr>
        <w:t xml:space="preserve">- Các cấp bộ Đoàn thực hiện công tác quản lý đoàn viên sau kết nạp theo Hướng dẫn số 37-HD/TĐTN-BTC ngày 31/3/2014 của Ban Thường vụ Thành Đoàn về việc Hướng dẫn nghiệp vụ công tác đoàn viên. </w:t>
      </w:r>
      <w:r w:rsidR="00ED0913" w:rsidRPr="00044C84">
        <w:rPr>
          <w:bCs/>
          <w:spacing w:val="0"/>
          <w:sz w:val="26"/>
          <w:szCs w:val="26"/>
          <w:lang w:val="fr-FR"/>
        </w:rPr>
        <w:t>Đảm bảo 100% chi đoàn có sổ quản lý đoàn viên.</w:t>
      </w:r>
    </w:p>
    <w:p w:rsidR="009164B4" w:rsidRPr="00044C84" w:rsidRDefault="009164B4" w:rsidP="00F27EC5">
      <w:pPr>
        <w:ind w:firstLine="720"/>
        <w:jc w:val="both"/>
        <w:rPr>
          <w:b/>
          <w:bCs/>
          <w:spacing w:val="0"/>
          <w:position w:val="0"/>
          <w:sz w:val="26"/>
          <w:szCs w:val="26"/>
        </w:rPr>
      </w:pPr>
    </w:p>
    <w:p w:rsidR="004A33CA" w:rsidRPr="00044C84" w:rsidRDefault="004A33CA" w:rsidP="00F27EC5">
      <w:pPr>
        <w:ind w:firstLine="720"/>
        <w:jc w:val="both"/>
        <w:rPr>
          <w:b/>
          <w:bCs/>
          <w:spacing w:val="0"/>
          <w:position w:val="0"/>
          <w:sz w:val="26"/>
          <w:szCs w:val="26"/>
        </w:rPr>
      </w:pPr>
      <w:r w:rsidRPr="00044C84">
        <w:rPr>
          <w:b/>
          <w:bCs/>
          <w:spacing w:val="0"/>
          <w:position w:val="0"/>
          <w:sz w:val="26"/>
          <w:szCs w:val="26"/>
        </w:rPr>
        <w:t>III. ĐÁNH GIÁ CHUNG</w:t>
      </w:r>
      <w:r w:rsidR="003F1559" w:rsidRPr="00044C84">
        <w:rPr>
          <w:b/>
          <w:bCs/>
          <w:spacing w:val="0"/>
          <w:position w:val="0"/>
          <w:sz w:val="26"/>
          <w:szCs w:val="26"/>
        </w:rPr>
        <w:t>:</w:t>
      </w:r>
    </w:p>
    <w:p w:rsidR="004A33CA" w:rsidRPr="00044C84" w:rsidRDefault="00270DDA" w:rsidP="00F27EC5">
      <w:pPr>
        <w:ind w:firstLine="720"/>
        <w:jc w:val="both"/>
        <w:rPr>
          <w:b/>
          <w:bCs/>
          <w:spacing w:val="0"/>
          <w:position w:val="0"/>
          <w:sz w:val="26"/>
          <w:szCs w:val="26"/>
        </w:rPr>
      </w:pPr>
      <w:r w:rsidRPr="00044C84">
        <w:rPr>
          <w:b/>
          <w:bCs/>
          <w:spacing w:val="0"/>
          <w:position w:val="0"/>
          <w:sz w:val="26"/>
          <w:szCs w:val="26"/>
        </w:rPr>
        <w:t>1. Mặt được</w:t>
      </w:r>
      <w:r w:rsidR="003F1559" w:rsidRPr="00044C84">
        <w:rPr>
          <w:b/>
          <w:bCs/>
          <w:spacing w:val="0"/>
          <w:position w:val="0"/>
          <w:sz w:val="26"/>
          <w:szCs w:val="26"/>
        </w:rPr>
        <w:t>:</w:t>
      </w:r>
    </w:p>
    <w:p w:rsidR="003239B2" w:rsidRPr="00044C84" w:rsidRDefault="003239B2" w:rsidP="003239B2">
      <w:pPr>
        <w:ind w:firstLine="720"/>
        <w:jc w:val="both"/>
        <w:rPr>
          <w:sz w:val="26"/>
          <w:szCs w:val="26"/>
        </w:rPr>
      </w:pPr>
      <w:r w:rsidRPr="00044C84">
        <w:rPr>
          <w:sz w:val="26"/>
          <w:szCs w:val="26"/>
        </w:rPr>
        <w:t xml:space="preserve">- Việc tạo môi trường cho thanh niên rèn luyện, phấn đấu để trở thành người Đoàn viên TNCS Hồ Chí Minh đã được các cấp bộ Đoàn quan tâm, triển khai thực hiện với nhiều hình thức phong phú. Các cơ sở Đoàn đã quan tâm nâng chất các lớp cảm tình Đoàn (chất lượng của báo cáo viên, việc đổi mới phương pháp học tập, đánh giá,…). Quy trình phát triển đoàn viên mới được đảm bảo theo quy định. </w:t>
      </w:r>
    </w:p>
    <w:p w:rsidR="00A97DC2" w:rsidRPr="00044C84" w:rsidRDefault="00A97DC2" w:rsidP="00F27EC5">
      <w:pPr>
        <w:widowControl w:val="0"/>
        <w:ind w:firstLine="720"/>
        <w:jc w:val="both"/>
        <w:rPr>
          <w:spacing w:val="0"/>
          <w:sz w:val="26"/>
          <w:szCs w:val="26"/>
        </w:rPr>
      </w:pPr>
      <w:r w:rsidRPr="00044C84">
        <w:rPr>
          <w:spacing w:val="0"/>
          <w:sz w:val="26"/>
          <w:szCs w:val="26"/>
          <w:lang w:val="sv-SE"/>
        </w:rPr>
        <w:t xml:space="preserve">- Tình hình kết nạp đoàn viên trong các khu vực, đối tượng có sự tăng về số lượng, chất lượng đoàn viên được </w:t>
      </w:r>
      <w:r w:rsidR="00422904" w:rsidRPr="00044C84">
        <w:rPr>
          <w:spacing w:val="0"/>
          <w:sz w:val="26"/>
          <w:szCs w:val="26"/>
          <w:lang w:val="sv-SE"/>
        </w:rPr>
        <w:t>cải thiện</w:t>
      </w:r>
      <w:r w:rsidRPr="00044C84">
        <w:rPr>
          <w:spacing w:val="0"/>
          <w:sz w:val="26"/>
          <w:szCs w:val="26"/>
          <w:lang w:val="sv-SE"/>
        </w:rPr>
        <w:t xml:space="preserve"> </w:t>
      </w:r>
      <w:r w:rsidRPr="00044C84">
        <w:rPr>
          <w:spacing w:val="0"/>
          <w:sz w:val="26"/>
          <w:szCs w:val="26"/>
        </w:rPr>
        <w:t xml:space="preserve">qua việc đổi mới hình thức học tập các lớp </w:t>
      </w:r>
      <w:r w:rsidR="00FE3EE0" w:rsidRPr="00044C84">
        <w:rPr>
          <w:spacing w:val="0"/>
          <w:sz w:val="26"/>
          <w:szCs w:val="26"/>
        </w:rPr>
        <w:t>cảm tình</w:t>
      </w:r>
      <w:r w:rsidRPr="00044C84">
        <w:rPr>
          <w:spacing w:val="0"/>
          <w:sz w:val="26"/>
          <w:szCs w:val="26"/>
        </w:rPr>
        <w:t xml:space="preserve"> Đoàn;</w:t>
      </w:r>
      <w:r w:rsidR="00ED0913" w:rsidRPr="00044C84">
        <w:rPr>
          <w:spacing w:val="0"/>
          <w:sz w:val="26"/>
          <w:szCs w:val="26"/>
        </w:rPr>
        <w:t xml:space="preserve"> đội ngũ báo cáo viên </w:t>
      </w:r>
      <w:r w:rsidRPr="00044C84">
        <w:rPr>
          <w:spacing w:val="0"/>
          <w:sz w:val="26"/>
          <w:szCs w:val="26"/>
        </w:rPr>
        <w:t xml:space="preserve">được đầu tư, nâng chất; cách thức kiểm tra, đánh giá kết quả học tập </w:t>
      </w:r>
      <w:r w:rsidR="003568D3" w:rsidRPr="00044C84">
        <w:rPr>
          <w:spacing w:val="0"/>
          <w:sz w:val="26"/>
          <w:szCs w:val="26"/>
        </w:rPr>
        <w:t xml:space="preserve">được thay đổi, bổ sung điều chỉnh cho phù hợp với yêu cầu thực tiễn. </w:t>
      </w:r>
    </w:p>
    <w:p w:rsidR="00971F21" w:rsidRPr="00044C84" w:rsidRDefault="00971F21" w:rsidP="00F27EC5">
      <w:pPr>
        <w:widowControl w:val="0"/>
        <w:ind w:firstLine="720"/>
        <w:jc w:val="both"/>
        <w:rPr>
          <w:b/>
          <w:spacing w:val="0"/>
          <w:sz w:val="26"/>
          <w:szCs w:val="26"/>
        </w:rPr>
      </w:pPr>
    </w:p>
    <w:p w:rsidR="00270DDA" w:rsidRPr="00044C84" w:rsidRDefault="00971F21" w:rsidP="00F27EC5">
      <w:pPr>
        <w:ind w:firstLine="720"/>
        <w:jc w:val="both"/>
        <w:rPr>
          <w:b/>
          <w:bCs/>
          <w:spacing w:val="0"/>
          <w:position w:val="0"/>
          <w:sz w:val="26"/>
          <w:szCs w:val="26"/>
        </w:rPr>
      </w:pPr>
      <w:r w:rsidRPr="00044C84">
        <w:rPr>
          <w:b/>
          <w:bCs/>
          <w:spacing w:val="0"/>
          <w:position w:val="0"/>
          <w:sz w:val="26"/>
          <w:szCs w:val="26"/>
        </w:rPr>
        <w:t>2. H</w:t>
      </w:r>
      <w:r w:rsidR="00270DDA" w:rsidRPr="00044C84">
        <w:rPr>
          <w:b/>
          <w:bCs/>
          <w:spacing w:val="0"/>
          <w:position w:val="0"/>
          <w:sz w:val="26"/>
          <w:szCs w:val="26"/>
        </w:rPr>
        <w:t>ạn chế</w:t>
      </w:r>
      <w:r w:rsidRPr="00044C84">
        <w:rPr>
          <w:b/>
          <w:bCs/>
          <w:spacing w:val="0"/>
          <w:position w:val="0"/>
          <w:sz w:val="26"/>
          <w:szCs w:val="26"/>
        </w:rPr>
        <w:t>:</w:t>
      </w:r>
    </w:p>
    <w:p w:rsidR="00CC5116" w:rsidRPr="00044C84" w:rsidRDefault="00CC5116" w:rsidP="00CC5116">
      <w:pPr>
        <w:pStyle w:val="BodyTextIndent"/>
        <w:spacing w:after="0"/>
        <w:ind w:left="0" w:firstLine="720"/>
        <w:jc w:val="both"/>
        <w:rPr>
          <w:rFonts w:ascii="Times New Roman" w:hAnsi="Times New Roman"/>
          <w:szCs w:val="26"/>
          <w:lang w:val="en-US"/>
        </w:rPr>
      </w:pPr>
      <w:r w:rsidRPr="00044C84">
        <w:rPr>
          <w:rFonts w:ascii="Times New Roman" w:hAnsi="Times New Roman"/>
          <w:szCs w:val="26"/>
        </w:rPr>
        <w:t xml:space="preserve">- Việc tiếp cận và tạo nguồn phát triển từ đối tượng thanh niên tại địa bàn dân cư, thanh niên công nhân, lao động tự do, thanh niên đặc thù,… vẫn còn gặp nhiều khó khăn dẫn đến nguồn phát triển Đoàn viên mới còn chưa được phong phú, thiếu sự đa dạng trong cơ cấu nguồn phát triển.  </w:t>
      </w:r>
    </w:p>
    <w:p w:rsidR="007156D6" w:rsidRPr="00044C84" w:rsidRDefault="007156D6" w:rsidP="00CC5116">
      <w:pPr>
        <w:pStyle w:val="BodyTextIndent"/>
        <w:spacing w:after="0"/>
        <w:ind w:left="0" w:firstLine="720"/>
        <w:jc w:val="both"/>
        <w:rPr>
          <w:rFonts w:ascii="Times New Roman" w:hAnsi="Times New Roman"/>
          <w:szCs w:val="26"/>
          <w:lang w:val="en-US"/>
        </w:rPr>
      </w:pPr>
    </w:p>
    <w:p w:rsidR="00CC6781" w:rsidRPr="00044C84" w:rsidRDefault="00CC6781" w:rsidP="00CC5116">
      <w:pPr>
        <w:pStyle w:val="BodyTextIndent"/>
        <w:spacing w:after="0"/>
        <w:ind w:left="0" w:firstLine="720"/>
        <w:jc w:val="both"/>
        <w:rPr>
          <w:rFonts w:ascii="Times New Roman" w:hAnsi="Times New Roman"/>
          <w:szCs w:val="26"/>
          <w:lang w:val="en-US"/>
        </w:rPr>
      </w:pPr>
      <w:r w:rsidRPr="00044C84">
        <w:rPr>
          <w:rFonts w:ascii="Times New Roman" w:hAnsi="Times New Roman"/>
          <w:szCs w:val="26"/>
          <w:lang w:val="en-US"/>
        </w:rPr>
        <w:t>- Chất lượng của các lớp cảm tình Đoàn tuy đã có nhiều chuyển biến tích cực nhưng chưa thật sự đồng bộ. Vẫn còn tình trạng số lượng tham gia lớp quá đông, báo cáo viên thiếu cập nhật nội dung mới, công tác công nhận còn hình thức, chưa sát với thực tế.</w:t>
      </w:r>
    </w:p>
    <w:p w:rsidR="007156D6" w:rsidRPr="00044C84" w:rsidRDefault="007156D6" w:rsidP="00CC5116">
      <w:pPr>
        <w:pStyle w:val="BodyTextIndent"/>
        <w:spacing w:after="0"/>
        <w:ind w:left="0" w:firstLine="720"/>
        <w:jc w:val="both"/>
        <w:rPr>
          <w:rFonts w:ascii="Times New Roman" w:hAnsi="Times New Roman"/>
          <w:szCs w:val="26"/>
          <w:lang w:val="en-US"/>
        </w:rPr>
      </w:pPr>
    </w:p>
    <w:p w:rsidR="00CC6781" w:rsidRPr="00044C84" w:rsidRDefault="00CC6781" w:rsidP="00CC5116">
      <w:pPr>
        <w:pStyle w:val="BodyTextIndent"/>
        <w:spacing w:after="0"/>
        <w:ind w:left="0" w:firstLine="720"/>
        <w:jc w:val="both"/>
        <w:rPr>
          <w:rFonts w:ascii="Times New Roman" w:hAnsi="Times New Roman"/>
          <w:szCs w:val="26"/>
          <w:lang w:val="en-US"/>
        </w:rPr>
      </w:pPr>
      <w:r w:rsidRPr="00044C84">
        <w:rPr>
          <w:rFonts w:ascii="Times New Roman" w:hAnsi="Times New Roman"/>
          <w:szCs w:val="26"/>
          <w:lang w:val="en-US"/>
        </w:rPr>
        <w:t>- Tại một số cơ sở Đoàn, công tác tổ chức Lễ kết nạp đoàn viên mới thiếu đầu tư, còn thực hiện sơ sài dẫn đến việc giả</w:t>
      </w:r>
      <w:r w:rsidR="00702842" w:rsidRPr="00044C84">
        <w:rPr>
          <w:rFonts w:ascii="Times New Roman" w:hAnsi="Times New Roman"/>
          <w:szCs w:val="26"/>
          <w:lang w:val="en-US"/>
        </w:rPr>
        <w:t xml:space="preserve">m ý nghĩa của buổi Lễ, ít nhiều </w:t>
      </w:r>
      <w:r w:rsidRPr="00044C84">
        <w:rPr>
          <w:rFonts w:ascii="Times New Roman" w:hAnsi="Times New Roman"/>
          <w:szCs w:val="26"/>
          <w:lang w:val="en-US"/>
        </w:rPr>
        <w:t xml:space="preserve">tác động đến tâm lý đoàn viên mới. </w:t>
      </w:r>
    </w:p>
    <w:p w:rsidR="003C0825" w:rsidRPr="00CC6781" w:rsidRDefault="003C0825" w:rsidP="00CC5116">
      <w:pPr>
        <w:pStyle w:val="BodyTextIndent"/>
        <w:spacing w:after="0"/>
        <w:ind w:left="0" w:firstLine="720"/>
        <w:jc w:val="both"/>
        <w:rPr>
          <w:rFonts w:ascii="Times New Roman" w:hAnsi="Times New Roman"/>
          <w:sz w:val="28"/>
          <w:lang w:val="en-US"/>
        </w:rPr>
      </w:pPr>
    </w:p>
    <w:p w:rsidR="00A97DC2" w:rsidRPr="00E4535D" w:rsidRDefault="002C62E5" w:rsidP="00A97DC2">
      <w:pPr>
        <w:pStyle w:val="BodyTextIndent"/>
        <w:spacing w:before="60" w:after="60"/>
        <w:ind w:left="0" w:firstLine="720"/>
        <w:jc w:val="both"/>
        <w:rPr>
          <w:rFonts w:ascii="Times New Roman" w:hAnsi="Times New Roman"/>
          <w:sz w:val="24"/>
          <w:lang w:val="en-US" w:eastAsia="en-US"/>
        </w:rPr>
      </w:pPr>
      <w:r>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-113665</wp:posOffset>
                </wp:positionH>
                <wp:positionV relativeFrom="paragraph">
                  <wp:posOffset>236855</wp:posOffset>
                </wp:positionV>
                <wp:extent cx="2366645" cy="18376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6645" cy="1837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4C84" w:rsidRDefault="00044C84" w:rsidP="00A97DC2">
                            <w:pPr>
                              <w:jc w:val="both"/>
                              <w:rPr>
                                <w:b/>
                                <w:sz w:val="24"/>
                                <w:szCs w:val="20"/>
                              </w:rPr>
                            </w:pPr>
                          </w:p>
                          <w:p w:rsidR="00E43F87" w:rsidRPr="0020557B" w:rsidRDefault="00E43F87" w:rsidP="00A97DC2">
                            <w:pPr>
                              <w:jc w:val="both"/>
                              <w:rPr>
                                <w:b/>
                                <w:sz w:val="24"/>
                                <w:szCs w:val="20"/>
                              </w:rPr>
                            </w:pPr>
                            <w:r w:rsidRPr="0020557B">
                              <w:rPr>
                                <w:b/>
                                <w:sz w:val="24"/>
                                <w:szCs w:val="20"/>
                              </w:rPr>
                              <w:t>Nơi nhận:</w:t>
                            </w:r>
                          </w:p>
                          <w:p w:rsidR="00E43F87" w:rsidRPr="00DA264A" w:rsidRDefault="00E43F87" w:rsidP="00A97DC2">
                            <w:pPr>
                              <w:jc w:val="both"/>
                              <w:rPr>
                                <w:spacing w:val="0"/>
                                <w:sz w:val="22"/>
                                <w:szCs w:val="20"/>
                              </w:rPr>
                            </w:pPr>
                            <w:r w:rsidRPr="00DA264A">
                              <w:rPr>
                                <w:spacing w:val="0"/>
                                <w:sz w:val="22"/>
                                <w:szCs w:val="20"/>
                              </w:rPr>
                              <w:t xml:space="preserve">- TW Đoàn: VP, Ban TC, </w:t>
                            </w:r>
                            <w:r>
                              <w:rPr>
                                <w:spacing w:val="0"/>
                                <w:sz w:val="22"/>
                                <w:szCs w:val="20"/>
                              </w:rPr>
                              <w:t>BTNCNĐT</w:t>
                            </w:r>
                            <w:r w:rsidRPr="00DA264A">
                              <w:rPr>
                                <w:spacing w:val="0"/>
                                <w:sz w:val="22"/>
                                <w:szCs w:val="20"/>
                              </w:rPr>
                              <w:t>;</w:t>
                            </w:r>
                          </w:p>
                          <w:p w:rsidR="00E43F87" w:rsidRPr="00DA264A" w:rsidRDefault="00E43F87" w:rsidP="00A97DC2">
                            <w:pPr>
                              <w:jc w:val="both"/>
                              <w:rPr>
                                <w:spacing w:val="0"/>
                                <w:sz w:val="22"/>
                                <w:szCs w:val="20"/>
                              </w:rPr>
                            </w:pPr>
                            <w:r w:rsidRPr="00DA264A">
                              <w:rPr>
                                <w:spacing w:val="0"/>
                                <w:sz w:val="22"/>
                                <w:szCs w:val="20"/>
                              </w:rPr>
                              <w:t xml:space="preserve">- Thành Đoàn: </w:t>
                            </w:r>
                            <w:r w:rsidR="00044C84">
                              <w:rPr>
                                <w:spacing w:val="0"/>
                                <w:sz w:val="22"/>
                                <w:szCs w:val="20"/>
                              </w:rPr>
                              <w:t>TT</w:t>
                            </w:r>
                            <w:r w:rsidRPr="00DA264A">
                              <w:rPr>
                                <w:spacing w:val="0"/>
                                <w:sz w:val="22"/>
                                <w:szCs w:val="20"/>
                              </w:rPr>
                              <w:t>, các Ban – VP;</w:t>
                            </w:r>
                          </w:p>
                          <w:p w:rsidR="00E43F87" w:rsidRPr="00DA264A" w:rsidRDefault="00E43F87" w:rsidP="00A97DC2">
                            <w:pPr>
                              <w:jc w:val="both"/>
                              <w:rPr>
                                <w:spacing w:val="0"/>
                                <w:sz w:val="22"/>
                                <w:szCs w:val="20"/>
                              </w:rPr>
                            </w:pPr>
                            <w:r w:rsidRPr="00DA264A">
                              <w:rPr>
                                <w:spacing w:val="0"/>
                                <w:sz w:val="22"/>
                                <w:szCs w:val="20"/>
                              </w:rPr>
                              <w:t>- Quận, huyện Đoàn và tương đương, Đoàn cơ sở trực thuộc Thành Đoàn;</w:t>
                            </w:r>
                          </w:p>
                          <w:p w:rsidR="00E43F87" w:rsidRPr="00DA264A" w:rsidRDefault="00E43F87" w:rsidP="00A97DC2">
                            <w:pPr>
                              <w:jc w:val="both"/>
                              <w:rPr>
                                <w:spacing w:val="0"/>
                                <w:sz w:val="22"/>
                                <w:szCs w:val="20"/>
                              </w:rPr>
                            </w:pPr>
                            <w:r w:rsidRPr="00DA264A">
                              <w:rPr>
                                <w:spacing w:val="0"/>
                                <w:sz w:val="22"/>
                                <w:szCs w:val="20"/>
                              </w:rPr>
                              <w:t>- Lưu BTC, VT-LT.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8.95pt;margin-top:18.65pt;width:186.35pt;height:14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" stroked="f">
                <v:textbox>
                  <w:txbxContent>
                    <w:p w:rsidR="00044C84" w:rsidRDefault="00044C84" w:rsidP="00A97DC2">
                      <w:pPr>
                        <w:jc w:val="both"/>
                        <w:rPr>
                          <w:b/>
                          <w:sz w:val="24"/>
                          <w:szCs w:val="20"/>
                        </w:rPr>
                      </w:pPr>
                    </w:p>
                    <w:p w:rsidR="00E43F87" w:rsidRPr="0020557B" w:rsidRDefault="00E43F87" w:rsidP="00A97DC2">
                      <w:pPr>
                        <w:jc w:val="both"/>
                        <w:rPr>
                          <w:b/>
                          <w:sz w:val="24"/>
                          <w:szCs w:val="20"/>
                        </w:rPr>
                      </w:pPr>
                      <w:r w:rsidRPr="0020557B">
                        <w:rPr>
                          <w:b/>
                          <w:sz w:val="24"/>
                          <w:szCs w:val="20"/>
                        </w:rPr>
                        <w:t>Nơi nhận:</w:t>
                      </w:r>
                    </w:p>
                    <w:p w:rsidR="00E43F87" w:rsidRPr="00DA264A" w:rsidRDefault="00E43F87" w:rsidP="00A97DC2">
                      <w:pPr>
                        <w:jc w:val="both"/>
                        <w:rPr>
                          <w:spacing w:val="0"/>
                          <w:sz w:val="22"/>
                          <w:szCs w:val="20"/>
                        </w:rPr>
                      </w:pPr>
                      <w:r w:rsidRPr="00DA264A">
                        <w:rPr>
                          <w:spacing w:val="0"/>
                          <w:sz w:val="22"/>
                          <w:szCs w:val="20"/>
                        </w:rPr>
                        <w:t xml:space="preserve">- TW Đoàn: VP, Ban TC, </w:t>
                      </w:r>
                      <w:r>
                        <w:rPr>
                          <w:spacing w:val="0"/>
                          <w:sz w:val="22"/>
                          <w:szCs w:val="20"/>
                        </w:rPr>
                        <w:t>BTNCNĐT</w:t>
                      </w:r>
                      <w:r w:rsidRPr="00DA264A">
                        <w:rPr>
                          <w:spacing w:val="0"/>
                          <w:sz w:val="22"/>
                          <w:szCs w:val="20"/>
                        </w:rPr>
                        <w:t>;</w:t>
                      </w:r>
                    </w:p>
                    <w:p w:rsidR="00E43F87" w:rsidRPr="00DA264A" w:rsidRDefault="00E43F87" w:rsidP="00A97DC2">
                      <w:pPr>
                        <w:jc w:val="both"/>
                        <w:rPr>
                          <w:spacing w:val="0"/>
                          <w:sz w:val="22"/>
                          <w:szCs w:val="20"/>
                        </w:rPr>
                      </w:pPr>
                      <w:r w:rsidRPr="00DA264A">
                        <w:rPr>
                          <w:spacing w:val="0"/>
                          <w:sz w:val="22"/>
                          <w:szCs w:val="20"/>
                        </w:rPr>
                        <w:t xml:space="preserve">- Thành Đoàn: </w:t>
                      </w:r>
                      <w:r w:rsidR="00044C84">
                        <w:rPr>
                          <w:spacing w:val="0"/>
                          <w:sz w:val="22"/>
                          <w:szCs w:val="20"/>
                        </w:rPr>
                        <w:t>TT</w:t>
                      </w:r>
                      <w:r w:rsidRPr="00DA264A">
                        <w:rPr>
                          <w:spacing w:val="0"/>
                          <w:sz w:val="22"/>
                          <w:szCs w:val="20"/>
                        </w:rPr>
                        <w:t>, các Ban – VP;</w:t>
                      </w:r>
                    </w:p>
                    <w:p w:rsidR="00E43F87" w:rsidRPr="00DA264A" w:rsidRDefault="00E43F87" w:rsidP="00A97DC2">
                      <w:pPr>
                        <w:jc w:val="both"/>
                        <w:rPr>
                          <w:spacing w:val="0"/>
                          <w:sz w:val="22"/>
                          <w:szCs w:val="20"/>
                        </w:rPr>
                      </w:pPr>
                      <w:r w:rsidRPr="00DA264A">
                        <w:rPr>
                          <w:spacing w:val="0"/>
                          <w:sz w:val="22"/>
                          <w:szCs w:val="20"/>
                        </w:rPr>
                        <w:t>- Quận, huyện Đoàn và tương đương, Đoàn cơ sở trực thuộc Thành Đoàn;</w:t>
                      </w:r>
                    </w:p>
                    <w:p w:rsidR="00E43F87" w:rsidRPr="00DA264A" w:rsidRDefault="00E43F87" w:rsidP="00A97DC2">
                      <w:pPr>
                        <w:jc w:val="both"/>
                        <w:rPr>
                          <w:spacing w:val="0"/>
                          <w:sz w:val="22"/>
                          <w:szCs w:val="20"/>
                        </w:rPr>
                      </w:pPr>
                      <w:r w:rsidRPr="00DA264A">
                        <w:rPr>
                          <w:spacing w:val="0"/>
                          <w:sz w:val="22"/>
                          <w:szCs w:val="20"/>
                        </w:rPr>
                        <w:t>- Lưu BTC, VT-LT.</w:t>
                      </w:r>
                    </w:p>
                  </w:txbxContent>
                </v:textbox>
              </v:shape>
            </w:pict>
          </mc:Fallback>
        </mc:AlternateContent>
      </w:r>
    </w:p>
    <w:p w:rsidR="00A97DC2" w:rsidRPr="00E4535D" w:rsidRDefault="00A97DC2" w:rsidP="00A97DC2">
      <w:pPr>
        <w:tabs>
          <w:tab w:val="center" w:pos="6804"/>
        </w:tabs>
        <w:jc w:val="both"/>
        <w:rPr>
          <w:b/>
          <w:szCs w:val="26"/>
          <w:lang w:val="vi-VN"/>
        </w:rPr>
      </w:pPr>
      <w:r w:rsidRPr="00E4535D">
        <w:rPr>
          <w:b/>
          <w:szCs w:val="26"/>
          <w:lang w:val="vi-VN"/>
        </w:rPr>
        <w:tab/>
        <w:t>T</w:t>
      </w:r>
      <w:r w:rsidR="00856E86" w:rsidRPr="00E4535D">
        <w:rPr>
          <w:b/>
          <w:szCs w:val="26"/>
        </w:rPr>
        <w:t>L</w:t>
      </w:r>
      <w:r w:rsidRPr="00E4535D">
        <w:rPr>
          <w:b/>
          <w:szCs w:val="26"/>
          <w:lang w:val="vi-VN"/>
        </w:rPr>
        <w:t xml:space="preserve">. BAN </w:t>
      </w:r>
      <w:r w:rsidR="00634A11" w:rsidRPr="00E4535D">
        <w:rPr>
          <w:b/>
          <w:szCs w:val="26"/>
        </w:rPr>
        <w:t>THƯỜNG VỤ</w:t>
      </w:r>
      <w:r w:rsidRPr="00E4535D">
        <w:rPr>
          <w:b/>
          <w:szCs w:val="26"/>
          <w:lang w:val="vi-VN"/>
        </w:rPr>
        <w:t xml:space="preserve"> THÀNH ĐOÀN</w:t>
      </w:r>
    </w:p>
    <w:p w:rsidR="00A97DC2" w:rsidRPr="00E4535D" w:rsidRDefault="00A97DC2" w:rsidP="00A97DC2">
      <w:pPr>
        <w:tabs>
          <w:tab w:val="center" w:pos="6804"/>
        </w:tabs>
        <w:jc w:val="both"/>
        <w:rPr>
          <w:szCs w:val="26"/>
        </w:rPr>
      </w:pPr>
      <w:r w:rsidRPr="00E4535D">
        <w:rPr>
          <w:szCs w:val="26"/>
          <w:lang w:val="vi-VN"/>
        </w:rPr>
        <w:tab/>
      </w:r>
      <w:r w:rsidR="00856E86" w:rsidRPr="00E4535D">
        <w:rPr>
          <w:szCs w:val="26"/>
        </w:rPr>
        <w:t>CHÁNH VĂN PHÒNG</w:t>
      </w:r>
      <w:r w:rsidRPr="00E4535D">
        <w:rPr>
          <w:szCs w:val="26"/>
          <w:lang w:val="vi-VN"/>
        </w:rPr>
        <w:t xml:space="preserve"> </w:t>
      </w:r>
    </w:p>
    <w:p w:rsidR="00A97DC2" w:rsidRPr="00E4535D" w:rsidRDefault="00A97DC2" w:rsidP="00A97DC2">
      <w:pPr>
        <w:tabs>
          <w:tab w:val="center" w:pos="6804"/>
        </w:tabs>
        <w:jc w:val="both"/>
        <w:rPr>
          <w:szCs w:val="26"/>
        </w:rPr>
      </w:pPr>
    </w:p>
    <w:p w:rsidR="00A97DC2" w:rsidRPr="00E4535D" w:rsidRDefault="00A97DC2" w:rsidP="00A97DC2">
      <w:pPr>
        <w:tabs>
          <w:tab w:val="center" w:pos="6804"/>
        </w:tabs>
        <w:jc w:val="both"/>
        <w:rPr>
          <w:szCs w:val="26"/>
        </w:rPr>
      </w:pPr>
    </w:p>
    <w:p w:rsidR="00A97DC2" w:rsidRPr="002C62E5" w:rsidRDefault="00A97DC2" w:rsidP="00A97DC2">
      <w:pPr>
        <w:tabs>
          <w:tab w:val="center" w:pos="6804"/>
        </w:tabs>
        <w:jc w:val="both"/>
        <w:rPr>
          <w:i/>
          <w:sz w:val="20"/>
          <w:szCs w:val="26"/>
        </w:rPr>
      </w:pPr>
      <w:r w:rsidRPr="00E4535D">
        <w:rPr>
          <w:szCs w:val="26"/>
        </w:rPr>
        <w:tab/>
      </w:r>
      <w:r w:rsidR="002C62E5" w:rsidRPr="002C62E5">
        <w:rPr>
          <w:i/>
          <w:szCs w:val="26"/>
        </w:rPr>
        <w:t>(Đã ký)</w:t>
      </w:r>
    </w:p>
    <w:p w:rsidR="00A97DC2" w:rsidRPr="00E4535D" w:rsidRDefault="00A97DC2" w:rsidP="00A97DC2">
      <w:pPr>
        <w:tabs>
          <w:tab w:val="center" w:pos="6804"/>
        </w:tabs>
        <w:jc w:val="both"/>
        <w:rPr>
          <w:szCs w:val="26"/>
          <w:lang w:val="vi-VN"/>
        </w:rPr>
      </w:pPr>
      <w:r w:rsidRPr="00E4535D">
        <w:rPr>
          <w:szCs w:val="26"/>
          <w:lang w:val="vi-VN"/>
        </w:rPr>
        <w:tab/>
      </w:r>
    </w:p>
    <w:p w:rsidR="00A97DC2" w:rsidRPr="00E4535D" w:rsidRDefault="00A97DC2" w:rsidP="00A97DC2">
      <w:pPr>
        <w:tabs>
          <w:tab w:val="center" w:pos="6804"/>
        </w:tabs>
        <w:jc w:val="both"/>
        <w:rPr>
          <w:b/>
          <w:szCs w:val="26"/>
        </w:rPr>
      </w:pPr>
      <w:r w:rsidRPr="00E4535D">
        <w:rPr>
          <w:szCs w:val="26"/>
          <w:lang w:val="vi-VN"/>
        </w:rPr>
        <w:tab/>
      </w:r>
      <w:r w:rsidR="00856E86" w:rsidRPr="00E4535D">
        <w:rPr>
          <w:b/>
          <w:szCs w:val="26"/>
        </w:rPr>
        <w:t>Hồ Thị Đan Thanh</w:t>
      </w:r>
    </w:p>
    <w:p w:rsidR="00A97DC2" w:rsidRPr="00E4535D" w:rsidRDefault="00A97DC2" w:rsidP="00A97DC2">
      <w:pPr>
        <w:pStyle w:val="BodyTextIndent"/>
        <w:spacing w:before="60" w:after="60"/>
        <w:ind w:left="0" w:firstLine="720"/>
        <w:jc w:val="both"/>
        <w:rPr>
          <w:rFonts w:ascii="Times New Roman" w:hAnsi="Times New Roman"/>
          <w:sz w:val="24"/>
          <w:lang w:val="en-US" w:eastAsia="en-US"/>
        </w:rPr>
      </w:pPr>
    </w:p>
    <w:p w:rsidR="00204F92" w:rsidRPr="00E4535D" w:rsidRDefault="00A97DC2" w:rsidP="00A97DC2">
      <w:pPr>
        <w:spacing w:before="60" w:after="20"/>
        <w:jc w:val="both"/>
        <w:rPr>
          <w:b/>
          <w:bCs/>
          <w:spacing w:val="0"/>
          <w:position w:val="0"/>
        </w:rPr>
      </w:pPr>
      <w:r w:rsidRPr="00E4535D">
        <w:rPr>
          <w:b/>
          <w:bCs/>
          <w:spacing w:val="0"/>
          <w:position w:val="0"/>
        </w:rPr>
        <w:t xml:space="preserve"> </w:t>
      </w:r>
    </w:p>
    <w:sectPr w:rsidR="00204F92" w:rsidRPr="00E4535D" w:rsidSect="00F567F0">
      <w:headerReference w:type="even" r:id="rId9"/>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448" w:rsidRDefault="00B80448">
      <w:r>
        <w:separator/>
      </w:r>
    </w:p>
  </w:endnote>
  <w:endnote w:type="continuationSeparator" w:id="0">
    <w:p w:rsidR="00B80448" w:rsidRDefault="00B80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448" w:rsidRDefault="00B80448">
      <w:r>
        <w:separator/>
      </w:r>
    </w:p>
  </w:footnote>
  <w:footnote w:type="continuationSeparator" w:id="0">
    <w:p w:rsidR="00B80448" w:rsidRDefault="00B80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F87" w:rsidRDefault="00E43F87" w:rsidP="00F85D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3F87" w:rsidRDefault="00E43F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F87" w:rsidRPr="005F2A49" w:rsidRDefault="00E43F87">
    <w:pPr>
      <w:pStyle w:val="Header"/>
      <w:jc w:val="center"/>
      <w:rPr>
        <w:sz w:val="20"/>
        <w:szCs w:val="20"/>
      </w:rPr>
    </w:pPr>
    <w:r w:rsidRPr="005F2A49">
      <w:rPr>
        <w:sz w:val="20"/>
        <w:szCs w:val="20"/>
      </w:rPr>
      <w:fldChar w:fldCharType="begin"/>
    </w:r>
    <w:r w:rsidRPr="005F2A49">
      <w:rPr>
        <w:sz w:val="20"/>
        <w:szCs w:val="20"/>
      </w:rPr>
      <w:instrText xml:space="preserve"> PAGE   \* MERGEFORMAT </w:instrText>
    </w:r>
    <w:r w:rsidRPr="005F2A49">
      <w:rPr>
        <w:sz w:val="20"/>
        <w:szCs w:val="20"/>
      </w:rPr>
      <w:fldChar w:fldCharType="separate"/>
    </w:r>
    <w:r w:rsidR="002C62E5">
      <w:rPr>
        <w:noProof/>
        <w:sz w:val="20"/>
        <w:szCs w:val="20"/>
      </w:rPr>
      <w:t>4</w:t>
    </w:r>
    <w:r w:rsidRPr="005F2A49">
      <w:rPr>
        <w:noProof/>
        <w:sz w:val="20"/>
        <w:szCs w:val="20"/>
      </w:rPr>
      <w:fldChar w:fldCharType="end"/>
    </w:r>
  </w:p>
  <w:p w:rsidR="00E43F87" w:rsidRDefault="00E43F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944AA"/>
    <w:multiLevelType w:val="hybridMultilevel"/>
    <w:tmpl w:val="1C822C00"/>
    <w:lvl w:ilvl="0" w:tplc="B66822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638387B"/>
    <w:multiLevelType w:val="hybridMultilevel"/>
    <w:tmpl w:val="DC0E9DBE"/>
    <w:lvl w:ilvl="0" w:tplc="CC8CD21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6FCC375F"/>
    <w:multiLevelType w:val="hybridMultilevel"/>
    <w:tmpl w:val="E098AB5A"/>
    <w:lvl w:ilvl="0" w:tplc="392A63A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1C2663D"/>
    <w:multiLevelType w:val="hybridMultilevel"/>
    <w:tmpl w:val="17FC6038"/>
    <w:lvl w:ilvl="0" w:tplc="39DE423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758D6F11"/>
    <w:multiLevelType w:val="hybridMultilevel"/>
    <w:tmpl w:val="F7CCF236"/>
    <w:lvl w:ilvl="0" w:tplc="F5B605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C496326"/>
    <w:multiLevelType w:val="hybridMultilevel"/>
    <w:tmpl w:val="13FE738A"/>
    <w:lvl w:ilvl="0" w:tplc="541AEC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7EEB5ED9"/>
    <w:multiLevelType w:val="hybridMultilevel"/>
    <w:tmpl w:val="3E1C1BBC"/>
    <w:lvl w:ilvl="0" w:tplc="82128C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0"/>
  </w:num>
  <w:num w:numId="3">
    <w:abstractNumId w:val="5"/>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E7C"/>
    <w:rsid w:val="00004E02"/>
    <w:rsid w:val="0001027A"/>
    <w:rsid w:val="000129BA"/>
    <w:rsid w:val="00013F76"/>
    <w:rsid w:val="00021765"/>
    <w:rsid w:val="000268A2"/>
    <w:rsid w:val="00031856"/>
    <w:rsid w:val="00033D47"/>
    <w:rsid w:val="00037415"/>
    <w:rsid w:val="00041A55"/>
    <w:rsid w:val="000434C5"/>
    <w:rsid w:val="00044C84"/>
    <w:rsid w:val="00047AE9"/>
    <w:rsid w:val="00047D37"/>
    <w:rsid w:val="00051150"/>
    <w:rsid w:val="00054DB2"/>
    <w:rsid w:val="00060750"/>
    <w:rsid w:val="0006544C"/>
    <w:rsid w:val="00067600"/>
    <w:rsid w:val="000676D6"/>
    <w:rsid w:val="00072B1C"/>
    <w:rsid w:val="00075A47"/>
    <w:rsid w:val="0007731F"/>
    <w:rsid w:val="00083CB8"/>
    <w:rsid w:val="000850B7"/>
    <w:rsid w:val="00085B02"/>
    <w:rsid w:val="000861B1"/>
    <w:rsid w:val="0008708F"/>
    <w:rsid w:val="000875F5"/>
    <w:rsid w:val="0009550D"/>
    <w:rsid w:val="000A178E"/>
    <w:rsid w:val="000B0EFD"/>
    <w:rsid w:val="000B4C9E"/>
    <w:rsid w:val="000B4F29"/>
    <w:rsid w:val="000C6791"/>
    <w:rsid w:val="000D1A85"/>
    <w:rsid w:val="000D202A"/>
    <w:rsid w:val="000D280B"/>
    <w:rsid w:val="000E40EE"/>
    <w:rsid w:val="000E49A1"/>
    <w:rsid w:val="000F2E55"/>
    <w:rsid w:val="000F6BDA"/>
    <w:rsid w:val="00100B38"/>
    <w:rsid w:val="00102F7D"/>
    <w:rsid w:val="0010430D"/>
    <w:rsid w:val="00107E8F"/>
    <w:rsid w:val="00112C51"/>
    <w:rsid w:val="0011713A"/>
    <w:rsid w:val="00120747"/>
    <w:rsid w:val="001222F1"/>
    <w:rsid w:val="00127906"/>
    <w:rsid w:val="00137A4B"/>
    <w:rsid w:val="001513FC"/>
    <w:rsid w:val="00152304"/>
    <w:rsid w:val="00155BB0"/>
    <w:rsid w:val="001567FE"/>
    <w:rsid w:val="001632C6"/>
    <w:rsid w:val="001634D8"/>
    <w:rsid w:val="001656F8"/>
    <w:rsid w:val="00166856"/>
    <w:rsid w:val="0017216C"/>
    <w:rsid w:val="001727F2"/>
    <w:rsid w:val="00176A5C"/>
    <w:rsid w:val="0018625C"/>
    <w:rsid w:val="001909ED"/>
    <w:rsid w:val="001A1427"/>
    <w:rsid w:val="001A435A"/>
    <w:rsid w:val="001A7F02"/>
    <w:rsid w:val="001B5FF4"/>
    <w:rsid w:val="001D374D"/>
    <w:rsid w:val="001D4C15"/>
    <w:rsid w:val="001D7268"/>
    <w:rsid w:val="001E14CE"/>
    <w:rsid w:val="001F2BE5"/>
    <w:rsid w:val="001F3CA7"/>
    <w:rsid w:val="001F79B6"/>
    <w:rsid w:val="00204F92"/>
    <w:rsid w:val="002051F6"/>
    <w:rsid w:val="0021268B"/>
    <w:rsid w:val="002138E5"/>
    <w:rsid w:val="00213B3F"/>
    <w:rsid w:val="002145D7"/>
    <w:rsid w:val="00216D24"/>
    <w:rsid w:val="0022136C"/>
    <w:rsid w:val="002272D8"/>
    <w:rsid w:val="002306B5"/>
    <w:rsid w:val="00232683"/>
    <w:rsid w:val="002341F3"/>
    <w:rsid w:val="00240885"/>
    <w:rsid w:val="002562C1"/>
    <w:rsid w:val="00260D05"/>
    <w:rsid w:val="00265D67"/>
    <w:rsid w:val="00266681"/>
    <w:rsid w:val="00267BF9"/>
    <w:rsid w:val="00270A01"/>
    <w:rsid w:val="00270DDA"/>
    <w:rsid w:val="00272888"/>
    <w:rsid w:val="00277936"/>
    <w:rsid w:val="00282242"/>
    <w:rsid w:val="00283DF4"/>
    <w:rsid w:val="00287021"/>
    <w:rsid w:val="00294DCC"/>
    <w:rsid w:val="002960F3"/>
    <w:rsid w:val="002A0159"/>
    <w:rsid w:val="002A170F"/>
    <w:rsid w:val="002A79FB"/>
    <w:rsid w:val="002B39BE"/>
    <w:rsid w:val="002B683C"/>
    <w:rsid w:val="002C5EA4"/>
    <w:rsid w:val="002C62E5"/>
    <w:rsid w:val="002C66CE"/>
    <w:rsid w:val="002D240A"/>
    <w:rsid w:val="002E4842"/>
    <w:rsid w:val="002F2A97"/>
    <w:rsid w:val="002F45CA"/>
    <w:rsid w:val="002F7535"/>
    <w:rsid w:val="002F7FA9"/>
    <w:rsid w:val="003072F7"/>
    <w:rsid w:val="0031105A"/>
    <w:rsid w:val="003143F7"/>
    <w:rsid w:val="00317496"/>
    <w:rsid w:val="00317E83"/>
    <w:rsid w:val="003239B2"/>
    <w:rsid w:val="003276CF"/>
    <w:rsid w:val="00332873"/>
    <w:rsid w:val="0033647B"/>
    <w:rsid w:val="00342B5D"/>
    <w:rsid w:val="003568D3"/>
    <w:rsid w:val="00356B77"/>
    <w:rsid w:val="00362B90"/>
    <w:rsid w:val="00363118"/>
    <w:rsid w:val="00364636"/>
    <w:rsid w:val="00364863"/>
    <w:rsid w:val="00366F28"/>
    <w:rsid w:val="003718BF"/>
    <w:rsid w:val="00371BB4"/>
    <w:rsid w:val="00375BF4"/>
    <w:rsid w:val="00377BBF"/>
    <w:rsid w:val="00380A06"/>
    <w:rsid w:val="0038267A"/>
    <w:rsid w:val="00384D09"/>
    <w:rsid w:val="003934A4"/>
    <w:rsid w:val="00394D38"/>
    <w:rsid w:val="00396CA0"/>
    <w:rsid w:val="003A05D2"/>
    <w:rsid w:val="003A1C76"/>
    <w:rsid w:val="003A59BC"/>
    <w:rsid w:val="003A7608"/>
    <w:rsid w:val="003B0153"/>
    <w:rsid w:val="003B2AC1"/>
    <w:rsid w:val="003C00BB"/>
    <w:rsid w:val="003C0825"/>
    <w:rsid w:val="003C10E7"/>
    <w:rsid w:val="003D4D8A"/>
    <w:rsid w:val="003D5267"/>
    <w:rsid w:val="003D63AB"/>
    <w:rsid w:val="003D6FDF"/>
    <w:rsid w:val="003E27C8"/>
    <w:rsid w:val="003F1559"/>
    <w:rsid w:val="003F5FA6"/>
    <w:rsid w:val="003F678A"/>
    <w:rsid w:val="00403BEA"/>
    <w:rsid w:val="00405A90"/>
    <w:rsid w:val="00406CF9"/>
    <w:rsid w:val="00414148"/>
    <w:rsid w:val="00422904"/>
    <w:rsid w:val="00426B6E"/>
    <w:rsid w:val="00426EF0"/>
    <w:rsid w:val="004334E6"/>
    <w:rsid w:val="0043395F"/>
    <w:rsid w:val="00444158"/>
    <w:rsid w:val="00444751"/>
    <w:rsid w:val="0044654C"/>
    <w:rsid w:val="0044715A"/>
    <w:rsid w:val="00447B79"/>
    <w:rsid w:val="00456D78"/>
    <w:rsid w:val="00457F62"/>
    <w:rsid w:val="00462020"/>
    <w:rsid w:val="00462FF0"/>
    <w:rsid w:val="00464E60"/>
    <w:rsid w:val="00466A6C"/>
    <w:rsid w:val="00467840"/>
    <w:rsid w:val="00472E6C"/>
    <w:rsid w:val="00493719"/>
    <w:rsid w:val="00494588"/>
    <w:rsid w:val="004A33CA"/>
    <w:rsid w:val="004A3A73"/>
    <w:rsid w:val="004B3244"/>
    <w:rsid w:val="004B5732"/>
    <w:rsid w:val="004C702E"/>
    <w:rsid w:val="004D0C8F"/>
    <w:rsid w:val="004E1101"/>
    <w:rsid w:val="004E4118"/>
    <w:rsid w:val="004E4AD6"/>
    <w:rsid w:val="004E5B20"/>
    <w:rsid w:val="004F1552"/>
    <w:rsid w:val="004F189B"/>
    <w:rsid w:val="004F274F"/>
    <w:rsid w:val="004F4E63"/>
    <w:rsid w:val="00501CAC"/>
    <w:rsid w:val="00504C63"/>
    <w:rsid w:val="00506EF7"/>
    <w:rsid w:val="00522232"/>
    <w:rsid w:val="005227B0"/>
    <w:rsid w:val="00522C24"/>
    <w:rsid w:val="00523866"/>
    <w:rsid w:val="005247A5"/>
    <w:rsid w:val="0053652E"/>
    <w:rsid w:val="00541336"/>
    <w:rsid w:val="005443EB"/>
    <w:rsid w:val="005471F6"/>
    <w:rsid w:val="00561804"/>
    <w:rsid w:val="005658A1"/>
    <w:rsid w:val="005666F0"/>
    <w:rsid w:val="005676F0"/>
    <w:rsid w:val="00570E04"/>
    <w:rsid w:val="0057164D"/>
    <w:rsid w:val="00571CF1"/>
    <w:rsid w:val="005728D0"/>
    <w:rsid w:val="00577BE6"/>
    <w:rsid w:val="005802CF"/>
    <w:rsid w:val="0058249E"/>
    <w:rsid w:val="00593477"/>
    <w:rsid w:val="00595D4C"/>
    <w:rsid w:val="005A3813"/>
    <w:rsid w:val="005B2BB2"/>
    <w:rsid w:val="005B39F6"/>
    <w:rsid w:val="005B706A"/>
    <w:rsid w:val="005C4EBF"/>
    <w:rsid w:val="005D2B54"/>
    <w:rsid w:val="005D34BF"/>
    <w:rsid w:val="005D3DB5"/>
    <w:rsid w:val="005D4B28"/>
    <w:rsid w:val="005E0A54"/>
    <w:rsid w:val="005E34BB"/>
    <w:rsid w:val="005E54EC"/>
    <w:rsid w:val="005E7790"/>
    <w:rsid w:val="005F2A49"/>
    <w:rsid w:val="005F5E3C"/>
    <w:rsid w:val="005F63DB"/>
    <w:rsid w:val="005F6547"/>
    <w:rsid w:val="005F687B"/>
    <w:rsid w:val="00602FC0"/>
    <w:rsid w:val="0060505F"/>
    <w:rsid w:val="00612B40"/>
    <w:rsid w:val="00612B74"/>
    <w:rsid w:val="006142F8"/>
    <w:rsid w:val="00621D8E"/>
    <w:rsid w:val="00624A7F"/>
    <w:rsid w:val="0062735E"/>
    <w:rsid w:val="0063029F"/>
    <w:rsid w:val="00630930"/>
    <w:rsid w:val="006323FC"/>
    <w:rsid w:val="0063392A"/>
    <w:rsid w:val="00633C00"/>
    <w:rsid w:val="00634A11"/>
    <w:rsid w:val="00636DE5"/>
    <w:rsid w:val="00637946"/>
    <w:rsid w:val="00651323"/>
    <w:rsid w:val="0065251C"/>
    <w:rsid w:val="00653DC0"/>
    <w:rsid w:val="00660257"/>
    <w:rsid w:val="0066479A"/>
    <w:rsid w:val="0067193C"/>
    <w:rsid w:val="006810F7"/>
    <w:rsid w:val="00682148"/>
    <w:rsid w:val="00690D1F"/>
    <w:rsid w:val="00691847"/>
    <w:rsid w:val="00692637"/>
    <w:rsid w:val="00692F78"/>
    <w:rsid w:val="0069757A"/>
    <w:rsid w:val="00697796"/>
    <w:rsid w:val="006A3841"/>
    <w:rsid w:val="006A61BB"/>
    <w:rsid w:val="006B0737"/>
    <w:rsid w:val="006B238C"/>
    <w:rsid w:val="006B2CE8"/>
    <w:rsid w:val="006C603F"/>
    <w:rsid w:val="006C6C0F"/>
    <w:rsid w:val="006D1498"/>
    <w:rsid w:val="006D70F5"/>
    <w:rsid w:val="006E1D2B"/>
    <w:rsid w:val="006E37FE"/>
    <w:rsid w:val="006E54C7"/>
    <w:rsid w:val="006F1BD1"/>
    <w:rsid w:val="006F3A8F"/>
    <w:rsid w:val="00701ECC"/>
    <w:rsid w:val="00702842"/>
    <w:rsid w:val="00704D54"/>
    <w:rsid w:val="00705BCE"/>
    <w:rsid w:val="007101CD"/>
    <w:rsid w:val="007156D6"/>
    <w:rsid w:val="0071680E"/>
    <w:rsid w:val="00720EF2"/>
    <w:rsid w:val="00724D83"/>
    <w:rsid w:val="0072582A"/>
    <w:rsid w:val="007262A3"/>
    <w:rsid w:val="0073146B"/>
    <w:rsid w:val="00731540"/>
    <w:rsid w:val="0073418B"/>
    <w:rsid w:val="00742869"/>
    <w:rsid w:val="007550F2"/>
    <w:rsid w:val="00763726"/>
    <w:rsid w:val="00772349"/>
    <w:rsid w:val="00773570"/>
    <w:rsid w:val="00774D83"/>
    <w:rsid w:val="0078284C"/>
    <w:rsid w:val="007868F2"/>
    <w:rsid w:val="007A6EBC"/>
    <w:rsid w:val="007B31E5"/>
    <w:rsid w:val="007B4515"/>
    <w:rsid w:val="007C286F"/>
    <w:rsid w:val="007C3E1D"/>
    <w:rsid w:val="007C6B85"/>
    <w:rsid w:val="007D4838"/>
    <w:rsid w:val="007D4B4C"/>
    <w:rsid w:val="007D716B"/>
    <w:rsid w:val="007E341C"/>
    <w:rsid w:val="007E3808"/>
    <w:rsid w:val="007E5040"/>
    <w:rsid w:val="007E735C"/>
    <w:rsid w:val="007F30AF"/>
    <w:rsid w:val="007F3731"/>
    <w:rsid w:val="00800683"/>
    <w:rsid w:val="00805C1D"/>
    <w:rsid w:val="00811F8E"/>
    <w:rsid w:val="00813606"/>
    <w:rsid w:val="00817BB4"/>
    <w:rsid w:val="0083082C"/>
    <w:rsid w:val="0083156B"/>
    <w:rsid w:val="00837E16"/>
    <w:rsid w:val="008528BD"/>
    <w:rsid w:val="00856E86"/>
    <w:rsid w:val="00862C26"/>
    <w:rsid w:val="0086411B"/>
    <w:rsid w:val="0087195C"/>
    <w:rsid w:val="00873589"/>
    <w:rsid w:val="00881B23"/>
    <w:rsid w:val="00882031"/>
    <w:rsid w:val="00883D1D"/>
    <w:rsid w:val="00884736"/>
    <w:rsid w:val="00896125"/>
    <w:rsid w:val="00896414"/>
    <w:rsid w:val="008A318D"/>
    <w:rsid w:val="008A73ED"/>
    <w:rsid w:val="008B269E"/>
    <w:rsid w:val="008B3686"/>
    <w:rsid w:val="008C0146"/>
    <w:rsid w:val="008C3268"/>
    <w:rsid w:val="008D0139"/>
    <w:rsid w:val="008D16AD"/>
    <w:rsid w:val="008D4088"/>
    <w:rsid w:val="008D5B80"/>
    <w:rsid w:val="008E21D1"/>
    <w:rsid w:val="008E4152"/>
    <w:rsid w:val="008E6108"/>
    <w:rsid w:val="008F776B"/>
    <w:rsid w:val="008F7D73"/>
    <w:rsid w:val="009021B3"/>
    <w:rsid w:val="0090297D"/>
    <w:rsid w:val="00903382"/>
    <w:rsid w:val="00905C9F"/>
    <w:rsid w:val="00907F11"/>
    <w:rsid w:val="00911FE1"/>
    <w:rsid w:val="009139CA"/>
    <w:rsid w:val="00915A0A"/>
    <w:rsid w:val="009164B4"/>
    <w:rsid w:val="00917933"/>
    <w:rsid w:val="00921780"/>
    <w:rsid w:val="009250D9"/>
    <w:rsid w:val="00926BD3"/>
    <w:rsid w:val="009306E7"/>
    <w:rsid w:val="00935204"/>
    <w:rsid w:val="00935271"/>
    <w:rsid w:val="0095301A"/>
    <w:rsid w:val="0095437D"/>
    <w:rsid w:val="00954754"/>
    <w:rsid w:val="00955BB1"/>
    <w:rsid w:val="00957564"/>
    <w:rsid w:val="009624DB"/>
    <w:rsid w:val="00964BCB"/>
    <w:rsid w:val="00971275"/>
    <w:rsid w:val="00971F21"/>
    <w:rsid w:val="009722FA"/>
    <w:rsid w:val="00995841"/>
    <w:rsid w:val="009A12DF"/>
    <w:rsid w:val="009A1B99"/>
    <w:rsid w:val="009B30EC"/>
    <w:rsid w:val="009B4B11"/>
    <w:rsid w:val="009B6040"/>
    <w:rsid w:val="009B7E7F"/>
    <w:rsid w:val="009B7E9E"/>
    <w:rsid w:val="009C75E1"/>
    <w:rsid w:val="009D0DF3"/>
    <w:rsid w:val="009E2D96"/>
    <w:rsid w:val="009E3493"/>
    <w:rsid w:val="009E5948"/>
    <w:rsid w:val="009F581E"/>
    <w:rsid w:val="009F59BF"/>
    <w:rsid w:val="00A00BDA"/>
    <w:rsid w:val="00A01DA4"/>
    <w:rsid w:val="00A039A0"/>
    <w:rsid w:val="00A10BE2"/>
    <w:rsid w:val="00A16334"/>
    <w:rsid w:val="00A200AA"/>
    <w:rsid w:val="00A21D46"/>
    <w:rsid w:val="00A21E4C"/>
    <w:rsid w:val="00A22046"/>
    <w:rsid w:val="00A24E7C"/>
    <w:rsid w:val="00A27CBE"/>
    <w:rsid w:val="00A373A2"/>
    <w:rsid w:val="00A409F0"/>
    <w:rsid w:val="00A45A3B"/>
    <w:rsid w:val="00A461C0"/>
    <w:rsid w:val="00A50615"/>
    <w:rsid w:val="00A51591"/>
    <w:rsid w:val="00A571D7"/>
    <w:rsid w:val="00A62F49"/>
    <w:rsid w:val="00A67D18"/>
    <w:rsid w:val="00A70D4B"/>
    <w:rsid w:val="00A8152F"/>
    <w:rsid w:val="00A82CDC"/>
    <w:rsid w:val="00A831BF"/>
    <w:rsid w:val="00A84353"/>
    <w:rsid w:val="00A87772"/>
    <w:rsid w:val="00A962F2"/>
    <w:rsid w:val="00A97DC2"/>
    <w:rsid w:val="00AA21A1"/>
    <w:rsid w:val="00AA37FC"/>
    <w:rsid w:val="00AA387F"/>
    <w:rsid w:val="00AB0258"/>
    <w:rsid w:val="00AB0F23"/>
    <w:rsid w:val="00AB5278"/>
    <w:rsid w:val="00AB740A"/>
    <w:rsid w:val="00AC6E79"/>
    <w:rsid w:val="00AC6E8E"/>
    <w:rsid w:val="00AC7466"/>
    <w:rsid w:val="00AC7ECA"/>
    <w:rsid w:val="00AD0756"/>
    <w:rsid w:val="00AD2885"/>
    <w:rsid w:val="00AD35B9"/>
    <w:rsid w:val="00AD3D04"/>
    <w:rsid w:val="00AD4BCD"/>
    <w:rsid w:val="00AD6519"/>
    <w:rsid w:val="00AD7BFE"/>
    <w:rsid w:val="00AD7F10"/>
    <w:rsid w:val="00AE4EAF"/>
    <w:rsid w:val="00AE677C"/>
    <w:rsid w:val="00AE7C72"/>
    <w:rsid w:val="00AF195A"/>
    <w:rsid w:val="00AF3B69"/>
    <w:rsid w:val="00AF5CEB"/>
    <w:rsid w:val="00B1040A"/>
    <w:rsid w:val="00B13C23"/>
    <w:rsid w:val="00B141E9"/>
    <w:rsid w:val="00B213C3"/>
    <w:rsid w:val="00B24324"/>
    <w:rsid w:val="00B323B2"/>
    <w:rsid w:val="00B34C59"/>
    <w:rsid w:val="00B378A6"/>
    <w:rsid w:val="00B41839"/>
    <w:rsid w:val="00B44EE6"/>
    <w:rsid w:val="00B47764"/>
    <w:rsid w:val="00B50E94"/>
    <w:rsid w:val="00B557F9"/>
    <w:rsid w:val="00B5714B"/>
    <w:rsid w:val="00B6234A"/>
    <w:rsid w:val="00B67D8C"/>
    <w:rsid w:val="00B7008D"/>
    <w:rsid w:val="00B74210"/>
    <w:rsid w:val="00B77DF6"/>
    <w:rsid w:val="00B80448"/>
    <w:rsid w:val="00B808A7"/>
    <w:rsid w:val="00B81D30"/>
    <w:rsid w:val="00B83E91"/>
    <w:rsid w:val="00B8665A"/>
    <w:rsid w:val="00B86AAB"/>
    <w:rsid w:val="00B86E09"/>
    <w:rsid w:val="00B874BD"/>
    <w:rsid w:val="00B903E8"/>
    <w:rsid w:val="00B91114"/>
    <w:rsid w:val="00B92105"/>
    <w:rsid w:val="00BA0900"/>
    <w:rsid w:val="00BA1417"/>
    <w:rsid w:val="00BA239F"/>
    <w:rsid w:val="00BA31C1"/>
    <w:rsid w:val="00BA709B"/>
    <w:rsid w:val="00BC0C38"/>
    <w:rsid w:val="00BC2BEA"/>
    <w:rsid w:val="00BC4777"/>
    <w:rsid w:val="00BC4C97"/>
    <w:rsid w:val="00BC5F86"/>
    <w:rsid w:val="00BD1C90"/>
    <w:rsid w:val="00BE0167"/>
    <w:rsid w:val="00BE68FA"/>
    <w:rsid w:val="00BE76C8"/>
    <w:rsid w:val="00BF1CA1"/>
    <w:rsid w:val="00BF41A9"/>
    <w:rsid w:val="00BF51F2"/>
    <w:rsid w:val="00BF6A7B"/>
    <w:rsid w:val="00C06B36"/>
    <w:rsid w:val="00C073E9"/>
    <w:rsid w:val="00C1556F"/>
    <w:rsid w:val="00C20C3A"/>
    <w:rsid w:val="00C24D48"/>
    <w:rsid w:val="00C27C33"/>
    <w:rsid w:val="00C4066F"/>
    <w:rsid w:val="00C4301B"/>
    <w:rsid w:val="00C54B98"/>
    <w:rsid w:val="00C613A1"/>
    <w:rsid w:val="00C70B17"/>
    <w:rsid w:val="00C769FB"/>
    <w:rsid w:val="00C778BD"/>
    <w:rsid w:val="00C83859"/>
    <w:rsid w:val="00C914F2"/>
    <w:rsid w:val="00C92826"/>
    <w:rsid w:val="00C94D81"/>
    <w:rsid w:val="00CA3CE6"/>
    <w:rsid w:val="00CB10E4"/>
    <w:rsid w:val="00CC41DB"/>
    <w:rsid w:val="00CC5116"/>
    <w:rsid w:val="00CC6781"/>
    <w:rsid w:val="00CD036E"/>
    <w:rsid w:val="00CD4BB8"/>
    <w:rsid w:val="00CD5195"/>
    <w:rsid w:val="00CD6AE4"/>
    <w:rsid w:val="00CD6BEF"/>
    <w:rsid w:val="00CD710C"/>
    <w:rsid w:val="00CE6057"/>
    <w:rsid w:val="00CE7517"/>
    <w:rsid w:val="00CF7340"/>
    <w:rsid w:val="00D067B7"/>
    <w:rsid w:val="00D12865"/>
    <w:rsid w:val="00D140F1"/>
    <w:rsid w:val="00D16EA7"/>
    <w:rsid w:val="00D25033"/>
    <w:rsid w:val="00D25FC8"/>
    <w:rsid w:val="00D2656B"/>
    <w:rsid w:val="00D26663"/>
    <w:rsid w:val="00D26985"/>
    <w:rsid w:val="00D37FC0"/>
    <w:rsid w:val="00D452D5"/>
    <w:rsid w:val="00D509F1"/>
    <w:rsid w:val="00D50C47"/>
    <w:rsid w:val="00D50F9A"/>
    <w:rsid w:val="00D63F48"/>
    <w:rsid w:val="00D73440"/>
    <w:rsid w:val="00D74CB9"/>
    <w:rsid w:val="00D8076D"/>
    <w:rsid w:val="00D820AD"/>
    <w:rsid w:val="00D905DD"/>
    <w:rsid w:val="00D91AF7"/>
    <w:rsid w:val="00D9317C"/>
    <w:rsid w:val="00D9402B"/>
    <w:rsid w:val="00D96426"/>
    <w:rsid w:val="00DA264A"/>
    <w:rsid w:val="00DA2DAD"/>
    <w:rsid w:val="00DA3750"/>
    <w:rsid w:val="00DB326C"/>
    <w:rsid w:val="00DB34A2"/>
    <w:rsid w:val="00DC211C"/>
    <w:rsid w:val="00DC6FB8"/>
    <w:rsid w:val="00DD3EBB"/>
    <w:rsid w:val="00DE6185"/>
    <w:rsid w:val="00DE7A4A"/>
    <w:rsid w:val="00E038CA"/>
    <w:rsid w:val="00E101B0"/>
    <w:rsid w:val="00E13984"/>
    <w:rsid w:val="00E148C7"/>
    <w:rsid w:val="00E22820"/>
    <w:rsid w:val="00E2450B"/>
    <w:rsid w:val="00E26C32"/>
    <w:rsid w:val="00E42490"/>
    <w:rsid w:val="00E43F87"/>
    <w:rsid w:val="00E44051"/>
    <w:rsid w:val="00E4535D"/>
    <w:rsid w:val="00E473CB"/>
    <w:rsid w:val="00E47B25"/>
    <w:rsid w:val="00E54632"/>
    <w:rsid w:val="00E55D04"/>
    <w:rsid w:val="00E638A4"/>
    <w:rsid w:val="00E6596A"/>
    <w:rsid w:val="00E666A3"/>
    <w:rsid w:val="00E82FF3"/>
    <w:rsid w:val="00E9051D"/>
    <w:rsid w:val="00EA1665"/>
    <w:rsid w:val="00EA24F4"/>
    <w:rsid w:val="00EA42E2"/>
    <w:rsid w:val="00EA7E1A"/>
    <w:rsid w:val="00EB4C2E"/>
    <w:rsid w:val="00EB7707"/>
    <w:rsid w:val="00EC18FD"/>
    <w:rsid w:val="00EC2A6F"/>
    <w:rsid w:val="00EC3501"/>
    <w:rsid w:val="00EC4685"/>
    <w:rsid w:val="00ED072E"/>
    <w:rsid w:val="00ED0913"/>
    <w:rsid w:val="00ED117D"/>
    <w:rsid w:val="00ED635A"/>
    <w:rsid w:val="00EE052B"/>
    <w:rsid w:val="00EE35D7"/>
    <w:rsid w:val="00EE3779"/>
    <w:rsid w:val="00EE40B6"/>
    <w:rsid w:val="00EE587F"/>
    <w:rsid w:val="00EE68A1"/>
    <w:rsid w:val="00EF5516"/>
    <w:rsid w:val="00EF5AD5"/>
    <w:rsid w:val="00EF69AB"/>
    <w:rsid w:val="00F01111"/>
    <w:rsid w:val="00F04A13"/>
    <w:rsid w:val="00F05685"/>
    <w:rsid w:val="00F056C1"/>
    <w:rsid w:val="00F13309"/>
    <w:rsid w:val="00F133B1"/>
    <w:rsid w:val="00F25541"/>
    <w:rsid w:val="00F26040"/>
    <w:rsid w:val="00F276DD"/>
    <w:rsid w:val="00F27EC5"/>
    <w:rsid w:val="00F30134"/>
    <w:rsid w:val="00F30A0D"/>
    <w:rsid w:val="00F32502"/>
    <w:rsid w:val="00F41B01"/>
    <w:rsid w:val="00F43410"/>
    <w:rsid w:val="00F52647"/>
    <w:rsid w:val="00F54BA8"/>
    <w:rsid w:val="00F567F0"/>
    <w:rsid w:val="00F6157F"/>
    <w:rsid w:val="00F67048"/>
    <w:rsid w:val="00F71464"/>
    <w:rsid w:val="00F716E6"/>
    <w:rsid w:val="00F7345E"/>
    <w:rsid w:val="00F7411E"/>
    <w:rsid w:val="00F742DC"/>
    <w:rsid w:val="00F74FF6"/>
    <w:rsid w:val="00F769ED"/>
    <w:rsid w:val="00F76CB6"/>
    <w:rsid w:val="00F8557A"/>
    <w:rsid w:val="00F85D8F"/>
    <w:rsid w:val="00F85F72"/>
    <w:rsid w:val="00F9182A"/>
    <w:rsid w:val="00F95CB6"/>
    <w:rsid w:val="00F963F9"/>
    <w:rsid w:val="00F96CC1"/>
    <w:rsid w:val="00FA35FE"/>
    <w:rsid w:val="00FB30B0"/>
    <w:rsid w:val="00FB546B"/>
    <w:rsid w:val="00FC0714"/>
    <w:rsid w:val="00FC46DD"/>
    <w:rsid w:val="00FC517A"/>
    <w:rsid w:val="00FC6CEA"/>
    <w:rsid w:val="00FC7606"/>
    <w:rsid w:val="00FD4FEA"/>
    <w:rsid w:val="00FE3EE0"/>
    <w:rsid w:val="00FE5BD0"/>
    <w:rsid w:val="00FF3A45"/>
    <w:rsid w:val="00FF64F2"/>
    <w:rsid w:val="00FF6528"/>
    <w:rsid w:val="00FF7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38CA"/>
    <w:rPr>
      <w:spacing w:val="-6"/>
      <w:position w:val="-2"/>
      <w:sz w:val="28"/>
      <w:szCs w:val="28"/>
    </w:rPr>
  </w:style>
  <w:style w:type="character" w:default="1" w:styleId="DefaultParagraphFont">
    <w:name w:val="Default Paragraph Font"/>
    <w:aliases w:val=" Char Char3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B4C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 Char Char3"/>
    <w:basedOn w:val="Normal"/>
    <w:rsid w:val="005E7790"/>
    <w:pPr>
      <w:spacing w:after="160" w:line="240" w:lineRule="exact"/>
    </w:pPr>
    <w:rPr>
      <w:rFonts w:ascii="Verdana" w:hAnsi="Verdana"/>
      <w:spacing w:val="0"/>
      <w:position w:val="0"/>
      <w:sz w:val="20"/>
      <w:szCs w:val="20"/>
    </w:rPr>
  </w:style>
  <w:style w:type="paragraph" w:styleId="FootnoteText">
    <w:name w:val="footnote text"/>
    <w:basedOn w:val="Normal"/>
    <w:link w:val="FootnoteTextChar"/>
    <w:semiHidden/>
    <w:rsid w:val="005E7790"/>
    <w:rPr>
      <w:rFonts w:ascii=".VnTime" w:hAnsi=".VnTime"/>
      <w:spacing w:val="0"/>
      <w:position w:val="0"/>
      <w:sz w:val="20"/>
      <w:szCs w:val="20"/>
    </w:rPr>
  </w:style>
  <w:style w:type="character" w:styleId="FootnoteReference">
    <w:name w:val="footnote reference"/>
    <w:semiHidden/>
    <w:rsid w:val="005E7790"/>
    <w:rPr>
      <w:vertAlign w:val="superscript"/>
    </w:rPr>
  </w:style>
  <w:style w:type="character" w:customStyle="1" w:styleId="FootnoteTextChar">
    <w:name w:val="Footnote Text Char"/>
    <w:link w:val="FootnoteText"/>
    <w:semiHidden/>
    <w:rsid w:val="005E7790"/>
    <w:rPr>
      <w:rFonts w:ascii=".VnTime" w:hAnsi=".VnTime"/>
      <w:lang w:val="en-US" w:eastAsia="en-US" w:bidi="ar-SA"/>
    </w:rPr>
  </w:style>
  <w:style w:type="paragraph" w:styleId="Header">
    <w:name w:val="header"/>
    <w:basedOn w:val="Normal"/>
    <w:link w:val="HeaderChar"/>
    <w:uiPriority w:val="99"/>
    <w:rsid w:val="00EF5AD5"/>
    <w:pPr>
      <w:tabs>
        <w:tab w:val="center" w:pos="4680"/>
        <w:tab w:val="right" w:pos="9360"/>
      </w:tabs>
    </w:pPr>
    <w:rPr>
      <w:lang w:val="x-none" w:eastAsia="x-none"/>
    </w:rPr>
  </w:style>
  <w:style w:type="character" w:customStyle="1" w:styleId="HeaderChar">
    <w:name w:val="Header Char"/>
    <w:link w:val="Header"/>
    <w:uiPriority w:val="99"/>
    <w:rsid w:val="00EF5AD5"/>
    <w:rPr>
      <w:spacing w:val="-6"/>
      <w:position w:val="-2"/>
      <w:sz w:val="28"/>
      <w:szCs w:val="28"/>
    </w:rPr>
  </w:style>
  <w:style w:type="paragraph" w:styleId="Footer">
    <w:name w:val="footer"/>
    <w:basedOn w:val="Normal"/>
    <w:link w:val="FooterChar"/>
    <w:uiPriority w:val="99"/>
    <w:rsid w:val="00EF5AD5"/>
    <w:pPr>
      <w:tabs>
        <w:tab w:val="center" w:pos="4680"/>
        <w:tab w:val="right" w:pos="9360"/>
      </w:tabs>
    </w:pPr>
    <w:rPr>
      <w:lang w:val="x-none" w:eastAsia="x-none"/>
    </w:rPr>
  </w:style>
  <w:style w:type="character" w:customStyle="1" w:styleId="FooterChar">
    <w:name w:val="Footer Char"/>
    <w:link w:val="Footer"/>
    <w:uiPriority w:val="99"/>
    <w:rsid w:val="00EF5AD5"/>
    <w:rPr>
      <w:spacing w:val="-6"/>
      <w:position w:val="-2"/>
      <w:sz w:val="28"/>
      <w:szCs w:val="28"/>
    </w:rPr>
  </w:style>
  <w:style w:type="character" w:styleId="PageNumber">
    <w:name w:val="page number"/>
    <w:basedOn w:val="DefaultParagraphFont"/>
    <w:rsid w:val="00F567F0"/>
  </w:style>
  <w:style w:type="paragraph" w:customStyle="1" w:styleId="DefaultParagraphFontParaCharCharCharCharChar">
    <w:name w:val="Default Paragraph Font Para Char Char Char Char Char"/>
    <w:autoRedefine/>
    <w:rsid w:val="00D25033"/>
    <w:pPr>
      <w:tabs>
        <w:tab w:val="left" w:pos="1152"/>
      </w:tabs>
      <w:spacing w:before="120" w:after="120" w:line="312" w:lineRule="auto"/>
    </w:pPr>
    <w:rPr>
      <w:rFonts w:ascii="Arial" w:hAnsi="Arial" w:cs="Arial"/>
      <w:sz w:val="26"/>
      <w:szCs w:val="26"/>
    </w:rPr>
  </w:style>
  <w:style w:type="paragraph" w:styleId="BodyTextIndent">
    <w:name w:val="Body Text Indent"/>
    <w:basedOn w:val="Normal"/>
    <w:link w:val="BodyTextIndentChar"/>
    <w:uiPriority w:val="99"/>
    <w:unhideWhenUsed/>
    <w:rsid w:val="00A97DC2"/>
    <w:pPr>
      <w:spacing w:after="120"/>
      <w:ind w:left="360"/>
    </w:pPr>
    <w:rPr>
      <w:rFonts w:ascii="VNI-Times" w:hAnsi="VNI-Times"/>
      <w:spacing w:val="0"/>
      <w:position w:val="0"/>
      <w:sz w:val="26"/>
      <w:szCs w:val="24"/>
      <w:lang w:val="x-none" w:eastAsia="x-none"/>
    </w:rPr>
  </w:style>
  <w:style w:type="character" w:customStyle="1" w:styleId="BodyTextIndentChar">
    <w:name w:val="Body Text Indent Char"/>
    <w:link w:val="BodyTextIndent"/>
    <w:uiPriority w:val="99"/>
    <w:rsid w:val="00A97DC2"/>
    <w:rPr>
      <w:rFonts w:ascii="VNI-Times" w:hAnsi="VNI-Times"/>
      <w:sz w:val="26"/>
      <w:szCs w:val="24"/>
      <w:lang w:val="x-none" w:eastAsia="x-none"/>
    </w:rPr>
  </w:style>
  <w:style w:type="character" w:styleId="CommentReference">
    <w:name w:val="annotation reference"/>
    <w:rsid w:val="00763726"/>
    <w:rPr>
      <w:sz w:val="16"/>
      <w:szCs w:val="16"/>
    </w:rPr>
  </w:style>
  <w:style w:type="paragraph" w:styleId="CommentText">
    <w:name w:val="annotation text"/>
    <w:basedOn w:val="Normal"/>
    <w:link w:val="CommentTextChar"/>
    <w:rsid w:val="00763726"/>
    <w:rPr>
      <w:sz w:val="20"/>
      <w:szCs w:val="20"/>
      <w:lang w:val="x-none" w:eastAsia="x-none"/>
    </w:rPr>
  </w:style>
  <w:style w:type="character" w:customStyle="1" w:styleId="CommentTextChar">
    <w:name w:val="Comment Text Char"/>
    <w:link w:val="CommentText"/>
    <w:rsid w:val="00763726"/>
    <w:rPr>
      <w:spacing w:val="-6"/>
      <w:position w:val="-2"/>
    </w:rPr>
  </w:style>
  <w:style w:type="paragraph" w:styleId="CommentSubject">
    <w:name w:val="annotation subject"/>
    <w:basedOn w:val="CommentText"/>
    <w:next w:val="CommentText"/>
    <w:link w:val="CommentSubjectChar"/>
    <w:rsid w:val="00763726"/>
    <w:rPr>
      <w:b/>
      <w:bCs/>
    </w:rPr>
  </w:style>
  <w:style w:type="character" w:customStyle="1" w:styleId="CommentSubjectChar">
    <w:name w:val="Comment Subject Char"/>
    <w:link w:val="CommentSubject"/>
    <w:rsid w:val="00763726"/>
    <w:rPr>
      <w:b/>
      <w:bCs/>
      <w:spacing w:val="-6"/>
      <w:position w:val="-2"/>
    </w:rPr>
  </w:style>
  <w:style w:type="paragraph" w:styleId="BalloonText">
    <w:name w:val="Balloon Text"/>
    <w:basedOn w:val="Normal"/>
    <w:link w:val="BalloonTextChar"/>
    <w:rsid w:val="00763726"/>
    <w:rPr>
      <w:rFonts w:ascii="Tahoma" w:hAnsi="Tahoma"/>
      <w:sz w:val="16"/>
      <w:szCs w:val="16"/>
      <w:lang w:val="x-none" w:eastAsia="x-none"/>
    </w:rPr>
  </w:style>
  <w:style w:type="character" w:customStyle="1" w:styleId="BalloonTextChar">
    <w:name w:val="Balloon Text Char"/>
    <w:link w:val="BalloonText"/>
    <w:rsid w:val="00763726"/>
    <w:rPr>
      <w:rFonts w:ascii="Tahoma" w:hAnsi="Tahoma" w:cs="Tahoma"/>
      <w:spacing w:val="-6"/>
      <w:position w:val="-2"/>
      <w:sz w:val="16"/>
      <w:szCs w:val="16"/>
    </w:rPr>
  </w:style>
  <w:style w:type="paragraph" w:styleId="NormalWeb">
    <w:name w:val="Normal (Web)"/>
    <w:basedOn w:val="Normal"/>
    <w:rsid w:val="00F76CB6"/>
    <w:pPr>
      <w:spacing w:before="100" w:beforeAutospacing="1" w:after="100" w:afterAutospacing="1"/>
    </w:pPr>
    <w:rPr>
      <w:spacing w:val="0"/>
      <w:positio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38CA"/>
    <w:rPr>
      <w:spacing w:val="-6"/>
      <w:position w:val="-2"/>
      <w:sz w:val="28"/>
      <w:szCs w:val="28"/>
    </w:rPr>
  </w:style>
  <w:style w:type="character" w:default="1" w:styleId="DefaultParagraphFont">
    <w:name w:val="Default Paragraph Font"/>
    <w:aliases w:val=" Char Char3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B4C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 Char Char3"/>
    <w:basedOn w:val="Normal"/>
    <w:rsid w:val="005E7790"/>
    <w:pPr>
      <w:spacing w:after="160" w:line="240" w:lineRule="exact"/>
    </w:pPr>
    <w:rPr>
      <w:rFonts w:ascii="Verdana" w:hAnsi="Verdana"/>
      <w:spacing w:val="0"/>
      <w:position w:val="0"/>
      <w:sz w:val="20"/>
      <w:szCs w:val="20"/>
    </w:rPr>
  </w:style>
  <w:style w:type="paragraph" w:styleId="FootnoteText">
    <w:name w:val="footnote text"/>
    <w:basedOn w:val="Normal"/>
    <w:link w:val="FootnoteTextChar"/>
    <w:semiHidden/>
    <w:rsid w:val="005E7790"/>
    <w:rPr>
      <w:rFonts w:ascii=".VnTime" w:hAnsi=".VnTime"/>
      <w:spacing w:val="0"/>
      <w:position w:val="0"/>
      <w:sz w:val="20"/>
      <w:szCs w:val="20"/>
    </w:rPr>
  </w:style>
  <w:style w:type="character" w:styleId="FootnoteReference">
    <w:name w:val="footnote reference"/>
    <w:semiHidden/>
    <w:rsid w:val="005E7790"/>
    <w:rPr>
      <w:vertAlign w:val="superscript"/>
    </w:rPr>
  </w:style>
  <w:style w:type="character" w:customStyle="1" w:styleId="FootnoteTextChar">
    <w:name w:val="Footnote Text Char"/>
    <w:link w:val="FootnoteText"/>
    <w:semiHidden/>
    <w:rsid w:val="005E7790"/>
    <w:rPr>
      <w:rFonts w:ascii=".VnTime" w:hAnsi=".VnTime"/>
      <w:lang w:val="en-US" w:eastAsia="en-US" w:bidi="ar-SA"/>
    </w:rPr>
  </w:style>
  <w:style w:type="paragraph" w:styleId="Header">
    <w:name w:val="header"/>
    <w:basedOn w:val="Normal"/>
    <w:link w:val="HeaderChar"/>
    <w:uiPriority w:val="99"/>
    <w:rsid w:val="00EF5AD5"/>
    <w:pPr>
      <w:tabs>
        <w:tab w:val="center" w:pos="4680"/>
        <w:tab w:val="right" w:pos="9360"/>
      </w:tabs>
    </w:pPr>
    <w:rPr>
      <w:lang w:val="x-none" w:eastAsia="x-none"/>
    </w:rPr>
  </w:style>
  <w:style w:type="character" w:customStyle="1" w:styleId="HeaderChar">
    <w:name w:val="Header Char"/>
    <w:link w:val="Header"/>
    <w:uiPriority w:val="99"/>
    <w:rsid w:val="00EF5AD5"/>
    <w:rPr>
      <w:spacing w:val="-6"/>
      <w:position w:val="-2"/>
      <w:sz w:val="28"/>
      <w:szCs w:val="28"/>
    </w:rPr>
  </w:style>
  <w:style w:type="paragraph" w:styleId="Footer">
    <w:name w:val="footer"/>
    <w:basedOn w:val="Normal"/>
    <w:link w:val="FooterChar"/>
    <w:uiPriority w:val="99"/>
    <w:rsid w:val="00EF5AD5"/>
    <w:pPr>
      <w:tabs>
        <w:tab w:val="center" w:pos="4680"/>
        <w:tab w:val="right" w:pos="9360"/>
      </w:tabs>
    </w:pPr>
    <w:rPr>
      <w:lang w:val="x-none" w:eastAsia="x-none"/>
    </w:rPr>
  </w:style>
  <w:style w:type="character" w:customStyle="1" w:styleId="FooterChar">
    <w:name w:val="Footer Char"/>
    <w:link w:val="Footer"/>
    <w:uiPriority w:val="99"/>
    <w:rsid w:val="00EF5AD5"/>
    <w:rPr>
      <w:spacing w:val="-6"/>
      <w:position w:val="-2"/>
      <w:sz w:val="28"/>
      <w:szCs w:val="28"/>
    </w:rPr>
  </w:style>
  <w:style w:type="character" w:styleId="PageNumber">
    <w:name w:val="page number"/>
    <w:basedOn w:val="DefaultParagraphFont"/>
    <w:rsid w:val="00F567F0"/>
  </w:style>
  <w:style w:type="paragraph" w:customStyle="1" w:styleId="DefaultParagraphFontParaCharCharCharCharChar">
    <w:name w:val="Default Paragraph Font Para Char Char Char Char Char"/>
    <w:autoRedefine/>
    <w:rsid w:val="00D25033"/>
    <w:pPr>
      <w:tabs>
        <w:tab w:val="left" w:pos="1152"/>
      </w:tabs>
      <w:spacing w:before="120" w:after="120" w:line="312" w:lineRule="auto"/>
    </w:pPr>
    <w:rPr>
      <w:rFonts w:ascii="Arial" w:hAnsi="Arial" w:cs="Arial"/>
      <w:sz w:val="26"/>
      <w:szCs w:val="26"/>
    </w:rPr>
  </w:style>
  <w:style w:type="paragraph" w:styleId="BodyTextIndent">
    <w:name w:val="Body Text Indent"/>
    <w:basedOn w:val="Normal"/>
    <w:link w:val="BodyTextIndentChar"/>
    <w:uiPriority w:val="99"/>
    <w:unhideWhenUsed/>
    <w:rsid w:val="00A97DC2"/>
    <w:pPr>
      <w:spacing w:after="120"/>
      <w:ind w:left="360"/>
    </w:pPr>
    <w:rPr>
      <w:rFonts w:ascii="VNI-Times" w:hAnsi="VNI-Times"/>
      <w:spacing w:val="0"/>
      <w:position w:val="0"/>
      <w:sz w:val="26"/>
      <w:szCs w:val="24"/>
      <w:lang w:val="x-none" w:eastAsia="x-none"/>
    </w:rPr>
  </w:style>
  <w:style w:type="character" w:customStyle="1" w:styleId="BodyTextIndentChar">
    <w:name w:val="Body Text Indent Char"/>
    <w:link w:val="BodyTextIndent"/>
    <w:uiPriority w:val="99"/>
    <w:rsid w:val="00A97DC2"/>
    <w:rPr>
      <w:rFonts w:ascii="VNI-Times" w:hAnsi="VNI-Times"/>
      <w:sz w:val="26"/>
      <w:szCs w:val="24"/>
      <w:lang w:val="x-none" w:eastAsia="x-none"/>
    </w:rPr>
  </w:style>
  <w:style w:type="character" w:styleId="CommentReference">
    <w:name w:val="annotation reference"/>
    <w:rsid w:val="00763726"/>
    <w:rPr>
      <w:sz w:val="16"/>
      <w:szCs w:val="16"/>
    </w:rPr>
  </w:style>
  <w:style w:type="paragraph" w:styleId="CommentText">
    <w:name w:val="annotation text"/>
    <w:basedOn w:val="Normal"/>
    <w:link w:val="CommentTextChar"/>
    <w:rsid w:val="00763726"/>
    <w:rPr>
      <w:sz w:val="20"/>
      <w:szCs w:val="20"/>
      <w:lang w:val="x-none" w:eastAsia="x-none"/>
    </w:rPr>
  </w:style>
  <w:style w:type="character" w:customStyle="1" w:styleId="CommentTextChar">
    <w:name w:val="Comment Text Char"/>
    <w:link w:val="CommentText"/>
    <w:rsid w:val="00763726"/>
    <w:rPr>
      <w:spacing w:val="-6"/>
      <w:position w:val="-2"/>
    </w:rPr>
  </w:style>
  <w:style w:type="paragraph" w:styleId="CommentSubject">
    <w:name w:val="annotation subject"/>
    <w:basedOn w:val="CommentText"/>
    <w:next w:val="CommentText"/>
    <w:link w:val="CommentSubjectChar"/>
    <w:rsid w:val="00763726"/>
    <w:rPr>
      <w:b/>
      <w:bCs/>
    </w:rPr>
  </w:style>
  <w:style w:type="character" w:customStyle="1" w:styleId="CommentSubjectChar">
    <w:name w:val="Comment Subject Char"/>
    <w:link w:val="CommentSubject"/>
    <w:rsid w:val="00763726"/>
    <w:rPr>
      <w:b/>
      <w:bCs/>
      <w:spacing w:val="-6"/>
      <w:position w:val="-2"/>
    </w:rPr>
  </w:style>
  <w:style w:type="paragraph" w:styleId="BalloonText">
    <w:name w:val="Balloon Text"/>
    <w:basedOn w:val="Normal"/>
    <w:link w:val="BalloonTextChar"/>
    <w:rsid w:val="00763726"/>
    <w:rPr>
      <w:rFonts w:ascii="Tahoma" w:hAnsi="Tahoma"/>
      <w:sz w:val="16"/>
      <w:szCs w:val="16"/>
      <w:lang w:val="x-none" w:eastAsia="x-none"/>
    </w:rPr>
  </w:style>
  <w:style w:type="character" w:customStyle="1" w:styleId="BalloonTextChar">
    <w:name w:val="Balloon Text Char"/>
    <w:link w:val="BalloonText"/>
    <w:rsid w:val="00763726"/>
    <w:rPr>
      <w:rFonts w:ascii="Tahoma" w:hAnsi="Tahoma" w:cs="Tahoma"/>
      <w:spacing w:val="-6"/>
      <w:position w:val="-2"/>
      <w:sz w:val="16"/>
      <w:szCs w:val="16"/>
    </w:rPr>
  </w:style>
  <w:style w:type="paragraph" w:styleId="NormalWeb">
    <w:name w:val="Normal (Web)"/>
    <w:basedOn w:val="Normal"/>
    <w:rsid w:val="00F76CB6"/>
    <w:pPr>
      <w:spacing w:before="100" w:beforeAutospacing="1" w:after="100" w:afterAutospacing="1"/>
    </w:pPr>
    <w:rPr>
      <w:spacing w:val="0"/>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15C9F-DD44-42AC-8023-5B03039E0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1716</Words>
  <Characters>9784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ĐỀ CƯƠNG</vt:lpstr>
    </vt:vector>
  </TitlesOfParts>
  <Company>HOME</Company>
  <LinksUpToDate>false</LinksUpToDate>
  <CharactersWithSpaces>11478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dc:title>
  <cp:lastModifiedBy>TruongNgocDoQuyen</cp:lastModifiedBy>
  <cp:revision>2</cp:revision>
  <cp:lastPrinted>2015-11-02T13:16:00Z</cp:lastPrinted>
  <dcterms:created xsi:type="dcterms:W3CDTF">2015-12-08T09:32:00Z</dcterms:created>
  <dcterms:modified xsi:type="dcterms:W3CDTF">2015-12-08T09:32:00Z</dcterms:modified>
</cp:coreProperties>
</file>