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tylesWithEffects0.xml" ContentType="application/vnd.openxmlformats-officedocument.wordprocessingml.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4219"/>
        <w:gridCol w:w="5387"/>
      </w:tblGrid>
      <w:tr w:rsidR="00D2245E" w:rsidRPr="00D2245E" w:rsidTr="008A1910">
        <w:tc>
          <w:tcPr>
            <w:tcW w:w="4219" w:type="dxa"/>
            <w:shd w:val="clear" w:color="auto" w:fill="auto"/>
          </w:tcPr>
          <w:p w:rsidR="00D2245E" w:rsidRPr="00856A37" w:rsidRDefault="00D2245E" w:rsidP="00D2245E">
            <w:pPr>
              <w:tabs>
                <w:tab w:val="center" w:pos="1800"/>
              </w:tabs>
              <w:spacing w:after="0" w:line="240" w:lineRule="auto"/>
              <w:jc w:val="center"/>
              <w:rPr>
                <w:rFonts w:ascii="Times New Roman" w:eastAsia="Times New Roman" w:hAnsi="Times New Roman" w:cs="Times New Roman"/>
                <w:sz w:val="28"/>
                <w:szCs w:val="28"/>
              </w:rPr>
            </w:pPr>
            <w:r w:rsidRPr="00D2245E">
              <w:rPr>
                <w:rFonts w:ascii="Times New Roman" w:eastAsia="Times New Roman" w:hAnsi="Times New Roman" w:cs="Times New Roman"/>
                <w:sz w:val="28"/>
                <w:szCs w:val="28"/>
              </w:rPr>
              <w:t>BCH ĐOÀN TP. HỒ CHÍ MINH</w:t>
            </w:r>
          </w:p>
          <w:p w:rsidR="00856A37" w:rsidRPr="00D2245E" w:rsidRDefault="00856A37" w:rsidP="00D2245E">
            <w:pPr>
              <w:tabs>
                <w:tab w:val="center"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ỦY BAN KIỂM TRA</w:t>
            </w:r>
          </w:p>
          <w:p w:rsidR="00D2245E" w:rsidRPr="00D2245E" w:rsidRDefault="00D2245E" w:rsidP="00D2245E">
            <w:pPr>
              <w:tabs>
                <w:tab w:val="center" w:pos="1800"/>
              </w:tabs>
              <w:spacing w:after="0" w:line="240" w:lineRule="auto"/>
              <w:jc w:val="center"/>
              <w:rPr>
                <w:rFonts w:ascii="Times New Roman" w:eastAsia="Times New Roman" w:hAnsi="Times New Roman" w:cs="Times New Roman"/>
                <w:sz w:val="28"/>
                <w:szCs w:val="28"/>
              </w:rPr>
            </w:pPr>
            <w:r w:rsidRPr="00D2245E">
              <w:rPr>
                <w:rFonts w:ascii="Times New Roman" w:eastAsia="Times New Roman" w:hAnsi="Times New Roman" w:cs="Times New Roman"/>
                <w:sz w:val="28"/>
                <w:szCs w:val="28"/>
              </w:rPr>
              <w:t>***</w:t>
            </w:r>
          </w:p>
          <w:p w:rsidR="00D2245E" w:rsidRPr="00D2245E" w:rsidRDefault="00D2245E" w:rsidP="00B04485">
            <w:pPr>
              <w:tabs>
                <w:tab w:val="center" w:pos="18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w:t>
            </w:r>
            <w:r w:rsidR="00B04485">
              <w:rPr>
                <w:rFonts w:ascii="Times New Roman" w:eastAsia="Times New Roman" w:hAnsi="Times New Roman" w:cs="Times New Roman"/>
                <w:sz w:val="28"/>
                <w:szCs w:val="28"/>
              </w:rPr>
              <w:t>01</w:t>
            </w:r>
            <w:r>
              <w:rPr>
                <w:rFonts w:ascii="Times New Roman" w:eastAsia="Times New Roman" w:hAnsi="Times New Roman" w:cs="Times New Roman"/>
                <w:sz w:val="28"/>
                <w:szCs w:val="28"/>
              </w:rPr>
              <w:t>-</w:t>
            </w:r>
            <w:r w:rsidR="00D752A1">
              <w:rPr>
                <w:rFonts w:ascii="Times New Roman" w:eastAsia="Times New Roman" w:hAnsi="Times New Roman" w:cs="Times New Roman"/>
                <w:sz w:val="28"/>
                <w:szCs w:val="28"/>
              </w:rPr>
              <w:t>KH</w:t>
            </w:r>
            <w:r>
              <w:rPr>
                <w:rFonts w:ascii="Times New Roman" w:eastAsia="Times New Roman" w:hAnsi="Times New Roman" w:cs="Times New Roman"/>
                <w:sz w:val="28"/>
                <w:szCs w:val="28"/>
              </w:rPr>
              <w:t>/TĐTN-</w:t>
            </w:r>
            <w:r w:rsidR="00856A37">
              <w:rPr>
                <w:rFonts w:ascii="Times New Roman" w:eastAsia="Times New Roman" w:hAnsi="Times New Roman" w:cs="Times New Roman"/>
                <w:sz w:val="28"/>
                <w:szCs w:val="28"/>
              </w:rPr>
              <w:t>U</w:t>
            </w:r>
            <w:r>
              <w:rPr>
                <w:rFonts w:ascii="Times New Roman" w:eastAsia="Times New Roman" w:hAnsi="Times New Roman" w:cs="Times New Roman"/>
                <w:sz w:val="28"/>
                <w:szCs w:val="28"/>
              </w:rPr>
              <w:t>BKT</w:t>
            </w:r>
          </w:p>
        </w:tc>
        <w:tc>
          <w:tcPr>
            <w:tcW w:w="5387" w:type="dxa"/>
            <w:shd w:val="clear" w:color="auto" w:fill="auto"/>
          </w:tcPr>
          <w:p w:rsidR="00D2245E" w:rsidRPr="00D2245E" w:rsidRDefault="00D2245E" w:rsidP="00D2245E">
            <w:pPr>
              <w:tabs>
                <w:tab w:val="center" w:pos="1800"/>
              </w:tabs>
              <w:spacing w:after="0" w:line="240" w:lineRule="auto"/>
              <w:jc w:val="right"/>
              <w:rPr>
                <w:rFonts w:ascii="Times New Roman" w:eastAsia="Times New Roman" w:hAnsi="Times New Roman" w:cs="Times New Roman"/>
                <w:b/>
                <w:sz w:val="30"/>
                <w:szCs w:val="28"/>
                <w:u w:val="single"/>
              </w:rPr>
            </w:pPr>
            <w:r w:rsidRPr="00D2245E">
              <w:rPr>
                <w:rFonts w:ascii="Times New Roman" w:eastAsia="Times New Roman" w:hAnsi="Times New Roman" w:cs="Times New Roman"/>
                <w:b/>
                <w:sz w:val="30"/>
                <w:szCs w:val="28"/>
                <w:u w:val="single"/>
              </w:rPr>
              <w:t xml:space="preserve">ĐOÀN TNCS HỒ CHÍ MINH </w:t>
            </w:r>
          </w:p>
          <w:p w:rsidR="00D2245E" w:rsidRPr="00D2245E" w:rsidRDefault="00D2245E" w:rsidP="00D2245E">
            <w:pPr>
              <w:tabs>
                <w:tab w:val="center" w:pos="1800"/>
              </w:tabs>
              <w:spacing w:after="0" w:line="240" w:lineRule="auto"/>
              <w:jc w:val="right"/>
              <w:rPr>
                <w:rFonts w:ascii="Times New Roman" w:eastAsia="Times New Roman" w:hAnsi="Times New Roman" w:cs="Times New Roman"/>
                <w:sz w:val="28"/>
                <w:szCs w:val="28"/>
              </w:rPr>
            </w:pPr>
          </w:p>
          <w:p w:rsidR="00856A37" w:rsidRDefault="00856A37" w:rsidP="00D2245E">
            <w:pPr>
              <w:tabs>
                <w:tab w:val="center" w:pos="1800"/>
              </w:tabs>
              <w:spacing w:after="0" w:line="240" w:lineRule="auto"/>
              <w:jc w:val="right"/>
              <w:rPr>
                <w:rFonts w:ascii="Times New Roman" w:eastAsia="Times New Roman" w:hAnsi="Times New Roman" w:cs="Times New Roman"/>
                <w:i/>
                <w:sz w:val="26"/>
                <w:szCs w:val="28"/>
              </w:rPr>
            </w:pPr>
          </w:p>
          <w:p w:rsidR="00D2245E" w:rsidRPr="00D2245E" w:rsidRDefault="00B04485" w:rsidP="00B04485">
            <w:pPr>
              <w:tabs>
                <w:tab w:val="center" w:pos="1800"/>
              </w:tabs>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6"/>
                <w:szCs w:val="28"/>
              </w:rPr>
              <w:t>Tp. Hồ Chí Minh, ngày 01</w:t>
            </w:r>
            <w:r w:rsidR="00D2245E" w:rsidRPr="00D2245E">
              <w:rPr>
                <w:rFonts w:ascii="Times New Roman" w:eastAsia="Times New Roman" w:hAnsi="Times New Roman" w:cs="Times New Roman"/>
                <w:i/>
                <w:sz w:val="26"/>
                <w:szCs w:val="28"/>
              </w:rPr>
              <w:t xml:space="preserve"> tháng </w:t>
            </w:r>
            <w:r>
              <w:rPr>
                <w:rFonts w:ascii="Times New Roman" w:eastAsia="Times New Roman" w:hAnsi="Times New Roman" w:cs="Times New Roman"/>
                <w:i/>
                <w:sz w:val="26"/>
                <w:szCs w:val="28"/>
              </w:rPr>
              <w:t>6</w:t>
            </w:r>
            <w:r w:rsidR="00D2245E" w:rsidRPr="00D2245E">
              <w:rPr>
                <w:rFonts w:ascii="Times New Roman" w:eastAsia="Times New Roman" w:hAnsi="Times New Roman" w:cs="Times New Roman"/>
                <w:i/>
                <w:sz w:val="26"/>
                <w:szCs w:val="28"/>
              </w:rPr>
              <w:t xml:space="preserve"> năm 2015</w:t>
            </w:r>
          </w:p>
        </w:tc>
      </w:tr>
    </w:tbl>
    <w:p w:rsidR="00D2245E" w:rsidRDefault="004704B1" w:rsidP="00876AE8">
      <w:pPr>
        <w:tabs>
          <w:tab w:val="center" w:pos="2268"/>
        </w:tabs>
        <w:spacing w:after="0" w:line="240" w:lineRule="auto"/>
        <w:rPr>
          <w:rFonts w:ascii="Times New Roman" w:hAnsi="Times New Roman" w:cs="Times New Roman"/>
          <w:sz w:val="26"/>
          <w:szCs w:val="26"/>
        </w:rPr>
      </w:pPr>
      <w:r w:rsidRPr="00073B7E">
        <w:rPr>
          <w:rFonts w:ascii="Times New Roman" w:hAnsi="Times New Roman" w:cs="Times New Roman"/>
          <w:sz w:val="26"/>
          <w:szCs w:val="26"/>
        </w:rPr>
        <w:tab/>
      </w:r>
    </w:p>
    <w:p w:rsidR="009C7DFA" w:rsidRPr="002D1BFD" w:rsidRDefault="009C7DFA" w:rsidP="00876AE8">
      <w:pPr>
        <w:tabs>
          <w:tab w:val="center" w:pos="2268"/>
        </w:tabs>
        <w:spacing w:after="0" w:line="240" w:lineRule="auto"/>
        <w:rPr>
          <w:rFonts w:ascii="Times New Roman" w:hAnsi="Times New Roman" w:cs="Times New Roman"/>
          <w:sz w:val="34"/>
          <w:szCs w:val="26"/>
        </w:rPr>
      </w:pPr>
    </w:p>
    <w:p w:rsidR="004704B1" w:rsidRPr="00F14AAA" w:rsidRDefault="00D752A1" w:rsidP="00596DEC">
      <w:pPr>
        <w:tabs>
          <w:tab w:val="center" w:pos="2268"/>
        </w:tabs>
        <w:spacing w:after="0" w:line="240" w:lineRule="auto"/>
        <w:jc w:val="center"/>
        <w:rPr>
          <w:rFonts w:ascii="Times New Roman" w:hAnsi="Times New Roman" w:cs="Times New Roman"/>
          <w:b/>
          <w:sz w:val="32"/>
          <w:szCs w:val="36"/>
        </w:rPr>
      </w:pPr>
      <w:r>
        <w:rPr>
          <w:rFonts w:ascii="Times New Roman" w:hAnsi="Times New Roman" w:cs="Times New Roman"/>
          <w:b/>
          <w:sz w:val="32"/>
          <w:szCs w:val="36"/>
        </w:rPr>
        <w:t>KẾ HOẠCH</w:t>
      </w:r>
    </w:p>
    <w:p w:rsidR="00D2245E" w:rsidRPr="00D2245E" w:rsidRDefault="00AC5DBD" w:rsidP="00D2245E">
      <w:pPr>
        <w:pStyle w:val="Heading1"/>
        <w:jc w:val="center"/>
        <w:rPr>
          <w:rFonts w:ascii="Times New Roman" w:hAnsi="Times New Roman"/>
          <w:b/>
          <w:bCs/>
          <w:i w:val="0"/>
          <w:iCs/>
          <w:spacing w:val="0"/>
          <w:sz w:val="28"/>
          <w:szCs w:val="28"/>
        </w:rPr>
      </w:pPr>
      <w:r w:rsidRPr="00D2245E">
        <w:rPr>
          <w:rFonts w:ascii="Times New Roman" w:hAnsi="Times New Roman"/>
          <w:b/>
          <w:bCs/>
          <w:i w:val="0"/>
          <w:iCs/>
          <w:spacing w:val="0"/>
          <w:sz w:val="28"/>
          <w:szCs w:val="28"/>
        </w:rPr>
        <w:t>V/v t</w:t>
      </w:r>
      <w:r w:rsidR="005363C2" w:rsidRPr="00D2245E">
        <w:rPr>
          <w:rFonts w:ascii="Times New Roman" w:hAnsi="Times New Roman"/>
          <w:b/>
          <w:bCs/>
          <w:i w:val="0"/>
          <w:iCs/>
          <w:spacing w:val="0"/>
          <w:sz w:val="28"/>
          <w:szCs w:val="28"/>
        </w:rPr>
        <w:t>ổ chức</w:t>
      </w:r>
      <w:r w:rsidR="00D2245E" w:rsidRPr="00D2245E">
        <w:rPr>
          <w:rFonts w:ascii="Times New Roman" w:hAnsi="Times New Roman"/>
          <w:b/>
          <w:bCs/>
          <w:i w:val="0"/>
          <w:iCs/>
          <w:spacing w:val="0"/>
          <w:sz w:val="28"/>
          <w:szCs w:val="28"/>
        </w:rPr>
        <w:t xml:space="preserve"> Hội nghị</w:t>
      </w:r>
      <w:r w:rsidR="005363C2" w:rsidRPr="00D2245E">
        <w:rPr>
          <w:rFonts w:ascii="Times New Roman" w:hAnsi="Times New Roman"/>
          <w:b/>
          <w:bCs/>
          <w:i w:val="0"/>
          <w:iCs/>
          <w:spacing w:val="0"/>
          <w:sz w:val="28"/>
          <w:szCs w:val="28"/>
        </w:rPr>
        <w:t xml:space="preserve"> </w:t>
      </w:r>
      <w:r w:rsidR="00D2245E" w:rsidRPr="00D2245E">
        <w:rPr>
          <w:rFonts w:ascii="Times New Roman" w:hAnsi="Times New Roman"/>
          <w:b/>
          <w:bCs/>
          <w:i w:val="0"/>
          <w:iCs/>
          <w:spacing w:val="0"/>
          <w:sz w:val="28"/>
          <w:szCs w:val="28"/>
        </w:rPr>
        <w:t xml:space="preserve">sơ kết </w:t>
      </w:r>
      <w:r w:rsidR="004A1078" w:rsidRPr="00D2245E">
        <w:rPr>
          <w:rFonts w:ascii="Times New Roman" w:hAnsi="Times New Roman"/>
          <w:b/>
          <w:bCs/>
          <w:i w:val="0"/>
          <w:iCs/>
          <w:spacing w:val="0"/>
          <w:sz w:val="28"/>
          <w:szCs w:val="28"/>
        </w:rPr>
        <w:t>công tác kiểm tra, giám sát</w:t>
      </w:r>
    </w:p>
    <w:p w:rsidR="00D2245E" w:rsidRPr="00D2245E" w:rsidRDefault="00596DEC" w:rsidP="00D2245E">
      <w:pPr>
        <w:pStyle w:val="Heading1"/>
        <w:jc w:val="center"/>
        <w:rPr>
          <w:rFonts w:ascii="Times New Roman" w:hAnsi="Times New Roman"/>
          <w:b/>
          <w:bCs/>
          <w:i w:val="0"/>
          <w:iCs/>
          <w:spacing w:val="0"/>
          <w:sz w:val="28"/>
          <w:szCs w:val="28"/>
        </w:rPr>
      </w:pPr>
      <w:r w:rsidRPr="00D2245E">
        <w:rPr>
          <w:rFonts w:ascii="Times New Roman" w:hAnsi="Times New Roman"/>
          <w:b/>
          <w:bCs/>
          <w:i w:val="0"/>
          <w:iCs/>
          <w:spacing w:val="0"/>
          <w:sz w:val="28"/>
          <w:szCs w:val="28"/>
        </w:rPr>
        <w:t>của Đoàn</w:t>
      </w:r>
      <w:r w:rsidR="002D1BFD" w:rsidRPr="00D2245E">
        <w:rPr>
          <w:rFonts w:ascii="Times New Roman" w:hAnsi="Times New Roman"/>
          <w:b/>
          <w:bCs/>
          <w:i w:val="0"/>
          <w:iCs/>
          <w:spacing w:val="0"/>
          <w:sz w:val="28"/>
          <w:szCs w:val="28"/>
        </w:rPr>
        <w:t xml:space="preserve"> </w:t>
      </w:r>
      <w:r w:rsidR="00D2245E" w:rsidRPr="00D2245E">
        <w:rPr>
          <w:rFonts w:ascii="Times New Roman" w:hAnsi="Times New Roman"/>
          <w:b/>
          <w:bCs/>
          <w:i w:val="0"/>
          <w:iCs/>
          <w:spacing w:val="0"/>
          <w:sz w:val="28"/>
          <w:szCs w:val="28"/>
        </w:rPr>
        <w:t xml:space="preserve">TNCS Hồ Chí Minh </w:t>
      </w:r>
      <w:r w:rsidR="00177C30" w:rsidRPr="00D2245E">
        <w:rPr>
          <w:rFonts w:ascii="Times New Roman" w:hAnsi="Times New Roman"/>
          <w:b/>
          <w:bCs/>
          <w:i w:val="0"/>
          <w:iCs/>
          <w:spacing w:val="0"/>
          <w:sz w:val="28"/>
          <w:szCs w:val="28"/>
        </w:rPr>
        <w:t xml:space="preserve">Thành </w:t>
      </w:r>
      <w:r w:rsidR="00D2245E" w:rsidRPr="00D2245E">
        <w:rPr>
          <w:rFonts w:ascii="Times New Roman" w:hAnsi="Times New Roman"/>
          <w:b/>
          <w:bCs/>
          <w:i w:val="0"/>
          <w:iCs/>
          <w:spacing w:val="0"/>
          <w:sz w:val="28"/>
          <w:szCs w:val="28"/>
        </w:rPr>
        <w:t>phố Hồ Chí Minh</w:t>
      </w:r>
    </w:p>
    <w:p w:rsidR="002D1BFD" w:rsidRDefault="00D2245E" w:rsidP="00D2245E">
      <w:pPr>
        <w:spacing w:after="0"/>
        <w:jc w:val="center"/>
        <w:rPr>
          <w:rFonts w:ascii="Times New Roman" w:hAnsi="Times New Roman" w:cs="Times New Roman"/>
          <w:b/>
          <w:sz w:val="28"/>
          <w:szCs w:val="28"/>
        </w:rPr>
      </w:pPr>
      <w:r>
        <w:rPr>
          <w:rFonts w:ascii="Times New Roman" w:hAnsi="Times New Roman" w:cs="Times New Roman"/>
          <w:b/>
          <w:sz w:val="28"/>
          <w:szCs w:val="28"/>
        </w:rPr>
        <w:t>n</w:t>
      </w:r>
      <w:r w:rsidRPr="00D2245E">
        <w:rPr>
          <w:rFonts w:ascii="Times New Roman" w:hAnsi="Times New Roman" w:cs="Times New Roman"/>
          <w:b/>
          <w:sz w:val="28"/>
          <w:szCs w:val="28"/>
        </w:rPr>
        <w:t>hiệm kỳ IX (2012 – 2017</w:t>
      </w:r>
      <w:r>
        <w:rPr>
          <w:rFonts w:ascii="Times New Roman" w:hAnsi="Times New Roman" w:cs="Times New Roman"/>
          <w:b/>
          <w:sz w:val="28"/>
          <w:szCs w:val="28"/>
        </w:rPr>
        <w:t>)</w:t>
      </w:r>
    </w:p>
    <w:p w:rsidR="00D2245E" w:rsidRDefault="00D2245E" w:rsidP="00D2245E">
      <w:pPr>
        <w:jc w:val="center"/>
        <w:rPr>
          <w:rFonts w:ascii="Times New Roman" w:hAnsi="Times New Roman" w:cs="Times New Roman"/>
          <w:b/>
          <w:sz w:val="28"/>
          <w:szCs w:val="28"/>
        </w:rPr>
      </w:pPr>
      <w:r>
        <w:rPr>
          <w:rFonts w:ascii="Times New Roman" w:hAnsi="Times New Roman" w:cs="Times New Roman"/>
          <w:b/>
          <w:sz w:val="28"/>
          <w:szCs w:val="28"/>
        </w:rPr>
        <w:t>--------</w:t>
      </w:r>
    </w:p>
    <w:p w:rsidR="00637347" w:rsidRPr="00637347" w:rsidRDefault="00637347" w:rsidP="00D2245E">
      <w:pPr>
        <w:jc w:val="center"/>
        <w:rPr>
          <w:rFonts w:ascii="Times New Roman" w:hAnsi="Times New Roman" w:cs="Times New Roman"/>
          <w:b/>
          <w:sz w:val="12"/>
          <w:szCs w:val="28"/>
        </w:rPr>
      </w:pPr>
    </w:p>
    <w:p w:rsidR="008E7A23" w:rsidRPr="00177C30" w:rsidRDefault="008E7A23" w:rsidP="00177C30">
      <w:pPr>
        <w:pStyle w:val="ListParagraph"/>
        <w:numPr>
          <w:ilvl w:val="0"/>
          <w:numId w:val="31"/>
        </w:numPr>
        <w:tabs>
          <w:tab w:val="left" w:pos="993"/>
        </w:tabs>
        <w:spacing w:before="60" w:after="60"/>
        <w:ind w:left="0" w:firstLine="709"/>
        <w:jc w:val="both"/>
        <w:rPr>
          <w:rFonts w:ascii="Times New Roman" w:hAnsi="Times New Roman" w:cs="Times New Roman"/>
          <w:b/>
          <w:sz w:val="28"/>
          <w:szCs w:val="28"/>
        </w:rPr>
      </w:pPr>
      <w:r w:rsidRPr="00177C30">
        <w:rPr>
          <w:rFonts w:ascii="Times New Roman" w:hAnsi="Times New Roman" w:cs="Times New Roman"/>
          <w:b/>
          <w:sz w:val="28"/>
          <w:szCs w:val="28"/>
        </w:rPr>
        <w:t>MỤC ĐÍCH – YÊU CẦ</w:t>
      </w:r>
      <w:r w:rsidR="0004139F">
        <w:rPr>
          <w:rFonts w:ascii="Times New Roman" w:hAnsi="Times New Roman" w:cs="Times New Roman"/>
          <w:b/>
          <w:sz w:val="28"/>
          <w:szCs w:val="28"/>
        </w:rPr>
        <w:t>U:</w:t>
      </w:r>
    </w:p>
    <w:p w:rsidR="00D2245E" w:rsidRPr="00177C30" w:rsidRDefault="00177C30" w:rsidP="00177C30">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446D3" w:rsidRPr="00177C30">
        <w:rPr>
          <w:rFonts w:ascii="Times New Roman" w:hAnsi="Times New Roman" w:cs="Times New Roman"/>
          <w:sz w:val="28"/>
          <w:szCs w:val="28"/>
        </w:rPr>
        <w:t xml:space="preserve">Nhằm đánh giá kết quả thực hiện </w:t>
      </w:r>
      <w:r w:rsidR="00D2245E" w:rsidRPr="00177C30">
        <w:rPr>
          <w:rFonts w:ascii="Times New Roman" w:hAnsi="Times New Roman" w:cs="Times New Roman"/>
          <w:sz w:val="28"/>
          <w:szCs w:val="28"/>
        </w:rPr>
        <w:t xml:space="preserve">Chương trình </w:t>
      </w:r>
      <w:r w:rsidR="00856A37" w:rsidRPr="00177C30">
        <w:rPr>
          <w:rFonts w:ascii="Times New Roman" w:hAnsi="Times New Roman" w:cs="Times New Roman"/>
          <w:sz w:val="28"/>
          <w:szCs w:val="28"/>
        </w:rPr>
        <w:t xml:space="preserve">công tác </w:t>
      </w:r>
      <w:r w:rsidR="00D2245E" w:rsidRPr="00177C30">
        <w:rPr>
          <w:rFonts w:ascii="Times New Roman" w:hAnsi="Times New Roman" w:cs="Times New Roman"/>
          <w:sz w:val="28"/>
          <w:szCs w:val="28"/>
        </w:rPr>
        <w:t>số 02</w:t>
      </w:r>
      <w:r w:rsidR="00E446D3" w:rsidRPr="00177C30">
        <w:rPr>
          <w:rFonts w:ascii="Times New Roman" w:hAnsi="Times New Roman" w:cs="Times New Roman"/>
          <w:sz w:val="28"/>
          <w:szCs w:val="28"/>
        </w:rPr>
        <w:t>-</w:t>
      </w:r>
      <w:r w:rsidR="00D2245E" w:rsidRPr="00177C30">
        <w:rPr>
          <w:rFonts w:ascii="Times New Roman" w:hAnsi="Times New Roman" w:cs="Times New Roman"/>
          <w:sz w:val="28"/>
          <w:szCs w:val="28"/>
        </w:rPr>
        <w:t xml:space="preserve">CT/UBKT ngày 14/3/2013 </w:t>
      </w:r>
      <w:r w:rsidR="00856A37" w:rsidRPr="00177C30">
        <w:rPr>
          <w:rFonts w:ascii="Times New Roman" w:hAnsi="Times New Roman" w:cs="Times New Roman"/>
          <w:sz w:val="28"/>
          <w:szCs w:val="28"/>
        </w:rPr>
        <w:t xml:space="preserve">của Ủy ban Kiểm tra Thành Đoàn </w:t>
      </w:r>
      <w:r w:rsidR="00E446D3" w:rsidRPr="00177C30">
        <w:rPr>
          <w:rFonts w:ascii="Times New Roman" w:hAnsi="Times New Roman" w:cs="Times New Roman"/>
          <w:sz w:val="28"/>
          <w:szCs w:val="28"/>
        </w:rPr>
        <w:t xml:space="preserve">giai đoạn nửa đầu nhiệm kỳ IX (2012 – 2017) qua đó </w:t>
      </w:r>
      <w:r w:rsidR="002B730F" w:rsidRPr="00177C30">
        <w:rPr>
          <w:rFonts w:ascii="Times New Roman" w:hAnsi="Times New Roman" w:cs="Times New Roman"/>
          <w:sz w:val="28"/>
          <w:szCs w:val="28"/>
        </w:rPr>
        <w:t>tiếp tục đề ra các giải pháp nâng cao hiệu quả công tác kiểm tra, giám sát của Đoàn trong giai đoạn nửa cuối nhiệm kỳ, góp phần nâng cao hiệu lực lãnh đạo của Ban Chấp hành, Ban Thường vụ Thành Đoàn đối với công tác Đoàn và phong trào thanh thiếu nhi thành phố.</w:t>
      </w:r>
    </w:p>
    <w:p w:rsidR="002B730F" w:rsidRDefault="00177C30" w:rsidP="009E529A">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A1910" w:rsidRPr="00177C30">
        <w:rPr>
          <w:rFonts w:ascii="Times New Roman" w:hAnsi="Times New Roman" w:cs="Times New Roman"/>
          <w:sz w:val="28"/>
          <w:szCs w:val="28"/>
        </w:rPr>
        <w:t>Thông qua hội nghị phải đánh giá những mặt làm được, hạn chế, bài học kinh nghiệm làm cơ sở để đề ra những giải pháp</w:t>
      </w:r>
      <w:r w:rsidR="009E529A">
        <w:rPr>
          <w:rFonts w:ascii="Times New Roman" w:hAnsi="Times New Roman" w:cs="Times New Roman"/>
          <w:sz w:val="28"/>
          <w:szCs w:val="28"/>
        </w:rPr>
        <w:t xml:space="preserve"> khắc phục</w:t>
      </w:r>
      <w:r w:rsidR="008A1910" w:rsidRPr="00177C30">
        <w:rPr>
          <w:rFonts w:ascii="Times New Roman" w:hAnsi="Times New Roman" w:cs="Times New Roman"/>
          <w:sz w:val="28"/>
          <w:szCs w:val="28"/>
        </w:rPr>
        <w:t xml:space="preserve"> trong thời gian tới, chú trọng giới thiệu và nhân rộng các </w:t>
      </w:r>
      <w:r w:rsidR="009E529A">
        <w:rPr>
          <w:rFonts w:ascii="Times New Roman" w:hAnsi="Times New Roman" w:cs="Times New Roman"/>
          <w:sz w:val="28"/>
          <w:szCs w:val="28"/>
        </w:rPr>
        <w:t>những giải</w:t>
      </w:r>
      <w:r w:rsidR="008A1910" w:rsidRPr="00177C30">
        <w:rPr>
          <w:rFonts w:ascii="Times New Roman" w:hAnsi="Times New Roman" w:cs="Times New Roman"/>
          <w:sz w:val="28"/>
          <w:szCs w:val="28"/>
        </w:rPr>
        <w:t xml:space="preserve"> pháp</w:t>
      </w:r>
      <w:r w:rsidR="009E529A">
        <w:rPr>
          <w:rFonts w:ascii="Times New Roman" w:hAnsi="Times New Roman" w:cs="Times New Roman"/>
          <w:sz w:val="28"/>
          <w:szCs w:val="28"/>
        </w:rPr>
        <w:t xml:space="preserve"> hay</w:t>
      </w:r>
      <w:r w:rsidR="008A1910" w:rsidRPr="00177C30">
        <w:rPr>
          <w:rFonts w:ascii="Times New Roman" w:hAnsi="Times New Roman" w:cs="Times New Roman"/>
          <w:sz w:val="28"/>
          <w:szCs w:val="28"/>
        </w:rPr>
        <w:t xml:space="preserve">, mô hình hiệu quả tại cơ sở trong </w:t>
      </w:r>
      <w:r w:rsidR="009E529A">
        <w:rPr>
          <w:rFonts w:ascii="Times New Roman" w:hAnsi="Times New Roman" w:cs="Times New Roman"/>
          <w:sz w:val="28"/>
          <w:szCs w:val="28"/>
        </w:rPr>
        <w:t>thực hiện công tác</w:t>
      </w:r>
      <w:r w:rsidR="008A1910" w:rsidRPr="00177C30">
        <w:rPr>
          <w:rFonts w:ascii="Times New Roman" w:hAnsi="Times New Roman" w:cs="Times New Roman"/>
          <w:sz w:val="28"/>
          <w:szCs w:val="28"/>
        </w:rPr>
        <w:t xml:space="preserve"> kiểm tra, giám sát.</w:t>
      </w:r>
    </w:p>
    <w:p w:rsidR="009E529A" w:rsidRPr="00177C30" w:rsidRDefault="009E529A" w:rsidP="00637347">
      <w:pPr>
        <w:spacing w:before="60" w:after="240"/>
        <w:ind w:firstLine="720"/>
        <w:jc w:val="both"/>
        <w:rPr>
          <w:rFonts w:ascii="Times New Roman" w:hAnsi="Times New Roman" w:cs="Times New Roman"/>
          <w:sz w:val="28"/>
          <w:szCs w:val="28"/>
        </w:rPr>
      </w:pPr>
      <w:r>
        <w:rPr>
          <w:rFonts w:ascii="Times New Roman" w:hAnsi="Times New Roman" w:cs="Times New Roman"/>
          <w:sz w:val="28"/>
          <w:szCs w:val="28"/>
        </w:rPr>
        <w:t>- Bám sát chương trình kiểm tra, giám sát của cấp mình để xác định nội dung, phương pháp tiến hành sơ kết đánh giá cho phù hợp với đặc thù của đơn vị và đạt hiệu quả cao nhất.</w:t>
      </w:r>
    </w:p>
    <w:p w:rsidR="008A1910" w:rsidRPr="00177C30" w:rsidRDefault="008A1910" w:rsidP="00177C30">
      <w:pPr>
        <w:pStyle w:val="ListParagraph"/>
        <w:numPr>
          <w:ilvl w:val="0"/>
          <w:numId w:val="31"/>
        </w:numPr>
        <w:tabs>
          <w:tab w:val="left" w:pos="1134"/>
        </w:tabs>
        <w:spacing w:before="60" w:after="60"/>
        <w:ind w:left="0" w:firstLine="709"/>
        <w:jc w:val="both"/>
        <w:rPr>
          <w:rFonts w:ascii="Times New Roman" w:hAnsi="Times New Roman" w:cs="Times New Roman"/>
          <w:b/>
          <w:sz w:val="28"/>
          <w:szCs w:val="28"/>
        </w:rPr>
      </w:pPr>
      <w:r w:rsidRPr="00177C30">
        <w:rPr>
          <w:rFonts w:ascii="Times New Roman" w:hAnsi="Times New Roman" w:cs="Times New Roman"/>
          <w:b/>
          <w:sz w:val="28"/>
          <w:szCs w:val="28"/>
        </w:rPr>
        <w:t>THỜI GIAN – ĐỊA ĐIỂM – THÀNH PHẦN THAM DỰ</w:t>
      </w:r>
      <w:r w:rsidR="0004139F">
        <w:rPr>
          <w:rFonts w:ascii="Times New Roman" w:hAnsi="Times New Roman" w:cs="Times New Roman"/>
          <w:b/>
          <w:sz w:val="28"/>
          <w:szCs w:val="28"/>
        </w:rPr>
        <w:t>:</w:t>
      </w:r>
    </w:p>
    <w:p w:rsidR="008A1910" w:rsidRPr="00177C30" w:rsidRDefault="00177C30" w:rsidP="00637347">
      <w:pPr>
        <w:spacing w:before="60" w:after="120"/>
        <w:ind w:firstLine="720"/>
        <w:jc w:val="both"/>
        <w:rPr>
          <w:rFonts w:ascii="Times New Roman" w:hAnsi="Times New Roman" w:cs="Times New Roman"/>
          <w:sz w:val="28"/>
          <w:szCs w:val="28"/>
        </w:rPr>
      </w:pPr>
      <w:r>
        <w:rPr>
          <w:rFonts w:ascii="Times New Roman" w:eastAsia="Times New Roman" w:hAnsi="Times New Roman" w:cs="Times New Roman"/>
          <w:b/>
          <w:sz w:val="28"/>
          <w:szCs w:val="28"/>
        </w:rPr>
        <w:t xml:space="preserve">1. </w:t>
      </w:r>
      <w:r w:rsidR="008A1910" w:rsidRPr="00177C30">
        <w:rPr>
          <w:rFonts w:ascii="Times New Roman" w:eastAsia="Times New Roman" w:hAnsi="Times New Roman" w:cs="Times New Roman"/>
          <w:b/>
          <w:sz w:val="28"/>
          <w:szCs w:val="28"/>
        </w:rPr>
        <w:t xml:space="preserve">Thời gian: </w:t>
      </w:r>
      <w:r w:rsidR="008A1910" w:rsidRPr="00177C30">
        <w:rPr>
          <w:rFonts w:ascii="Times New Roman" w:eastAsia="Times New Roman" w:hAnsi="Times New Roman" w:cs="Times New Roman"/>
          <w:sz w:val="28"/>
          <w:szCs w:val="28"/>
        </w:rPr>
        <w:t xml:space="preserve">08g00, ngày </w:t>
      </w:r>
      <w:r w:rsidR="00A9429B">
        <w:rPr>
          <w:rFonts w:ascii="Times New Roman" w:eastAsia="Times New Roman" w:hAnsi="Times New Roman" w:cs="Times New Roman"/>
          <w:sz w:val="28"/>
          <w:szCs w:val="28"/>
        </w:rPr>
        <w:t>09</w:t>
      </w:r>
      <w:r w:rsidR="00A20DA3">
        <w:rPr>
          <w:rFonts w:ascii="Times New Roman" w:eastAsia="Times New Roman" w:hAnsi="Times New Roman" w:cs="Times New Roman"/>
          <w:sz w:val="28"/>
          <w:szCs w:val="28"/>
        </w:rPr>
        <w:t xml:space="preserve"> tháng 7 năm </w:t>
      </w:r>
      <w:r w:rsidR="008A1910" w:rsidRPr="00177C30">
        <w:rPr>
          <w:rFonts w:ascii="Times New Roman" w:eastAsia="Times New Roman" w:hAnsi="Times New Roman" w:cs="Times New Roman"/>
          <w:sz w:val="28"/>
          <w:szCs w:val="28"/>
        </w:rPr>
        <w:t xml:space="preserve">2015 </w:t>
      </w:r>
      <w:r w:rsidR="008A1910" w:rsidRPr="00177C30">
        <w:rPr>
          <w:rFonts w:ascii="Times New Roman" w:eastAsia="Times New Roman" w:hAnsi="Times New Roman" w:cs="Times New Roman"/>
          <w:i/>
          <w:sz w:val="28"/>
          <w:szCs w:val="28"/>
        </w:rPr>
        <w:t xml:space="preserve">(Thứ </w:t>
      </w:r>
      <w:r w:rsidR="0004139F">
        <w:rPr>
          <w:rFonts w:ascii="Times New Roman" w:eastAsia="Times New Roman" w:hAnsi="Times New Roman" w:cs="Times New Roman"/>
          <w:i/>
          <w:sz w:val="28"/>
          <w:szCs w:val="28"/>
        </w:rPr>
        <w:t>năm</w:t>
      </w:r>
      <w:r w:rsidR="008A1910" w:rsidRPr="00177C30">
        <w:rPr>
          <w:rFonts w:ascii="Times New Roman" w:eastAsia="Times New Roman" w:hAnsi="Times New Roman" w:cs="Times New Roman"/>
          <w:i/>
          <w:sz w:val="28"/>
          <w:szCs w:val="28"/>
        </w:rPr>
        <w:t>)</w:t>
      </w:r>
    </w:p>
    <w:p w:rsidR="008A1910" w:rsidRPr="00637347" w:rsidRDefault="00177C30" w:rsidP="00637347">
      <w:pPr>
        <w:spacing w:before="60" w:after="120"/>
        <w:ind w:firstLine="720"/>
        <w:jc w:val="both"/>
        <w:rPr>
          <w:rFonts w:ascii="Times New Roman" w:hAnsi="Times New Roman" w:cs="Times New Roman"/>
          <w:spacing w:val="-8"/>
          <w:sz w:val="28"/>
          <w:szCs w:val="28"/>
        </w:rPr>
      </w:pPr>
      <w:r w:rsidRPr="00637347">
        <w:rPr>
          <w:rFonts w:ascii="Times New Roman" w:eastAsia="Times New Roman" w:hAnsi="Times New Roman" w:cs="Times New Roman"/>
          <w:b/>
          <w:spacing w:val="-8"/>
          <w:sz w:val="28"/>
          <w:szCs w:val="28"/>
        </w:rPr>
        <w:t xml:space="preserve">2. </w:t>
      </w:r>
      <w:r w:rsidR="008A1910" w:rsidRPr="00637347">
        <w:rPr>
          <w:rFonts w:ascii="Times New Roman" w:eastAsia="Times New Roman" w:hAnsi="Times New Roman" w:cs="Times New Roman"/>
          <w:b/>
          <w:spacing w:val="-8"/>
          <w:sz w:val="28"/>
          <w:szCs w:val="28"/>
        </w:rPr>
        <w:t xml:space="preserve">Địa điểm: </w:t>
      </w:r>
      <w:r w:rsidR="008A1910" w:rsidRPr="00637347">
        <w:rPr>
          <w:rFonts w:ascii="Times New Roman" w:eastAsia="Times New Roman" w:hAnsi="Times New Roman" w:cs="Times New Roman"/>
          <w:spacing w:val="-8"/>
          <w:sz w:val="28"/>
          <w:szCs w:val="28"/>
        </w:rPr>
        <w:t>Hội trường Thành Đoàn</w:t>
      </w:r>
      <w:r w:rsidRPr="00637347">
        <w:rPr>
          <w:rFonts w:ascii="Times New Roman" w:hAnsi="Times New Roman" w:cs="Times New Roman"/>
          <w:spacing w:val="-8"/>
          <w:sz w:val="28"/>
          <w:szCs w:val="28"/>
        </w:rPr>
        <w:t xml:space="preserve"> </w:t>
      </w:r>
      <w:r w:rsidR="008A1910" w:rsidRPr="00637347">
        <w:rPr>
          <w:rFonts w:ascii="Times New Roman" w:eastAsia="Times New Roman" w:hAnsi="Times New Roman" w:cs="Times New Roman"/>
          <w:i/>
          <w:spacing w:val="-8"/>
          <w:sz w:val="28"/>
          <w:szCs w:val="28"/>
        </w:rPr>
        <w:t>(Số 01, Phạm Ngọc Thạch, P.</w:t>
      </w:r>
      <w:r w:rsidRPr="00637347">
        <w:rPr>
          <w:rFonts w:ascii="Times New Roman" w:eastAsia="Times New Roman" w:hAnsi="Times New Roman" w:cs="Times New Roman"/>
          <w:i/>
          <w:spacing w:val="-8"/>
          <w:sz w:val="28"/>
          <w:szCs w:val="28"/>
        </w:rPr>
        <w:t xml:space="preserve"> </w:t>
      </w:r>
      <w:r w:rsidR="008A1910" w:rsidRPr="00637347">
        <w:rPr>
          <w:rFonts w:ascii="Times New Roman" w:eastAsia="Times New Roman" w:hAnsi="Times New Roman" w:cs="Times New Roman"/>
          <w:i/>
          <w:spacing w:val="-8"/>
          <w:sz w:val="28"/>
          <w:szCs w:val="28"/>
        </w:rPr>
        <w:t>Bến Nghé, Q.1, TP. Hồ Chí Minh)</w:t>
      </w:r>
    </w:p>
    <w:p w:rsidR="008A1910" w:rsidRPr="00177C30" w:rsidRDefault="00177C30" w:rsidP="00177C30">
      <w:pPr>
        <w:spacing w:before="60" w:after="6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8A1910" w:rsidRPr="00177C30">
        <w:rPr>
          <w:rFonts w:ascii="Times New Roman" w:eastAsia="Times New Roman" w:hAnsi="Times New Roman" w:cs="Times New Roman"/>
          <w:b/>
          <w:sz w:val="28"/>
          <w:szCs w:val="28"/>
        </w:rPr>
        <w:t>Thành phần:</w:t>
      </w:r>
    </w:p>
    <w:p w:rsidR="008A1910" w:rsidRPr="00177C30" w:rsidRDefault="008A1910" w:rsidP="00177C30">
      <w:pPr>
        <w:spacing w:before="60" w:after="60"/>
        <w:ind w:firstLine="720"/>
        <w:jc w:val="both"/>
        <w:rPr>
          <w:rFonts w:ascii="Times New Roman" w:hAnsi="Times New Roman"/>
          <w:spacing w:val="-10"/>
          <w:sz w:val="28"/>
          <w:szCs w:val="28"/>
        </w:rPr>
      </w:pPr>
      <w:r w:rsidRPr="00177C30">
        <w:rPr>
          <w:rFonts w:ascii="Times New Roman" w:hAnsi="Times New Roman"/>
          <w:spacing w:val="-10"/>
          <w:sz w:val="28"/>
          <w:szCs w:val="28"/>
        </w:rPr>
        <w:t>- Lãnh đạo Ủy ban kiểm tra Trung ương Đoàn, Phòng Công tác Đoàn phía Nam.</w:t>
      </w:r>
    </w:p>
    <w:p w:rsidR="008A1910" w:rsidRPr="00177C30" w:rsidRDefault="008A1910" w:rsidP="00177C30">
      <w:pPr>
        <w:spacing w:before="60" w:after="60"/>
        <w:ind w:firstLine="720"/>
        <w:jc w:val="both"/>
        <w:rPr>
          <w:rFonts w:ascii="Times New Roman" w:hAnsi="Times New Roman"/>
          <w:sz w:val="28"/>
          <w:szCs w:val="28"/>
        </w:rPr>
      </w:pPr>
      <w:r w:rsidRPr="00177C30">
        <w:rPr>
          <w:rFonts w:ascii="Times New Roman" w:hAnsi="Times New Roman"/>
          <w:sz w:val="28"/>
          <w:szCs w:val="28"/>
        </w:rPr>
        <w:t>- Thường trực Thành Đoàn.</w:t>
      </w:r>
    </w:p>
    <w:p w:rsidR="008A1910" w:rsidRPr="00177C30" w:rsidRDefault="008A1910" w:rsidP="00177C30">
      <w:pPr>
        <w:spacing w:before="60" w:after="60"/>
        <w:ind w:firstLine="720"/>
        <w:jc w:val="both"/>
        <w:rPr>
          <w:rFonts w:ascii="Times New Roman" w:hAnsi="Times New Roman"/>
          <w:sz w:val="28"/>
          <w:szCs w:val="28"/>
        </w:rPr>
      </w:pPr>
      <w:r w:rsidRPr="00177C30">
        <w:rPr>
          <w:rFonts w:ascii="Times New Roman" w:hAnsi="Times New Roman"/>
          <w:sz w:val="28"/>
          <w:szCs w:val="28"/>
        </w:rPr>
        <w:t>- Lãnh đạo các Ban – Văn phòng Thành Đoàn.</w:t>
      </w:r>
    </w:p>
    <w:p w:rsidR="008A1910" w:rsidRPr="00177C30" w:rsidRDefault="008A1910" w:rsidP="00177C30">
      <w:pPr>
        <w:spacing w:before="60" w:after="60"/>
        <w:ind w:firstLine="720"/>
        <w:jc w:val="both"/>
        <w:rPr>
          <w:rFonts w:ascii="Times New Roman" w:hAnsi="Times New Roman"/>
          <w:sz w:val="28"/>
          <w:szCs w:val="28"/>
        </w:rPr>
      </w:pPr>
      <w:r w:rsidRPr="00177C30">
        <w:rPr>
          <w:rFonts w:ascii="Times New Roman" w:hAnsi="Times New Roman"/>
          <w:sz w:val="28"/>
          <w:szCs w:val="28"/>
        </w:rPr>
        <w:t>- Ủy ban Kiểm tra Thành Đoàn.</w:t>
      </w:r>
    </w:p>
    <w:p w:rsidR="008A1910" w:rsidRPr="00177C30" w:rsidRDefault="008A1910" w:rsidP="00177C30">
      <w:pPr>
        <w:spacing w:before="60" w:after="60"/>
        <w:ind w:firstLine="720"/>
        <w:jc w:val="both"/>
        <w:rPr>
          <w:rFonts w:ascii="Times New Roman" w:hAnsi="Times New Roman"/>
          <w:sz w:val="28"/>
          <w:szCs w:val="28"/>
        </w:rPr>
      </w:pPr>
      <w:r w:rsidRPr="00177C30">
        <w:rPr>
          <w:rFonts w:ascii="Times New Roman" w:hAnsi="Times New Roman"/>
          <w:sz w:val="28"/>
          <w:szCs w:val="28"/>
        </w:rPr>
        <w:t>- Chủ nhiệm, Phó Chủ nhiệm Ủy ban Kiểm tra Quận - Huyện Đoàn và tương đương.</w:t>
      </w:r>
    </w:p>
    <w:p w:rsidR="00177C30" w:rsidRDefault="008A1910" w:rsidP="00A20DA3">
      <w:pPr>
        <w:spacing w:before="60" w:after="240"/>
        <w:ind w:firstLine="720"/>
        <w:jc w:val="both"/>
        <w:rPr>
          <w:rFonts w:ascii="Times New Roman" w:hAnsi="Times New Roman"/>
          <w:sz w:val="28"/>
          <w:szCs w:val="28"/>
        </w:rPr>
      </w:pPr>
      <w:r w:rsidRPr="00177C30">
        <w:rPr>
          <w:rFonts w:ascii="Times New Roman" w:hAnsi="Times New Roman"/>
          <w:sz w:val="28"/>
          <w:szCs w:val="28"/>
        </w:rPr>
        <w:lastRenderedPageBreak/>
        <w:t>- Đồng chí Ủy viên Ban Chấp hành phụ trách công tác kiểm tra, giám sát tại Đoàn cơ sở trực thuộc Thành Đoàn.</w:t>
      </w:r>
    </w:p>
    <w:p w:rsidR="00177C30" w:rsidRPr="00177C30" w:rsidRDefault="00177C30" w:rsidP="00177C30">
      <w:pPr>
        <w:pStyle w:val="ListParagraph"/>
        <w:numPr>
          <w:ilvl w:val="0"/>
          <w:numId w:val="31"/>
        </w:numPr>
        <w:tabs>
          <w:tab w:val="left" w:pos="1134"/>
        </w:tabs>
        <w:spacing w:before="60" w:after="60"/>
        <w:ind w:left="0" w:firstLine="709"/>
        <w:jc w:val="both"/>
        <w:rPr>
          <w:rFonts w:ascii="Times New Roman" w:hAnsi="Times New Roman" w:cs="Times New Roman"/>
          <w:b/>
          <w:sz w:val="28"/>
          <w:szCs w:val="28"/>
        </w:rPr>
      </w:pPr>
      <w:r>
        <w:rPr>
          <w:rFonts w:ascii="Times New Roman" w:hAnsi="Times New Roman" w:cs="Times New Roman"/>
          <w:b/>
          <w:sz w:val="28"/>
          <w:szCs w:val="28"/>
        </w:rPr>
        <w:t>NỘI DUNG THỰC HIỆN</w:t>
      </w:r>
      <w:r w:rsidR="0004139F">
        <w:rPr>
          <w:rFonts w:ascii="Times New Roman" w:hAnsi="Times New Roman" w:cs="Times New Roman"/>
          <w:b/>
          <w:sz w:val="28"/>
          <w:szCs w:val="28"/>
        </w:rPr>
        <w:t>:</w:t>
      </w:r>
    </w:p>
    <w:p w:rsidR="00CF15C5" w:rsidRPr="00177C30" w:rsidRDefault="00EE6010" w:rsidP="00177C30">
      <w:pPr>
        <w:spacing w:before="60" w:after="60"/>
        <w:ind w:firstLine="720"/>
        <w:jc w:val="both"/>
        <w:rPr>
          <w:rFonts w:ascii="Times New Roman" w:hAnsi="Times New Roman" w:cs="Times New Roman"/>
          <w:sz w:val="28"/>
          <w:szCs w:val="28"/>
        </w:rPr>
      </w:pPr>
      <w:r>
        <w:rPr>
          <w:rFonts w:ascii="Times New Roman" w:hAnsi="Times New Roman"/>
          <w:sz w:val="28"/>
          <w:szCs w:val="28"/>
        </w:rPr>
        <w:t xml:space="preserve">- </w:t>
      </w:r>
      <w:r w:rsidR="00CF15C5" w:rsidRPr="00177C30">
        <w:rPr>
          <w:rFonts w:ascii="Times New Roman" w:hAnsi="Times New Roman"/>
          <w:sz w:val="28"/>
          <w:szCs w:val="28"/>
        </w:rPr>
        <w:t xml:space="preserve">Đánh giá kết quả thực hiện </w:t>
      </w:r>
      <w:r w:rsidR="00CF15C5" w:rsidRPr="00177C30">
        <w:rPr>
          <w:rFonts w:ascii="Times New Roman" w:hAnsi="Times New Roman" w:cs="Times New Roman"/>
          <w:sz w:val="28"/>
          <w:szCs w:val="28"/>
        </w:rPr>
        <w:t>Chương trình công tác số 02-CT/UBKT ngày 14/3/2013 của Ủy ban Kiểm tra Thành Đoàn giai đoạn nửa đầu nhiệm kỳ IX (2012 – 2017).</w:t>
      </w:r>
    </w:p>
    <w:p w:rsidR="00CF15C5" w:rsidRDefault="00EE6010" w:rsidP="00A20DA3">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F15C5" w:rsidRPr="00177C30">
        <w:rPr>
          <w:rFonts w:ascii="Times New Roman" w:hAnsi="Times New Roman" w:cs="Times New Roman"/>
          <w:sz w:val="28"/>
          <w:szCs w:val="28"/>
        </w:rPr>
        <w:t>Đánh giá kết quả thực hiện công tác kiểm tra, giám sát của Ủy ban Kiểm tra Quận – Huyện Đoàn và tương đương, qua đó giới thiệu những mô hình, giải pháp hiệu quả tại cơ sở trong toàn Đoàn.</w:t>
      </w:r>
    </w:p>
    <w:p w:rsidR="00A20DA3" w:rsidRPr="00177C30" w:rsidRDefault="00A20DA3" w:rsidP="00A20DA3">
      <w:pPr>
        <w:spacing w:before="60" w:after="240"/>
        <w:ind w:firstLine="720"/>
        <w:jc w:val="both"/>
        <w:rPr>
          <w:rFonts w:ascii="Times New Roman" w:hAnsi="Times New Roman" w:cs="Times New Roman"/>
          <w:sz w:val="28"/>
          <w:szCs w:val="28"/>
        </w:rPr>
      </w:pPr>
      <w:r>
        <w:rPr>
          <w:rFonts w:ascii="Times New Roman" w:hAnsi="Times New Roman" w:cs="Times New Roman"/>
          <w:sz w:val="28"/>
          <w:szCs w:val="28"/>
        </w:rPr>
        <w:t xml:space="preserve">- Khen thưởng các tập thể hoàn thành tốt nhiệm vụ công tác kiểm tra, giám sát giai đoạn nửa đầu nhiệm kỳ </w:t>
      </w:r>
      <w:r w:rsidRPr="00177C30">
        <w:rPr>
          <w:rFonts w:ascii="Times New Roman" w:hAnsi="Times New Roman" w:cs="Times New Roman"/>
          <w:sz w:val="28"/>
          <w:szCs w:val="28"/>
        </w:rPr>
        <w:t>IX (2012 – 2017).</w:t>
      </w:r>
    </w:p>
    <w:p w:rsidR="00EE6010" w:rsidRPr="00177C30" w:rsidRDefault="00EE6010" w:rsidP="00EE6010">
      <w:pPr>
        <w:pStyle w:val="ListParagraph"/>
        <w:numPr>
          <w:ilvl w:val="0"/>
          <w:numId w:val="31"/>
        </w:numPr>
        <w:tabs>
          <w:tab w:val="left" w:pos="1134"/>
        </w:tabs>
        <w:spacing w:before="60" w:after="60"/>
        <w:ind w:left="0" w:firstLine="709"/>
        <w:jc w:val="both"/>
        <w:rPr>
          <w:rFonts w:ascii="Times New Roman" w:hAnsi="Times New Roman" w:cs="Times New Roman"/>
          <w:b/>
          <w:sz w:val="28"/>
          <w:szCs w:val="28"/>
        </w:rPr>
      </w:pPr>
      <w:r>
        <w:rPr>
          <w:rFonts w:ascii="Times New Roman" w:hAnsi="Times New Roman" w:cs="Times New Roman"/>
          <w:b/>
          <w:sz w:val="28"/>
          <w:szCs w:val="28"/>
        </w:rPr>
        <w:t>BIỆN PHÁP THỰC HIỆN:</w:t>
      </w:r>
    </w:p>
    <w:p w:rsidR="000163B8" w:rsidRPr="00177C30" w:rsidRDefault="00EE6010" w:rsidP="00177C30">
      <w:pPr>
        <w:spacing w:before="60" w:after="60"/>
        <w:ind w:firstLine="720"/>
        <w:jc w:val="both"/>
        <w:rPr>
          <w:rFonts w:ascii="Times New Roman" w:hAnsi="Times New Roman" w:cs="Times New Roman"/>
          <w:sz w:val="28"/>
          <w:szCs w:val="28"/>
        </w:rPr>
      </w:pPr>
      <w:r>
        <w:rPr>
          <w:rFonts w:ascii="Times New Roman" w:hAnsi="Times New Roman"/>
          <w:b/>
          <w:sz w:val="28"/>
          <w:szCs w:val="28"/>
        </w:rPr>
        <w:t xml:space="preserve">1. </w:t>
      </w:r>
      <w:r w:rsidR="0080583A" w:rsidRPr="00177C30">
        <w:rPr>
          <w:rFonts w:ascii="Times New Roman" w:hAnsi="Times New Roman"/>
          <w:b/>
          <w:sz w:val="28"/>
          <w:szCs w:val="28"/>
        </w:rPr>
        <w:t xml:space="preserve">Đối với Ủy ban Kiểm tra </w:t>
      </w:r>
      <w:r w:rsidRPr="00177C30">
        <w:rPr>
          <w:rFonts w:ascii="Times New Roman" w:hAnsi="Times New Roman"/>
          <w:b/>
          <w:sz w:val="28"/>
          <w:szCs w:val="28"/>
        </w:rPr>
        <w:t xml:space="preserve">Quận </w:t>
      </w:r>
      <w:r>
        <w:rPr>
          <w:rFonts w:ascii="Times New Roman" w:hAnsi="Times New Roman"/>
          <w:b/>
          <w:sz w:val="28"/>
          <w:szCs w:val="28"/>
        </w:rPr>
        <w:t xml:space="preserve">- </w:t>
      </w:r>
      <w:r w:rsidRPr="00177C30">
        <w:rPr>
          <w:rFonts w:ascii="Times New Roman" w:hAnsi="Times New Roman"/>
          <w:b/>
          <w:sz w:val="28"/>
          <w:szCs w:val="28"/>
        </w:rPr>
        <w:t xml:space="preserve">Huyện </w:t>
      </w:r>
      <w:r w:rsidR="0080583A" w:rsidRPr="00177C30">
        <w:rPr>
          <w:rFonts w:ascii="Times New Roman" w:hAnsi="Times New Roman"/>
          <w:b/>
          <w:sz w:val="28"/>
          <w:szCs w:val="28"/>
        </w:rPr>
        <w:t xml:space="preserve">Đoàn và tương đương, </w:t>
      </w:r>
      <w:r w:rsidR="000163B8" w:rsidRPr="00177C30">
        <w:rPr>
          <w:rFonts w:ascii="Times New Roman" w:hAnsi="Times New Roman"/>
          <w:b/>
          <w:sz w:val="28"/>
          <w:szCs w:val="28"/>
        </w:rPr>
        <w:t>các đơn vị cơ sở Đoàn trực thuộc</w:t>
      </w:r>
      <w:r w:rsidR="0080583A" w:rsidRPr="00177C30">
        <w:rPr>
          <w:rFonts w:ascii="Times New Roman" w:hAnsi="Times New Roman"/>
          <w:b/>
          <w:sz w:val="28"/>
          <w:szCs w:val="28"/>
        </w:rPr>
        <w:t xml:space="preserve"> Thành Đoàn</w:t>
      </w:r>
      <w:r w:rsidR="000163B8" w:rsidRPr="00177C30">
        <w:rPr>
          <w:rFonts w:ascii="Times New Roman" w:hAnsi="Times New Roman"/>
          <w:b/>
          <w:sz w:val="28"/>
          <w:szCs w:val="28"/>
        </w:rPr>
        <w:t>:</w:t>
      </w:r>
    </w:p>
    <w:p w:rsidR="0080583A" w:rsidRPr="00177C30" w:rsidRDefault="00EE6010" w:rsidP="00177C30">
      <w:pPr>
        <w:spacing w:before="60" w:after="60" w:line="240" w:lineRule="auto"/>
        <w:ind w:firstLine="720"/>
        <w:jc w:val="both"/>
        <w:rPr>
          <w:rFonts w:ascii="Times New Roman" w:hAnsi="Times New Roman"/>
          <w:b/>
          <w:i/>
          <w:sz w:val="28"/>
          <w:szCs w:val="28"/>
        </w:rPr>
      </w:pPr>
      <w:r>
        <w:rPr>
          <w:rFonts w:ascii="Times New Roman" w:hAnsi="Times New Roman"/>
          <w:b/>
          <w:i/>
          <w:sz w:val="28"/>
          <w:szCs w:val="28"/>
        </w:rPr>
        <w:t>1.1</w:t>
      </w:r>
      <w:r w:rsidR="00AB4A62" w:rsidRPr="00177C30">
        <w:rPr>
          <w:rFonts w:ascii="Times New Roman" w:hAnsi="Times New Roman"/>
          <w:b/>
          <w:i/>
          <w:sz w:val="28"/>
          <w:szCs w:val="28"/>
        </w:rPr>
        <w:t>.</w:t>
      </w:r>
      <w:r w:rsidR="0080583A" w:rsidRPr="00177C30">
        <w:rPr>
          <w:rFonts w:ascii="Times New Roman" w:hAnsi="Times New Roman"/>
          <w:b/>
          <w:i/>
          <w:sz w:val="28"/>
          <w:szCs w:val="28"/>
        </w:rPr>
        <w:t xml:space="preserve"> Việc thực hiệ</w:t>
      </w:r>
      <w:r w:rsidR="008C5C68">
        <w:rPr>
          <w:rFonts w:ascii="Times New Roman" w:hAnsi="Times New Roman"/>
          <w:b/>
          <w:i/>
          <w:sz w:val="28"/>
          <w:szCs w:val="28"/>
        </w:rPr>
        <w:t>n báo cáo và đề xuất khen thưởng:</w:t>
      </w:r>
    </w:p>
    <w:p w:rsidR="00FC6689" w:rsidRPr="00177C30" w:rsidRDefault="00EE6010" w:rsidP="00177C30">
      <w:pPr>
        <w:spacing w:before="60" w:after="60" w:line="240" w:lineRule="auto"/>
        <w:ind w:firstLine="720"/>
        <w:jc w:val="both"/>
        <w:rPr>
          <w:rFonts w:ascii="Times New Roman" w:hAnsi="Times New Roman"/>
          <w:sz w:val="28"/>
          <w:szCs w:val="28"/>
        </w:rPr>
      </w:pPr>
      <w:r>
        <w:rPr>
          <w:rFonts w:ascii="Times New Roman" w:hAnsi="Times New Roman"/>
          <w:sz w:val="28"/>
          <w:szCs w:val="28"/>
        </w:rPr>
        <w:t xml:space="preserve">- </w:t>
      </w:r>
      <w:r w:rsidR="000163B8" w:rsidRPr="00177C30">
        <w:rPr>
          <w:rFonts w:ascii="Times New Roman" w:hAnsi="Times New Roman"/>
          <w:sz w:val="28"/>
          <w:szCs w:val="28"/>
        </w:rPr>
        <w:t xml:space="preserve">Ủy ban Kiểm tra </w:t>
      </w:r>
      <w:r w:rsidR="00FC6689" w:rsidRPr="00177C30">
        <w:rPr>
          <w:rFonts w:ascii="Times New Roman" w:hAnsi="Times New Roman"/>
          <w:sz w:val="28"/>
          <w:szCs w:val="28"/>
        </w:rPr>
        <w:t xml:space="preserve">Quận - Huyện </w:t>
      </w:r>
      <w:r w:rsidR="000163B8" w:rsidRPr="00177C30">
        <w:rPr>
          <w:rFonts w:ascii="Times New Roman" w:hAnsi="Times New Roman"/>
          <w:sz w:val="28"/>
          <w:szCs w:val="28"/>
        </w:rPr>
        <w:t>Đoàn và tương đương thực hiện báo cáo</w:t>
      </w:r>
      <w:r w:rsidR="00FC6689" w:rsidRPr="00177C30">
        <w:rPr>
          <w:rFonts w:ascii="Times New Roman" w:hAnsi="Times New Roman"/>
          <w:sz w:val="28"/>
          <w:szCs w:val="28"/>
        </w:rPr>
        <w:t xml:space="preserve"> nhận định</w:t>
      </w:r>
      <w:r w:rsidR="00774681" w:rsidRPr="00177C30">
        <w:rPr>
          <w:rFonts w:ascii="Times New Roman" w:hAnsi="Times New Roman"/>
          <w:sz w:val="28"/>
          <w:szCs w:val="28"/>
        </w:rPr>
        <w:t>, báo cáo số liệu</w:t>
      </w:r>
      <w:r w:rsidR="000163B8" w:rsidRPr="00177C30">
        <w:rPr>
          <w:rFonts w:ascii="Times New Roman" w:hAnsi="Times New Roman"/>
          <w:sz w:val="28"/>
          <w:szCs w:val="28"/>
        </w:rPr>
        <w:t xml:space="preserve"> </w:t>
      </w:r>
      <w:r w:rsidR="00FC6689" w:rsidRPr="00177C30">
        <w:rPr>
          <w:rFonts w:ascii="Times New Roman" w:hAnsi="Times New Roman"/>
          <w:sz w:val="28"/>
          <w:szCs w:val="28"/>
        </w:rPr>
        <w:t>sơ kết</w:t>
      </w:r>
      <w:r w:rsidR="00774681" w:rsidRPr="00177C30">
        <w:rPr>
          <w:rFonts w:ascii="Times New Roman" w:hAnsi="Times New Roman"/>
          <w:sz w:val="28"/>
          <w:szCs w:val="28"/>
        </w:rPr>
        <w:t xml:space="preserve"> công </w:t>
      </w:r>
      <w:r w:rsidR="00420C25" w:rsidRPr="00177C30">
        <w:rPr>
          <w:rFonts w:ascii="Times New Roman" w:hAnsi="Times New Roman"/>
          <w:sz w:val="28"/>
          <w:szCs w:val="28"/>
        </w:rPr>
        <w:t>tác kiểm tra giám sát</w:t>
      </w:r>
      <w:r w:rsidR="007963FA" w:rsidRPr="00177C30">
        <w:rPr>
          <w:rFonts w:ascii="Times New Roman" w:hAnsi="Times New Roman"/>
          <w:sz w:val="28"/>
          <w:szCs w:val="28"/>
        </w:rPr>
        <w:t xml:space="preserve"> của Đoàn</w:t>
      </w:r>
      <w:r w:rsidR="00420C25" w:rsidRPr="00177C30">
        <w:rPr>
          <w:rFonts w:ascii="Times New Roman" w:hAnsi="Times New Roman"/>
          <w:sz w:val="28"/>
          <w:szCs w:val="28"/>
        </w:rPr>
        <w:t xml:space="preserve"> </w:t>
      </w:r>
      <w:r w:rsidR="004F5038" w:rsidRPr="00177C30">
        <w:rPr>
          <w:rFonts w:ascii="Times New Roman" w:hAnsi="Times New Roman"/>
          <w:sz w:val="28"/>
          <w:szCs w:val="28"/>
        </w:rPr>
        <w:t>theo nhiệm kỳ Đại hội</w:t>
      </w:r>
      <w:r w:rsidR="00FC6689" w:rsidRPr="00177C30">
        <w:rPr>
          <w:rFonts w:ascii="Times New Roman" w:hAnsi="Times New Roman"/>
          <w:sz w:val="28"/>
          <w:szCs w:val="28"/>
        </w:rPr>
        <w:t xml:space="preserve"> </w:t>
      </w:r>
      <w:r w:rsidR="00FC6689" w:rsidRPr="00637347">
        <w:rPr>
          <w:rFonts w:ascii="Times New Roman" w:hAnsi="Times New Roman"/>
          <w:i/>
          <w:sz w:val="28"/>
          <w:szCs w:val="28"/>
        </w:rPr>
        <w:t>(theo mẫu đính kèm)</w:t>
      </w:r>
      <w:r w:rsidR="004F5038" w:rsidRPr="00637347">
        <w:rPr>
          <w:rFonts w:ascii="Times New Roman" w:hAnsi="Times New Roman"/>
          <w:i/>
          <w:sz w:val="28"/>
          <w:szCs w:val="28"/>
        </w:rPr>
        <w:t>.</w:t>
      </w:r>
      <w:r w:rsidR="004F5038" w:rsidRPr="00177C30">
        <w:rPr>
          <w:rFonts w:ascii="Times New Roman" w:hAnsi="Times New Roman"/>
          <w:sz w:val="28"/>
          <w:szCs w:val="28"/>
        </w:rPr>
        <w:t xml:space="preserve"> </w:t>
      </w:r>
    </w:p>
    <w:p w:rsidR="00FC6689" w:rsidRDefault="00EE6010" w:rsidP="00177C30">
      <w:pPr>
        <w:spacing w:before="60" w:after="60" w:line="240" w:lineRule="auto"/>
        <w:ind w:firstLine="720"/>
        <w:jc w:val="both"/>
        <w:rPr>
          <w:rFonts w:ascii="Times New Roman" w:hAnsi="Times New Roman"/>
          <w:sz w:val="28"/>
          <w:szCs w:val="28"/>
        </w:rPr>
      </w:pPr>
      <w:r>
        <w:rPr>
          <w:rFonts w:ascii="Times New Roman" w:hAnsi="Times New Roman"/>
          <w:sz w:val="28"/>
          <w:szCs w:val="28"/>
        </w:rPr>
        <w:t xml:space="preserve">- </w:t>
      </w:r>
      <w:r w:rsidR="004F5038" w:rsidRPr="00177C30">
        <w:rPr>
          <w:rFonts w:ascii="Times New Roman" w:hAnsi="Times New Roman"/>
          <w:sz w:val="28"/>
          <w:szCs w:val="28"/>
        </w:rPr>
        <w:t xml:space="preserve">Các </w:t>
      </w:r>
      <w:r w:rsidR="008C5C68" w:rsidRPr="00177C30">
        <w:rPr>
          <w:rFonts w:ascii="Times New Roman" w:hAnsi="Times New Roman"/>
          <w:sz w:val="28"/>
          <w:szCs w:val="28"/>
        </w:rPr>
        <w:t xml:space="preserve">Đoàn </w:t>
      </w:r>
      <w:r w:rsidR="004F5038" w:rsidRPr="00177C30">
        <w:rPr>
          <w:rFonts w:ascii="Times New Roman" w:hAnsi="Times New Roman"/>
          <w:sz w:val="28"/>
          <w:szCs w:val="28"/>
        </w:rPr>
        <w:t xml:space="preserve">cơ sở trực thuộc Thành Đoàn </w:t>
      </w:r>
      <w:r w:rsidR="00FC6689" w:rsidRPr="00177C30">
        <w:rPr>
          <w:rFonts w:ascii="Times New Roman" w:hAnsi="Times New Roman"/>
          <w:sz w:val="28"/>
          <w:szCs w:val="28"/>
        </w:rPr>
        <w:t xml:space="preserve">thực hiện </w:t>
      </w:r>
      <w:r w:rsidR="007963FA" w:rsidRPr="00177C30">
        <w:rPr>
          <w:rFonts w:ascii="Times New Roman" w:hAnsi="Times New Roman"/>
          <w:sz w:val="28"/>
          <w:szCs w:val="28"/>
        </w:rPr>
        <w:t xml:space="preserve">báo cáo </w:t>
      </w:r>
      <w:r w:rsidR="00FC6689" w:rsidRPr="00177C30">
        <w:rPr>
          <w:rFonts w:ascii="Times New Roman" w:hAnsi="Times New Roman"/>
          <w:sz w:val="28"/>
          <w:szCs w:val="28"/>
        </w:rPr>
        <w:t>công tác kiểm tra, giám sát lồng ghép trong báo cáo sơ kết giai đoạn nửa đầu nhiệm kỳ thực hiện Nghị quyết Đại hội Đoàn của đơn vị.</w:t>
      </w:r>
    </w:p>
    <w:p w:rsidR="00FC6689" w:rsidRPr="00177C30" w:rsidRDefault="008C5C68" w:rsidP="00AA79AC">
      <w:pPr>
        <w:spacing w:before="60" w:after="60" w:line="240" w:lineRule="auto"/>
        <w:ind w:firstLine="720"/>
        <w:jc w:val="both"/>
        <w:rPr>
          <w:rFonts w:ascii="Times New Roman" w:hAnsi="Times New Roman"/>
          <w:sz w:val="28"/>
          <w:szCs w:val="28"/>
        </w:rPr>
      </w:pPr>
      <w:r>
        <w:rPr>
          <w:rFonts w:ascii="Times New Roman" w:hAnsi="Times New Roman"/>
          <w:sz w:val="28"/>
          <w:szCs w:val="28"/>
        </w:rPr>
        <w:t xml:space="preserve">- Mỗi cơ sở Đoàn trực thuộc Thành Đoàn đề xuất khen thưởng </w:t>
      </w:r>
      <w:r w:rsidRPr="00AA79AC">
        <w:rPr>
          <w:rFonts w:ascii="Times New Roman" w:hAnsi="Times New Roman"/>
          <w:b/>
          <w:sz w:val="28"/>
          <w:szCs w:val="28"/>
        </w:rPr>
        <w:t>01</w:t>
      </w:r>
      <w:r>
        <w:rPr>
          <w:rFonts w:ascii="Times New Roman" w:hAnsi="Times New Roman"/>
          <w:sz w:val="28"/>
          <w:szCs w:val="28"/>
        </w:rPr>
        <w:t xml:space="preserve"> tập thể  </w:t>
      </w:r>
      <w:r w:rsidRPr="00AA79AC">
        <w:rPr>
          <w:rFonts w:ascii="Times New Roman" w:hAnsi="Times New Roman"/>
          <w:i/>
          <w:sz w:val="28"/>
          <w:szCs w:val="28"/>
        </w:rPr>
        <w:t>(Hồ sơ bao gồm: Công văn đề xuất khen thưởng, báo cáo mô hình, giải pháp</w:t>
      </w:r>
      <w:r w:rsidR="00AA79AC">
        <w:rPr>
          <w:rFonts w:ascii="Times New Roman" w:hAnsi="Times New Roman"/>
          <w:i/>
          <w:sz w:val="28"/>
          <w:szCs w:val="28"/>
        </w:rPr>
        <w:t xml:space="preserve"> của đơn vị</w:t>
      </w:r>
      <w:r w:rsidR="00AA79AC" w:rsidRPr="00AA79AC">
        <w:rPr>
          <w:rFonts w:ascii="Times New Roman" w:hAnsi="Times New Roman"/>
          <w:i/>
          <w:sz w:val="28"/>
          <w:szCs w:val="28"/>
        </w:rPr>
        <w:t>).</w:t>
      </w:r>
      <w:r w:rsidR="00AA79AC">
        <w:rPr>
          <w:rFonts w:ascii="Times New Roman" w:hAnsi="Times New Roman"/>
          <w:sz w:val="28"/>
          <w:szCs w:val="28"/>
        </w:rPr>
        <w:t xml:space="preserve"> Trên cơ sở đó, </w:t>
      </w:r>
      <w:r w:rsidR="00FC6689" w:rsidRPr="00177C30">
        <w:rPr>
          <w:rFonts w:ascii="Times New Roman" w:hAnsi="Times New Roman"/>
          <w:sz w:val="28"/>
          <w:szCs w:val="28"/>
        </w:rPr>
        <w:t xml:space="preserve">Ủy ban Kiểm tra Thành Đoàn sẽ thẩm định và </w:t>
      </w:r>
      <w:r w:rsidR="00AA79AC">
        <w:rPr>
          <w:rFonts w:ascii="Times New Roman" w:hAnsi="Times New Roman"/>
          <w:sz w:val="28"/>
          <w:szCs w:val="28"/>
        </w:rPr>
        <w:t>đề xuất Ban Thường vụ Thành Đoàn khen thưởng</w:t>
      </w:r>
      <w:r w:rsidR="00FC6689" w:rsidRPr="00177C30">
        <w:rPr>
          <w:rFonts w:ascii="Times New Roman" w:hAnsi="Times New Roman"/>
          <w:sz w:val="28"/>
          <w:szCs w:val="28"/>
        </w:rPr>
        <w:t xml:space="preserve"> </w:t>
      </w:r>
      <w:r w:rsidR="00AA79AC">
        <w:rPr>
          <w:rFonts w:ascii="Times New Roman" w:hAnsi="Times New Roman"/>
          <w:sz w:val="28"/>
          <w:szCs w:val="28"/>
        </w:rPr>
        <w:t xml:space="preserve">các tập thể </w:t>
      </w:r>
      <w:r w:rsidR="00FC6689" w:rsidRPr="00177C30">
        <w:rPr>
          <w:rFonts w:ascii="Times New Roman" w:hAnsi="Times New Roman"/>
          <w:sz w:val="28"/>
          <w:szCs w:val="28"/>
        </w:rPr>
        <w:t>tại hội nghị.</w:t>
      </w:r>
    </w:p>
    <w:p w:rsidR="00DA359E" w:rsidRPr="00EE6010" w:rsidRDefault="00EE6010" w:rsidP="00637347">
      <w:pPr>
        <w:spacing w:before="60" w:after="240" w:line="240" w:lineRule="auto"/>
        <w:ind w:firstLine="720"/>
        <w:jc w:val="both"/>
        <w:rPr>
          <w:rFonts w:ascii="Times New Roman" w:hAnsi="Times New Roman"/>
          <w:spacing w:val="-4"/>
          <w:sz w:val="28"/>
          <w:szCs w:val="28"/>
        </w:rPr>
      </w:pPr>
      <w:r w:rsidRPr="00EE6010">
        <w:rPr>
          <w:rFonts w:ascii="Times New Roman" w:hAnsi="Times New Roman"/>
          <w:spacing w:val="-4"/>
          <w:sz w:val="28"/>
          <w:szCs w:val="28"/>
        </w:rPr>
        <w:t xml:space="preserve">- </w:t>
      </w:r>
      <w:r w:rsidR="00495B08" w:rsidRPr="00EE6010">
        <w:rPr>
          <w:rFonts w:ascii="Times New Roman" w:hAnsi="Times New Roman"/>
          <w:spacing w:val="-4"/>
          <w:sz w:val="28"/>
          <w:szCs w:val="28"/>
        </w:rPr>
        <w:t xml:space="preserve">Thời gian nộp báo cáo về </w:t>
      </w:r>
      <w:r w:rsidR="00774681" w:rsidRPr="00EE6010">
        <w:rPr>
          <w:rFonts w:ascii="Times New Roman" w:hAnsi="Times New Roman"/>
          <w:spacing w:val="-4"/>
          <w:sz w:val="28"/>
          <w:szCs w:val="28"/>
        </w:rPr>
        <w:t>Ban Kiểm tra</w:t>
      </w:r>
      <w:r w:rsidR="00495B08" w:rsidRPr="00EE6010">
        <w:rPr>
          <w:rFonts w:ascii="Times New Roman" w:hAnsi="Times New Roman"/>
          <w:spacing w:val="-4"/>
          <w:sz w:val="28"/>
          <w:szCs w:val="28"/>
        </w:rPr>
        <w:t xml:space="preserve"> Thành Đoàn </w:t>
      </w:r>
      <w:r w:rsidR="00495B08" w:rsidRPr="00EE6010">
        <w:rPr>
          <w:rFonts w:ascii="Times New Roman" w:hAnsi="Times New Roman"/>
          <w:b/>
          <w:i/>
          <w:spacing w:val="-4"/>
          <w:sz w:val="28"/>
          <w:szCs w:val="28"/>
          <w:u w:val="single"/>
        </w:rPr>
        <w:t xml:space="preserve">trước ngày </w:t>
      </w:r>
      <w:r w:rsidR="00A9429B">
        <w:rPr>
          <w:rFonts w:ascii="Times New Roman" w:hAnsi="Times New Roman"/>
          <w:b/>
          <w:i/>
          <w:spacing w:val="-4"/>
          <w:sz w:val="28"/>
          <w:szCs w:val="28"/>
          <w:u w:val="single"/>
        </w:rPr>
        <w:t>15</w:t>
      </w:r>
      <w:r w:rsidR="00FC6689" w:rsidRPr="00EE6010">
        <w:rPr>
          <w:rFonts w:ascii="Times New Roman" w:hAnsi="Times New Roman"/>
          <w:b/>
          <w:i/>
          <w:spacing w:val="-4"/>
          <w:sz w:val="28"/>
          <w:szCs w:val="28"/>
          <w:u w:val="single"/>
        </w:rPr>
        <w:t>/6</w:t>
      </w:r>
      <w:r w:rsidR="00495B08" w:rsidRPr="00EE6010">
        <w:rPr>
          <w:rFonts w:ascii="Times New Roman" w:hAnsi="Times New Roman"/>
          <w:b/>
          <w:i/>
          <w:spacing w:val="-4"/>
          <w:sz w:val="28"/>
          <w:szCs w:val="28"/>
          <w:u w:val="single"/>
        </w:rPr>
        <w:t>/201</w:t>
      </w:r>
      <w:r w:rsidR="00FC6689" w:rsidRPr="00EE6010">
        <w:rPr>
          <w:rFonts w:ascii="Times New Roman" w:hAnsi="Times New Roman"/>
          <w:b/>
          <w:i/>
          <w:spacing w:val="-4"/>
          <w:sz w:val="28"/>
          <w:szCs w:val="28"/>
          <w:u w:val="single"/>
        </w:rPr>
        <w:t>5</w:t>
      </w:r>
      <w:r w:rsidR="00A9429B">
        <w:rPr>
          <w:rFonts w:ascii="Times New Roman" w:hAnsi="Times New Roman"/>
          <w:i/>
          <w:spacing w:val="-4"/>
          <w:sz w:val="28"/>
          <w:szCs w:val="28"/>
        </w:rPr>
        <w:t xml:space="preserve"> (Thứ hai).</w:t>
      </w:r>
    </w:p>
    <w:p w:rsidR="003F1428" w:rsidRPr="00177C30" w:rsidRDefault="00EE6010" w:rsidP="00177C30">
      <w:pPr>
        <w:spacing w:before="60" w:after="60" w:line="240" w:lineRule="auto"/>
        <w:ind w:firstLine="720"/>
        <w:jc w:val="both"/>
        <w:rPr>
          <w:rFonts w:ascii="Times New Roman" w:hAnsi="Times New Roman"/>
          <w:b/>
          <w:i/>
          <w:spacing w:val="-6"/>
          <w:sz w:val="28"/>
          <w:szCs w:val="28"/>
        </w:rPr>
      </w:pPr>
      <w:r>
        <w:rPr>
          <w:rFonts w:ascii="Times New Roman" w:hAnsi="Times New Roman"/>
          <w:b/>
          <w:i/>
          <w:spacing w:val="-6"/>
          <w:sz w:val="28"/>
          <w:szCs w:val="28"/>
        </w:rPr>
        <w:t>1.2.</w:t>
      </w:r>
      <w:r w:rsidR="00774681" w:rsidRPr="00177C30">
        <w:rPr>
          <w:rFonts w:ascii="Times New Roman" w:hAnsi="Times New Roman"/>
          <w:b/>
          <w:i/>
          <w:spacing w:val="-6"/>
          <w:sz w:val="28"/>
          <w:szCs w:val="28"/>
        </w:rPr>
        <w:t xml:space="preserve"> </w:t>
      </w:r>
      <w:r w:rsidR="001F64EE" w:rsidRPr="00177C30">
        <w:rPr>
          <w:rFonts w:ascii="Times New Roman" w:hAnsi="Times New Roman"/>
          <w:b/>
          <w:i/>
          <w:spacing w:val="-6"/>
          <w:sz w:val="28"/>
          <w:szCs w:val="28"/>
        </w:rPr>
        <w:t xml:space="preserve">Tổ chức </w:t>
      </w:r>
      <w:r w:rsidR="00B40FEA" w:rsidRPr="00177C30">
        <w:rPr>
          <w:rFonts w:ascii="Times New Roman" w:hAnsi="Times New Roman"/>
          <w:b/>
          <w:i/>
          <w:spacing w:val="-6"/>
          <w:sz w:val="28"/>
          <w:szCs w:val="28"/>
        </w:rPr>
        <w:t>sơ kết</w:t>
      </w:r>
      <w:r w:rsidR="00EF19A4" w:rsidRPr="00177C30">
        <w:rPr>
          <w:rFonts w:ascii="Times New Roman" w:hAnsi="Times New Roman"/>
          <w:b/>
          <w:i/>
          <w:spacing w:val="-6"/>
          <w:sz w:val="28"/>
          <w:szCs w:val="28"/>
        </w:rPr>
        <w:t xml:space="preserve"> đánh giá công tác kiểm tra</w:t>
      </w:r>
      <w:r w:rsidR="00B40FEA" w:rsidRPr="00177C30">
        <w:rPr>
          <w:rFonts w:ascii="Times New Roman" w:hAnsi="Times New Roman"/>
          <w:b/>
          <w:i/>
          <w:spacing w:val="-6"/>
          <w:sz w:val="28"/>
          <w:szCs w:val="28"/>
        </w:rPr>
        <w:t>,</w:t>
      </w:r>
      <w:r w:rsidR="00EF19A4" w:rsidRPr="00177C30">
        <w:rPr>
          <w:rFonts w:ascii="Times New Roman" w:hAnsi="Times New Roman"/>
          <w:b/>
          <w:i/>
          <w:spacing w:val="-6"/>
          <w:sz w:val="28"/>
          <w:szCs w:val="28"/>
        </w:rPr>
        <w:t xml:space="preserve"> giám sát của Đoàn theo nhiệm kỳ</w:t>
      </w:r>
      <w:r w:rsidR="001F64EE" w:rsidRPr="00177C30">
        <w:rPr>
          <w:rFonts w:ascii="Times New Roman" w:hAnsi="Times New Roman"/>
          <w:b/>
          <w:i/>
          <w:spacing w:val="-6"/>
          <w:sz w:val="28"/>
          <w:szCs w:val="28"/>
        </w:rPr>
        <w:t>:</w:t>
      </w:r>
    </w:p>
    <w:p w:rsidR="00EE6010" w:rsidRDefault="00B40FEA" w:rsidP="00637347">
      <w:pPr>
        <w:spacing w:before="60" w:after="240" w:line="240" w:lineRule="auto"/>
        <w:ind w:firstLine="720"/>
        <w:jc w:val="both"/>
        <w:rPr>
          <w:rFonts w:ascii="Times New Roman" w:hAnsi="Times New Roman"/>
          <w:sz w:val="28"/>
          <w:szCs w:val="28"/>
        </w:rPr>
      </w:pPr>
      <w:r w:rsidRPr="00177C30">
        <w:rPr>
          <w:rFonts w:ascii="Times New Roman" w:hAnsi="Times New Roman"/>
          <w:sz w:val="28"/>
          <w:szCs w:val="28"/>
        </w:rPr>
        <w:t xml:space="preserve">Căn cứ vào Hướng dẫn số 63-HD/TĐTN-BTC ngày 10/4/2015 của Ban Thường vụ Thành Đoàn về tổ chức sơ kết giữa nhiệm kỳ thực hiện Nghị quyết Đại hội Đại biểu Đoàn TNCS Hồ Chí Minh cấp Quận, Huyện và tương đương tiến tới sơ kết giữa nhiệm kỳ thực hiện Nghị quyết Đại hội Đại biểu Đoàn TNCS Hồ Chí Minh Thành phố Hồ Chí Minh lần IX nhiệm kỳ 2012 – 2017, </w:t>
      </w:r>
      <w:r w:rsidR="003F1428" w:rsidRPr="00177C30">
        <w:rPr>
          <w:rFonts w:ascii="Times New Roman" w:hAnsi="Times New Roman"/>
          <w:sz w:val="28"/>
          <w:szCs w:val="28"/>
        </w:rPr>
        <w:t xml:space="preserve">Ủy ban Kiểm tra </w:t>
      </w:r>
      <w:r w:rsidRPr="00177C30">
        <w:rPr>
          <w:rFonts w:ascii="Times New Roman" w:hAnsi="Times New Roman"/>
          <w:sz w:val="28"/>
          <w:szCs w:val="28"/>
        </w:rPr>
        <w:t xml:space="preserve">Quận - Huyện </w:t>
      </w:r>
      <w:r w:rsidR="003F1428" w:rsidRPr="00177C30">
        <w:rPr>
          <w:rFonts w:ascii="Times New Roman" w:hAnsi="Times New Roman"/>
          <w:sz w:val="28"/>
          <w:szCs w:val="28"/>
        </w:rPr>
        <w:t>Đoàn và tương đương</w:t>
      </w:r>
      <w:r w:rsidRPr="00177C30">
        <w:rPr>
          <w:rFonts w:ascii="Times New Roman" w:hAnsi="Times New Roman"/>
          <w:sz w:val="28"/>
          <w:szCs w:val="28"/>
        </w:rPr>
        <w:t xml:space="preserve">, cơ sở Đoàn trực thuộc Thành Đoàn tiến hành tổ chức </w:t>
      </w:r>
      <w:r w:rsidR="00EE6010">
        <w:rPr>
          <w:rFonts w:ascii="Times New Roman" w:hAnsi="Times New Roman"/>
          <w:sz w:val="28"/>
          <w:szCs w:val="28"/>
        </w:rPr>
        <w:t xml:space="preserve">lồng ghép </w:t>
      </w:r>
      <w:r w:rsidRPr="00177C30">
        <w:rPr>
          <w:rFonts w:ascii="Times New Roman" w:hAnsi="Times New Roman"/>
          <w:sz w:val="28"/>
          <w:szCs w:val="28"/>
        </w:rPr>
        <w:t xml:space="preserve">hội nghị sơ kết </w:t>
      </w:r>
      <w:r w:rsidR="000163B8" w:rsidRPr="00177C30">
        <w:rPr>
          <w:rFonts w:ascii="Times New Roman" w:hAnsi="Times New Roman"/>
          <w:sz w:val="28"/>
          <w:szCs w:val="28"/>
        </w:rPr>
        <w:t xml:space="preserve">công tác kiểm tra, giám sát </w:t>
      </w:r>
      <w:r w:rsidR="00774681" w:rsidRPr="00177C30">
        <w:rPr>
          <w:rFonts w:ascii="Times New Roman" w:hAnsi="Times New Roman"/>
          <w:sz w:val="28"/>
          <w:szCs w:val="28"/>
        </w:rPr>
        <w:t>của</w:t>
      </w:r>
      <w:r w:rsidR="001C7A9A" w:rsidRPr="00177C30">
        <w:rPr>
          <w:rFonts w:ascii="Times New Roman" w:hAnsi="Times New Roman"/>
          <w:sz w:val="28"/>
          <w:szCs w:val="28"/>
        </w:rPr>
        <w:t xml:space="preserve"> Đoàn</w:t>
      </w:r>
      <w:r w:rsidR="00774681" w:rsidRPr="00177C30">
        <w:rPr>
          <w:rFonts w:ascii="Times New Roman" w:hAnsi="Times New Roman"/>
          <w:sz w:val="28"/>
          <w:szCs w:val="28"/>
        </w:rPr>
        <w:t xml:space="preserve"> theo nhiệm kỳ Đại hội </w:t>
      </w:r>
      <w:r w:rsidR="00EE6010">
        <w:rPr>
          <w:rFonts w:ascii="Times New Roman" w:hAnsi="Times New Roman"/>
          <w:sz w:val="28"/>
          <w:szCs w:val="28"/>
        </w:rPr>
        <w:t xml:space="preserve">trong hội nghị </w:t>
      </w:r>
      <w:r w:rsidR="00637347">
        <w:rPr>
          <w:rFonts w:ascii="Times New Roman" w:hAnsi="Times New Roman"/>
          <w:sz w:val="28"/>
          <w:szCs w:val="28"/>
        </w:rPr>
        <w:t xml:space="preserve">sơ kết </w:t>
      </w:r>
      <w:r w:rsidR="00637347" w:rsidRPr="00177C30">
        <w:rPr>
          <w:rFonts w:ascii="Times New Roman" w:hAnsi="Times New Roman"/>
          <w:sz w:val="28"/>
          <w:szCs w:val="28"/>
        </w:rPr>
        <w:t xml:space="preserve">giai đoạn nửa đầu nhiệm kỳ </w:t>
      </w:r>
      <w:r w:rsidR="00637347" w:rsidRPr="00177C30">
        <w:rPr>
          <w:rFonts w:ascii="Times New Roman" w:hAnsi="Times New Roman"/>
          <w:sz w:val="28"/>
          <w:szCs w:val="28"/>
        </w:rPr>
        <w:lastRenderedPageBreak/>
        <w:t>thực hiện Nghị quyết Đại hội Đoàn của đơn vị</w:t>
      </w:r>
      <w:r w:rsidR="00637347">
        <w:rPr>
          <w:rFonts w:ascii="Times New Roman" w:hAnsi="Times New Roman"/>
          <w:sz w:val="28"/>
          <w:szCs w:val="28"/>
        </w:rPr>
        <w:t xml:space="preserve"> </w:t>
      </w:r>
      <w:r w:rsidRPr="00177C30">
        <w:rPr>
          <w:rFonts w:ascii="Times New Roman" w:hAnsi="Times New Roman"/>
          <w:sz w:val="28"/>
          <w:szCs w:val="28"/>
        </w:rPr>
        <w:t xml:space="preserve">và hoàn thành </w:t>
      </w:r>
      <w:r w:rsidRPr="00637347">
        <w:rPr>
          <w:rFonts w:ascii="Times New Roman" w:hAnsi="Times New Roman"/>
          <w:b/>
          <w:i/>
          <w:sz w:val="28"/>
          <w:szCs w:val="28"/>
          <w:u w:val="single"/>
        </w:rPr>
        <w:t>trước ngày 30/6/2015</w:t>
      </w:r>
      <w:r w:rsidRPr="00177C30">
        <w:rPr>
          <w:rFonts w:ascii="Times New Roman" w:hAnsi="Times New Roman"/>
          <w:sz w:val="28"/>
          <w:szCs w:val="28"/>
        </w:rPr>
        <w:t>.</w:t>
      </w:r>
    </w:p>
    <w:p w:rsidR="00C87DF6" w:rsidRPr="00177C30" w:rsidRDefault="00EE6010" w:rsidP="00EE6010">
      <w:pPr>
        <w:spacing w:before="60" w:after="60" w:line="240" w:lineRule="auto"/>
        <w:ind w:firstLine="720"/>
        <w:jc w:val="both"/>
        <w:rPr>
          <w:rFonts w:ascii="Times New Roman" w:hAnsi="Times New Roman"/>
          <w:sz w:val="28"/>
          <w:szCs w:val="28"/>
        </w:rPr>
      </w:pPr>
      <w:r>
        <w:rPr>
          <w:rFonts w:ascii="Times New Roman" w:hAnsi="Times New Roman"/>
          <w:b/>
          <w:sz w:val="28"/>
          <w:szCs w:val="28"/>
        </w:rPr>
        <w:t xml:space="preserve">2. </w:t>
      </w:r>
      <w:r w:rsidR="00B76FAC" w:rsidRPr="00177C30">
        <w:rPr>
          <w:rFonts w:ascii="Times New Roman" w:hAnsi="Times New Roman"/>
          <w:b/>
          <w:sz w:val="28"/>
          <w:szCs w:val="28"/>
        </w:rPr>
        <w:t xml:space="preserve">Đối với </w:t>
      </w:r>
      <w:r w:rsidR="00C87DF6" w:rsidRPr="00177C30">
        <w:rPr>
          <w:rFonts w:ascii="Times New Roman" w:hAnsi="Times New Roman"/>
          <w:b/>
          <w:sz w:val="28"/>
          <w:szCs w:val="28"/>
        </w:rPr>
        <w:t xml:space="preserve">Ủy ban Kiểm tra </w:t>
      </w:r>
      <w:r w:rsidR="00FE773C" w:rsidRPr="00177C30">
        <w:rPr>
          <w:rFonts w:ascii="Times New Roman" w:hAnsi="Times New Roman"/>
          <w:b/>
          <w:sz w:val="28"/>
          <w:szCs w:val="28"/>
        </w:rPr>
        <w:t>Thành</w:t>
      </w:r>
      <w:r w:rsidR="00C87DF6" w:rsidRPr="00177C30">
        <w:rPr>
          <w:rFonts w:ascii="Times New Roman" w:hAnsi="Times New Roman"/>
          <w:b/>
          <w:sz w:val="28"/>
          <w:szCs w:val="28"/>
        </w:rPr>
        <w:t xml:space="preserve"> Đoàn:</w:t>
      </w:r>
    </w:p>
    <w:p w:rsidR="00C87DF6" w:rsidRPr="00177C30" w:rsidRDefault="00AC5082" w:rsidP="00177C30">
      <w:pPr>
        <w:tabs>
          <w:tab w:val="left" w:pos="1134"/>
        </w:tabs>
        <w:spacing w:before="60" w:after="60" w:line="240" w:lineRule="auto"/>
        <w:ind w:firstLine="720"/>
        <w:jc w:val="both"/>
        <w:rPr>
          <w:rFonts w:ascii="Times New Roman" w:hAnsi="Times New Roman"/>
          <w:sz w:val="28"/>
          <w:szCs w:val="28"/>
        </w:rPr>
      </w:pPr>
      <w:r w:rsidRPr="00177C30">
        <w:rPr>
          <w:rFonts w:ascii="Times New Roman" w:hAnsi="Times New Roman"/>
          <w:sz w:val="28"/>
          <w:szCs w:val="28"/>
        </w:rPr>
        <w:t xml:space="preserve">- </w:t>
      </w:r>
      <w:r w:rsidR="003B0B24" w:rsidRPr="00177C30">
        <w:rPr>
          <w:rFonts w:ascii="Times New Roman" w:hAnsi="Times New Roman"/>
          <w:sz w:val="28"/>
          <w:szCs w:val="28"/>
        </w:rPr>
        <w:t>Trên cơ sở theo dõi lịch</w:t>
      </w:r>
      <w:r w:rsidRPr="00177C30">
        <w:rPr>
          <w:rFonts w:ascii="Times New Roman" w:hAnsi="Times New Roman"/>
          <w:sz w:val="28"/>
          <w:szCs w:val="28"/>
        </w:rPr>
        <w:t xml:space="preserve"> </w:t>
      </w:r>
      <w:r w:rsidR="003B0B24" w:rsidRPr="00177C30">
        <w:rPr>
          <w:rFonts w:ascii="Times New Roman" w:hAnsi="Times New Roman"/>
          <w:sz w:val="28"/>
          <w:szCs w:val="28"/>
        </w:rPr>
        <w:t>t</w:t>
      </w:r>
      <w:r w:rsidR="00C87DF6" w:rsidRPr="00177C30">
        <w:rPr>
          <w:rFonts w:ascii="Times New Roman" w:hAnsi="Times New Roman"/>
          <w:sz w:val="28"/>
          <w:szCs w:val="28"/>
        </w:rPr>
        <w:t xml:space="preserve">ổ chức </w:t>
      </w:r>
      <w:r w:rsidR="00B40FEA" w:rsidRPr="00177C30">
        <w:rPr>
          <w:rFonts w:ascii="Times New Roman" w:hAnsi="Times New Roman"/>
          <w:sz w:val="28"/>
          <w:szCs w:val="28"/>
        </w:rPr>
        <w:t>Hội nghị sơ kết</w:t>
      </w:r>
      <w:r w:rsidRPr="00177C30">
        <w:rPr>
          <w:rFonts w:ascii="Times New Roman" w:hAnsi="Times New Roman"/>
          <w:sz w:val="28"/>
          <w:szCs w:val="28"/>
        </w:rPr>
        <w:t xml:space="preserve"> của Ủy ban Kiểm tra các </w:t>
      </w:r>
      <w:r w:rsidR="00637347" w:rsidRPr="00177C30">
        <w:rPr>
          <w:rFonts w:ascii="Times New Roman" w:hAnsi="Times New Roman"/>
          <w:sz w:val="28"/>
          <w:szCs w:val="28"/>
        </w:rPr>
        <w:t xml:space="preserve">Quận </w:t>
      </w:r>
      <w:r w:rsidR="00637347">
        <w:rPr>
          <w:rFonts w:ascii="Times New Roman" w:hAnsi="Times New Roman"/>
          <w:sz w:val="28"/>
          <w:szCs w:val="28"/>
        </w:rPr>
        <w:t xml:space="preserve">- </w:t>
      </w:r>
      <w:r w:rsidR="00637347" w:rsidRPr="00177C30">
        <w:rPr>
          <w:rFonts w:ascii="Times New Roman" w:hAnsi="Times New Roman"/>
          <w:sz w:val="28"/>
          <w:szCs w:val="28"/>
        </w:rPr>
        <w:t xml:space="preserve">Huyện </w:t>
      </w:r>
      <w:r w:rsidRPr="00177C30">
        <w:rPr>
          <w:rFonts w:ascii="Times New Roman" w:hAnsi="Times New Roman"/>
          <w:sz w:val="28"/>
          <w:szCs w:val="28"/>
        </w:rPr>
        <w:t xml:space="preserve">Đoàn và tương đương, Ủy ban Kiểm tra thành Đoàn sẽ tham dự, kiểm tra đột xuất về </w:t>
      </w:r>
      <w:r w:rsidR="00C87DF6" w:rsidRPr="00177C30">
        <w:rPr>
          <w:rFonts w:ascii="Times New Roman" w:hAnsi="Times New Roman"/>
          <w:sz w:val="28"/>
          <w:szCs w:val="28"/>
        </w:rPr>
        <w:t>công tác</w:t>
      </w:r>
      <w:r w:rsidR="00EA2397" w:rsidRPr="00177C30">
        <w:rPr>
          <w:rFonts w:ascii="Times New Roman" w:hAnsi="Times New Roman"/>
          <w:sz w:val="28"/>
          <w:szCs w:val="28"/>
        </w:rPr>
        <w:t xml:space="preserve"> </w:t>
      </w:r>
      <w:r w:rsidRPr="00177C30">
        <w:rPr>
          <w:rFonts w:ascii="Times New Roman" w:hAnsi="Times New Roman"/>
          <w:sz w:val="28"/>
          <w:szCs w:val="28"/>
        </w:rPr>
        <w:t xml:space="preserve">tổ chức </w:t>
      </w:r>
      <w:r w:rsidR="00177C30" w:rsidRPr="00177C30">
        <w:rPr>
          <w:rFonts w:ascii="Times New Roman" w:hAnsi="Times New Roman"/>
          <w:sz w:val="28"/>
          <w:szCs w:val="28"/>
        </w:rPr>
        <w:t>sơ kết</w:t>
      </w:r>
      <w:r w:rsidRPr="00177C30">
        <w:rPr>
          <w:rFonts w:ascii="Times New Roman" w:hAnsi="Times New Roman"/>
          <w:sz w:val="28"/>
          <w:szCs w:val="28"/>
        </w:rPr>
        <w:t xml:space="preserve"> công tác </w:t>
      </w:r>
      <w:r w:rsidR="00C87DF6" w:rsidRPr="00177C30">
        <w:rPr>
          <w:rFonts w:ascii="Times New Roman" w:hAnsi="Times New Roman"/>
          <w:sz w:val="28"/>
          <w:szCs w:val="28"/>
        </w:rPr>
        <w:t xml:space="preserve">kiểm tra, giám sát tại một số </w:t>
      </w:r>
      <w:r w:rsidR="00177C30" w:rsidRPr="00177C30">
        <w:rPr>
          <w:rFonts w:ascii="Times New Roman" w:hAnsi="Times New Roman"/>
          <w:sz w:val="28"/>
          <w:szCs w:val="28"/>
        </w:rPr>
        <w:t xml:space="preserve">Quận - Huyện </w:t>
      </w:r>
      <w:r w:rsidR="00477152" w:rsidRPr="00177C30">
        <w:rPr>
          <w:rFonts w:ascii="Times New Roman" w:hAnsi="Times New Roman"/>
          <w:sz w:val="28"/>
          <w:szCs w:val="28"/>
        </w:rPr>
        <w:t>Đoàn</w:t>
      </w:r>
      <w:r w:rsidR="005363C2" w:rsidRPr="00177C30">
        <w:rPr>
          <w:rFonts w:ascii="Times New Roman" w:hAnsi="Times New Roman"/>
          <w:sz w:val="28"/>
          <w:szCs w:val="28"/>
        </w:rPr>
        <w:t xml:space="preserve"> và tương đương </w:t>
      </w:r>
      <w:r w:rsidR="00C87DF6" w:rsidRPr="00177C30">
        <w:rPr>
          <w:rFonts w:ascii="Times New Roman" w:hAnsi="Times New Roman"/>
          <w:sz w:val="28"/>
          <w:szCs w:val="28"/>
        </w:rPr>
        <w:t>trực thuộc</w:t>
      </w:r>
      <w:r w:rsidR="005363C2" w:rsidRPr="00177C30">
        <w:rPr>
          <w:rFonts w:ascii="Times New Roman" w:hAnsi="Times New Roman"/>
          <w:sz w:val="28"/>
          <w:szCs w:val="28"/>
        </w:rPr>
        <w:t xml:space="preserve">. </w:t>
      </w:r>
    </w:p>
    <w:p w:rsidR="00177C30" w:rsidRPr="00177C30" w:rsidRDefault="00AC5082" w:rsidP="00637347">
      <w:pPr>
        <w:tabs>
          <w:tab w:val="left" w:pos="1134"/>
        </w:tabs>
        <w:spacing w:before="60" w:after="240" w:line="240" w:lineRule="auto"/>
        <w:ind w:firstLine="720"/>
        <w:jc w:val="both"/>
        <w:rPr>
          <w:rFonts w:ascii="Times New Roman" w:hAnsi="Times New Roman"/>
          <w:sz w:val="28"/>
          <w:szCs w:val="28"/>
        </w:rPr>
      </w:pPr>
      <w:r w:rsidRPr="00177C30">
        <w:rPr>
          <w:rFonts w:ascii="Times New Roman" w:hAnsi="Times New Roman"/>
          <w:sz w:val="28"/>
          <w:szCs w:val="28"/>
        </w:rPr>
        <w:t xml:space="preserve">- </w:t>
      </w:r>
      <w:r w:rsidR="00C87DF6" w:rsidRPr="00177C30">
        <w:rPr>
          <w:rFonts w:ascii="Times New Roman" w:hAnsi="Times New Roman"/>
          <w:sz w:val="28"/>
          <w:szCs w:val="28"/>
        </w:rPr>
        <w:t xml:space="preserve">Tham mưu cho </w:t>
      </w:r>
      <w:r w:rsidR="005363C2" w:rsidRPr="00177C30">
        <w:rPr>
          <w:rFonts w:ascii="Times New Roman" w:hAnsi="Times New Roman"/>
          <w:sz w:val="28"/>
          <w:szCs w:val="28"/>
        </w:rPr>
        <w:t xml:space="preserve">Ban </w:t>
      </w:r>
      <w:r w:rsidRPr="00177C30">
        <w:rPr>
          <w:rFonts w:ascii="Times New Roman" w:hAnsi="Times New Roman"/>
          <w:sz w:val="28"/>
          <w:szCs w:val="28"/>
        </w:rPr>
        <w:t xml:space="preserve">Chấp </w:t>
      </w:r>
      <w:r w:rsidR="005363C2" w:rsidRPr="00177C30">
        <w:rPr>
          <w:rFonts w:ascii="Times New Roman" w:hAnsi="Times New Roman"/>
          <w:sz w:val="28"/>
          <w:szCs w:val="28"/>
        </w:rPr>
        <w:t xml:space="preserve">hành Thành Đoàn </w:t>
      </w:r>
      <w:r w:rsidR="00C87DF6" w:rsidRPr="00177C30">
        <w:rPr>
          <w:rFonts w:ascii="Times New Roman" w:hAnsi="Times New Roman"/>
          <w:sz w:val="28"/>
          <w:szCs w:val="28"/>
        </w:rPr>
        <w:t xml:space="preserve">tổ chức Hội nghị </w:t>
      </w:r>
      <w:r w:rsidR="00177C30" w:rsidRPr="00177C30">
        <w:rPr>
          <w:rFonts w:ascii="Times New Roman" w:hAnsi="Times New Roman"/>
          <w:sz w:val="28"/>
          <w:szCs w:val="28"/>
        </w:rPr>
        <w:t>sơ kết</w:t>
      </w:r>
      <w:r w:rsidR="00C87DF6" w:rsidRPr="00177C30">
        <w:rPr>
          <w:rFonts w:ascii="Times New Roman" w:hAnsi="Times New Roman"/>
          <w:sz w:val="28"/>
          <w:szCs w:val="28"/>
        </w:rPr>
        <w:t xml:space="preserve"> công tác kiểm tra, giám sát </w:t>
      </w:r>
      <w:r w:rsidR="00177C30" w:rsidRPr="00177C30">
        <w:rPr>
          <w:rFonts w:ascii="Times New Roman" w:hAnsi="Times New Roman"/>
          <w:sz w:val="28"/>
          <w:szCs w:val="28"/>
        </w:rPr>
        <w:t>của Đoàn TNCS Hồ Chí Minh Thành phố Hồ Chí Minh lần IX nhiệm kỳ 2012 – 2017.</w:t>
      </w:r>
    </w:p>
    <w:p w:rsidR="00C87DF6" w:rsidRPr="00177C30" w:rsidRDefault="00C87DF6" w:rsidP="00177C30">
      <w:pPr>
        <w:tabs>
          <w:tab w:val="left" w:pos="1134"/>
        </w:tabs>
        <w:spacing w:before="60" w:after="60" w:line="240" w:lineRule="auto"/>
        <w:ind w:firstLine="720"/>
        <w:jc w:val="both"/>
        <w:rPr>
          <w:rFonts w:ascii="Times New Roman" w:hAnsi="Times New Roman"/>
          <w:sz w:val="28"/>
          <w:szCs w:val="28"/>
        </w:rPr>
      </w:pPr>
      <w:r w:rsidRPr="00177C30">
        <w:rPr>
          <w:rFonts w:ascii="Times New Roman" w:hAnsi="Times New Roman"/>
          <w:sz w:val="28"/>
          <w:szCs w:val="28"/>
        </w:rPr>
        <w:t xml:space="preserve">Ủy ban Kiểm tra </w:t>
      </w:r>
      <w:r w:rsidR="005363C2" w:rsidRPr="00177C30">
        <w:rPr>
          <w:rFonts w:ascii="Times New Roman" w:hAnsi="Times New Roman"/>
          <w:sz w:val="28"/>
          <w:szCs w:val="28"/>
        </w:rPr>
        <w:t xml:space="preserve">Thành Đoàn </w:t>
      </w:r>
      <w:r w:rsidRPr="00177C30">
        <w:rPr>
          <w:rFonts w:ascii="Times New Roman" w:hAnsi="Times New Roman"/>
          <w:sz w:val="28"/>
          <w:szCs w:val="28"/>
        </w:rPr>
        <w:t xml:space="preserve">yêu cầu </w:t>
      </w:r>
      <w:r w:rsidR="005363C2" w:rsidRPr="00177C30">
        <w:rPr>
          <w:rFonts w:ascii="Times New Roman" w:hAnsi="Times New Roman"/>
          <w:sz w:val="28"/>
          <w:szCs w:val="28"/>
        </w:rPr>
        <w:t>Ủ</w:t>
      </w:r>
      <w:r w:rsidRPr="00177C30">
        <w:rPr>
          <w:rFonts w:ascii="Times New Roman" w:hAnsi="Times New Roman"/>
          <w:sz w:val="28"/>
          <w:szCs w:val="28"/>
        </w:rPr>
        <w:t xml:space="preserve">y ban </w:t>
      </w:r>
      <w:r w:rsidR="005363C2" w:rsidRPr="00177C30">
        <w:rPr>
          <w:rFonts w:ascii="Times New Roman" w:hAnsi="Times New Roman"/>
          <w:sz w:val="28"/>
          <w:szCs w:val="28"/>
        </w:rPr>
        <w:t>K</w:t>
      </w:r>
      <w:r w:rsidRPr="00177C30">
        <w:rPr>
          <w:rFonts w:ascii="Times New Roman" w:hAnsi="Times New Roman"/>
          <w:sz w:val="28"/>
          <w:szCs w:val="28"/>
        </w:rPr>
        <w:t xml:space="preserve">iểm tra </w:t>
      </w:r>
      <w:r w:rsidR="00637347" w:rsidRPr="00177C30">
        <w:rPr>
          <w:rFonts w:ascii="Times New Roman" w:hAnsi="Times New Roman"/>
          <w:sz w:val="28"/>
          <w:szCs w:val="28"/>
        </w:rPr>
        <w:t xml:space="preserve">Quận </w:t>
      </w:r>
      <w:r w:rsidR="00637347">
        <w:rPr>
          <w:rFonts w:ascii="Times New Roman" w:hAnsi="Times New Roman"/>
          <w:sz w:val="28"/>
          <w:szCs w:val="28"/>
        </w:rPr>
        <w:t xml:space="preserve">- </w:t>
      </w:r>
      <w:r w:rsidR="00637347" w:rsidRPr="00177C30">
        <w:rPr>
          <w:rFonts w:ascii="Times New Roman" w:hAnsi="Times New Roman"/>
          <w:sz w:val="28"/>
          <w:szCs w:val="28"/>
        </w:rPr>
        <w:t xml:space="preserve">Huyện </w:t>
      </w:r>
      <w:r w:rsidR="005363C2" w:rsidRPr="00177C30">
        <w:rPr>
          <w:rFonts w:ascii="Times New Roman" w:hAnsi="Times New Roman"/>
          <w:sz w:val="28"/>
          <w:szCs w:val="28"/>
        </w:rPr>
        <w:t>Đoàn</w:t>
      </w:r>
      <w:r w:rsidR="00D21D75" w:rsidRPr="00177C30">
        <w:rPr>
          <w:rFonts w:ascii="Times New Roman" w:hAnsi="Times New Roman"/>
          <w:sz w:val="28"/>
          <w:szCs w:val="28"/>
        </w:rPr>
        <w:t xml:space="preserve"> và </w:t>
      </w:r>
      <w:r w:rsidR="005363C2" w:rsidRPr="00177C30">
        <w:rPr>
          <w:rFonts w:ascii="Times New Roman" w:hAnsi="Times New Roman"/>
          <w:sz w:val="28"/>
          <w:szCs w:val="28"/>
        </w:rPr>
        <w:t>tương đương</w:t>
      </w:r>
      <w:r w:rsidR="004C6B3E" w:rsidRPr="00177C30">
        <w:rPr>
          <w:rFonts w:ascii="Times New Roman" w:hAnsi="Times New Roman"/>
          <w:sz w:val="28"/>
          <w:szCs w:val="28"/>
        </w:rPr>
        <w:t>, các đơn vị</w:t>
      </w:r>
      <w:r w:rsidRPr="00177C30">
        <w:rPr>
          <w:rFonts w:ascii="Times New Roman" w:hAnsi="Times New Roman"/>
          <w:sz w:val="28"/>
          <w:szCs w:val="28"/>
        </w:rPr>
        <w:t xml:space="preserve"> trực thuộc </w:t>
      </w:r>
      <w:r w:rsidR="004C6B3E" w:rsidRPr="00177C30">
        <w:rPr>
          <w:rFonts w:ascii="Times New Roman" w:hAnsi="Times New Roman"/>
          <w:sz w:val="28"/>
          <w:szCs w:val="28"/>
        </w:rPr>
        <w:t xml:space="preserve">Thành Đoàn </w:t>
      </w:r>
      <w:r w:rsidRPr="00177C30">
        <w:rPr>
          <w:rFonts w:ascii="Times New Roman" w:hAnsi="Times New Roman"/>
          <w:sz w:val="28"/>
          <w:szCs w:val="28"/>
        </w:rPr>
        <w:t xml:space="preserve">triển khai và tổ chức thực hiện theo </w:t>
      </w:r>
      <w:r w:rsidR="004C6B3E" w:rsidRPr="00177C30">
        <w:rPr>
          <w:rFonts w:ascii="Times New Roman" w:hAnsi="Times New Roman"/>
          <w:sz w:val="28"/>
          <w:szCs w:val="28"/>
        </w:rPr>
        <w:t xml:space="preserve">tinh thần </w:t>
      </w:r>
      <w:r w:rsidR="00177C30" w:rsidRPr="00177C30">
        <w:rPr>
          <w:rFonts w:ascii="Times New Roman" w:hAnsi="Times New Roman"/>
          <w:sz w:val="28"/>
          <w:szCs w:val="28"/>
        </w:rPr>
        <w:t>kế hoạch</w:t>
      </w:r>
      <w:r w:rsidR="00AC5082" w:rsidRPr="00177C30">
        <w:rPr>
          <w:rFonts w:ascii="Times New Roman" w:hAnsi="Times New Roman"/>
          <w:sz w:val="28"/>
          <w:szCs w:val="28"/>
        </w:rPr>
        <w:t xml:space="preserve"> </w:t>
      </w:r>
      <w:r w:rsidRPr="00177C30">
        <w:rPr>
          <w:rFonts w:ascii="Times New Roman" w:hAnsi="Times New Roman"/>
          <w:sz w:val="28"/>
          <w:szCs w:val="28"/>
        </w:rPr>
        <w:t>đã đề ra.</w:t>
      </w:r>
    </w:p>
    <w:p w:rsidR="00177C30" w:rsidRDefault="00177C30" w:rsidP="00177C30">
      <w:pPr>
        <w:tabs>
          <w:tab w:val="left" w:pos="1134"/>
        </w:tabs>
        <w:spacing w:before="60" w:after="0" w:line="240" w:lineRule="auto"/>
        <w:jc w:val="both"/>
        <w:rPr>
          <w:rFonts w:ascii="Times New Roman" w:hAnsi="Times New Roman"/>
          <w:sz w:val="26"/>
          <w:szCs w:val="26"/>
        </w:rPr>
      </w:pPr>
    </w:p>
    <w:p w:rsidR="00637347" w:rsidRPr="00073B7E" w:rsidRDefault="00637347" w:rsidP="00177C30">
      <w:pPr>
        <w:tabs>
          <w:tab w:val="left" w:pos="1134"/>
        </w:tabs>
        <w:spacing w:before="60" w:after="0" w:line="240" w:lineRule="auto"/>
        <w:jc w:val="both"/>
        <w:rPr>
          <w:rFonts w:ascii="Times New Roman" w:hAnsi="Times New Roman"/>
          <w:sz w:val="26"/>
          <w:szCs w:val="26"/>
        </w:rPr>
      </w:pPr>
    </w:p>
    <w:p w:rsidR="00177C30" w:rsidRPr="00177C30" w:rsidRDefault="003A6051" w:rsidP="00177C30">
      <w:pPr>
        <w:tabs>
          <w:tab w:val="center" w:pos="6521"/>
        </w:tabs>
        <w:spacing w:after="0" w:line="240" w:lineRule="auto"/>
        <w:jc w:val="both"/>
        <w:rPr>
          <w:rFonts w:ascii="Times New Roman" w:eastAsia="Calibri" w:hAnsi="Times New Roman" w:cs="Times New Roman"/>
          <w:b/>
          <w:sz w:val="28"/>
          <w:szCs w:val="20"/>
        </w:rPr>
      </w:pPr>
      <w:r>
        <w:rPr>
          <w:rFonts w:ascii="VNI-Times" w:eastAsia="Calibri" w:hAnsi="VNI-Times" w:cs="Times New Roman"/>
          <w:b/>
          <w:i/>
          <w:noProof/>
          <w:sz w:val="26"/>
          <w:szCs w:val="20"/>
        </w:rPr>
        <w:pict>
          <v:shapetype id="_x0000_t202" coordsize="21600,21600" o:spt="202" path="m,l,21600r21600,l21600,xe">
            <v:stroke joinstyle="miter"/>
            <v:path gradientshapeok="t" o:connecttype="rect"/>
          </v:shapetype>
          <v:shape id="_x0000_s1027" type="#_x0000_t202" style="position:absolute;left:0;text-align:left;margin-left:-10.35pt;margin-top:14.75pt;width:3in;height:121.95pt;z-index:251660288" stroked="f">
            <v:textbox style="mso-next-textbox:#_x0000_s1027">
              <w:txbxContent>
                <w:p w:rsidR="00177C30" w:rsidRPr="00177C30" w:rsidRDefault="00177C30" w:rsidP="00177C30">
                  <w:pPr>
                    <w:spacing w:after="0"/>
                    <w:jc w:val="both"/>
                    <w:rPr>
                      <w:rFonts w:ascii="Times New Roman" w:hAnsi="Times New Roman"/>
                      <w:b/>
                      <w:sz w:val="26"/>
                      <w:szCs w:val="26"/>
                    </w:rPr>
                  </w:pPr>
                  <w:r w:rsidRPr="00177C30">
                    <w:rPr>
                      <w:rFonts w:ascii="Times New Roman" w:hAnsi="Times New Roman"/>
                      <w:b/>
                      <w:sz w:val="26"/>
                      <w:szCs w:val="26"/>
                    </w:rPr>
                    <w:t xml:space="preserve">Nơi nhận: </w:t>
                  </w:r>
                </w:p>
                <w:p w:rsidR="00177C30" w:rsidRPr="00177C30" w:rsidRDefault="00177C30" w:rsidP="00177C30">
                  <w:pPr>
                    <w:spacing w:after="0"/>
                    <w:jc w:val="both"/>
                    <w:rPr>
                      <w:rFonts w:ascii="Times New Roman" w:hAnsi="Times New Roman"/>
                      <w:sz w:val="24"/>
                      <w:szCs w:val="24"/>
                    </w:rPr>
                  </w:pPr>
                  <w:r w:rsidRPr="00177C30">
                    <w:rPr>
                      <w:rFonts w:ascii="Times New Roman" w:hAnsi="Times New Roman"/>
                      <w:sz w:val="24"/>
                      <w:szCs w:val="24"/>
                    </w:rPr>
                    <w:t>- TW Đoàn: TT, VP, BKT, UBKT;</w:t>
                  </w:r>
                </w:p>
                <w:p w:rsidR="00177C30" w:rsidRPr="00177C30" w:rsidRDefault="00177C30" w:rsidP="00177C30">
                  <w:pPr>
                    <w:spacing w:after="0"/>
                    <w:jc w:val="both"/>
                    <w:rPr>
                      <w:rFonts w:ascii="Times New Roman" w:hAnsi="Times New Roman"/>
                      <w:sz w:val="24"/>
                      <w:szCs w:val="24"/>
                    </w:rPr>
                  </w:pPr>
                  <w:r w:rsidRPr="00177C30">
                    <w:rPr>
                      <w:rFonts w:ascii="Times New Roman" w:hAnsi="Times New Roman"/>
                      <w:sz w:val="24"/>
                      <w:szCs w:val="24"/>
                    </w:rPr>
                    <w:t>- Thường trực Thành Đoàn;</w:t>
                  </w:r>
                </w:p>
                <w:p w:rsidR="00177C30" w:rsidRPr="00177C30" w:rsidRDefault="00177C30" w:rsidP="00177C30">
                  <w:pPr>
                    <w:spacing w:after="0"/>
                    <w:jc w:val="both"/>
                    <w:rPr>
                      <w:rFonts w:ascii="Times New Roman" w:hAnsi="Times New Roman"/>
                      <w:sz w:val="24"/>
                      <w:szCs w:val="24"/>
                    </w:rPr>
                  </w:pPr>
                  <w:r w:rsidRPr="00177C30">
                    <w:rPr>
                      <w:rFonts w:ascii="Times New Roman" w:hAnsi="Times New Roman"/>
                      <w:sz w:val="24"/>
                      <w:szCs w:val="24"/>
                    </w:rPr>
                    <w:t>- Ủy ban Kiểm tra Thành Đoàn;</w:t>
                  </w:r>
                </w:p>
                <w:p w:rsidR="00177C30" w:rsidRPr="00177C30" w:rsidRDefault="00177C30" w:rsidP="00177C30">
                  <w:pPr>
                    <w:spacing w:after="0"/>
                    <w:jc w:val="both"/>
                    <w:rPr>
                      <w:rFonts w:ascii="Times New Roman" w:hAnsi="Times New Roman"/>
                      <w:sz w:val="24"/>
                      <w:szCs w:val="24"/>
                    </w:rPr>
                  </w:pPr>
                  <w:r w:rsidRPr="00177C30">
                    <w:rPr>
                      <w:rFonts w:ascii="Times New Roman" w:hAnsi="Times New Roman"/>
                      <w:sz w:val="24"/>
                      <w:szCs w:val="24"/>
                    </w:rPr>
                    <w:t>- Các Ban – VP Thành Đoàn;</w:t>
                  </w:r>
                </w:p>
                <w:p w:rsidR="00177C30" w:rsidRPr="00177C30" w:rsidRDefault="00177C30" w:rsidP="00177C30">
                  <w:pPr>
                    <w:spacing w:after="0"/>
                    <w:jc w:val="both"/>
                    <w:rPr>
                      <w:rFonts w:ascii="Times New Roman" w:hAnsi="Times New Roman"/>
                      <w:sz w:val="24"/>
                      <w:szCs w:val="24"/>
                    </w:rPr>
                  </w:pPr>
                  <w:r w:rsidRPr="00177C30">
                    <w:rPr>
                      <w:rFonts w:ascii="Times New Roman" w:hAnsi="Times New Roman"/>
                      <w:sz w:val="24"/>
                      <w:szCs w:val="24"/>
                    </w:rPr>
                    <w:t>- Cơ sở Đoàn trực thuộc Thành Đoàn;</w:t>
                  </w:r>
                </w:p>
                <w:p w:rsidR="00177C30" w:rsidRPr="00177C30" w:rsidRDefault="00177C30" w:rsidP="00177C30">
                  <w:pPr>
                    <w:spacing w:after="0"/>
                    <w:jc w:val="both"/>
                    <w:rPr>
                      <w:rFonts w:ascii="Times New Roman" w:hAnsi="Times New Roman"/>
                      <w:sz w:val="24"/>
                      <w:szCs w:val="24"/>
                    </w:rPr>
                  </w:pPr>
                  <w:r w:rsidRPr="00177C30">
                    <w:rPr>
                      <w:rFonts w:ascii="Times New Roman" w:hAnsi="Times New Roman"/>
                      <w:sz w:val="24"/>
                      <w:szCs w:val="24"/>
                    </w:rPr>
                    <w:t>- Lưu (VT - LT).</w:t>
                  </w:r>
                </w:p>
                <w:p w:rsidR="00177C30" w:rsidRPr="00702918" w:rsidRDefault="00177C30" w:rsidP="00177C30">
                  <w:pPr>
                    <w:spacing w:after="0"/>
                    <w:rPr>
                      <w:sz w:val="20"/>
                    </w:rPr>
                  </w:pPr>
                </w:p>
              </w:txbxContent>
            </v:textbox>
          </v:shape>
        </w:pict>
      </w:r>
      <w:r w:rsidR="00177C30" w:rsidRPr="00177C30">
        <w:rPr>
          <w:rFonts w:ascii="Times New Roman" w:eastAsia="Calibri" w:hAnsi="Times New Roman" w:cs="Times New Roman"/>
          <w:b/>
          <w:sz w:val="26"/>
          <w:szCs w:val="20"/>
          <w:lang w:val="vi-VN"/>
        </w:rPr>
        <w:tab/>
      </w:r>
      <w:r w:rsidR="00177C30">
        <w:rPr>
          <w:rFonts w:ascii="Times New Roman" w:eastAsia="Calibri" w:hAnsi="Times New Roman" w:cs="Times New Roman"/>
          <w:b/>
          <w:sz w:val="28"/>
          <w:szCs w:val="20"/>
        </w:rPr>
        <w:t>TM</w:t>
      </w:r>
      <w:r w:rsidR="00177C30" w:rsidRPr="00177C30">
        <w:rPr>
          <w:rFonts w:ascii="Times New Roman" w:eastAsia="Calibri" w:hAnsi="Times New Roman" w:cs="Times New Roman"/>
          <w:b/>
          <w:sz w:val="28"/>
          <w:szCs w:val="20"/>
        </w:rPr>
        <w:t xml:space="preserve">. </w:t>
      </w:r>
      <w:r w:rsidR="00177C30">
        <w:rPr>
          <w:rFonts w:ascii="Times New Roman" w:eastAsia="Calibri" w:hAnsi="Times New Roman" w:cs="Times New Roman"/>
          <w:b/>
          <w:sz w:val="28"/>
          <w:szCs w:val="20"/>
        </w:rPr>
        <w:t xml:space="preserve">ỦY BAN KIỂM TRA </w:t>
      </w:r>
      <w:r w:rsidR="00177C30" w:rsidRPr="00177C30">
        <w:rPr>
          <w:rFonts w:ascii="Times New Roman" w:eastAsia="Calibri" w:hAnsi="Times New Roman" w:cs="Times New Roman"/>
          <w:b/>
          <w:sz w:val="28"/>
          <w:szCs w:val="20"/>
        </w:rPr>
        <w:t xml:space="preserve">THÀNH ĐOÀN </w:t>
      </w:r>
    </w:p>
    <w:p w:rsidR="00177C30" w:rsidRPr="00177C30" w:rsidRDefault="00177C30" w:rsidP="00177C30">
      <w:pPr>
        <w:tabs>
          <w:tab w:val="center" w:pos="6521"/>
        </w:tabs>
        <w:spacing w:after="0" w:line="240" w:lineRule="auto"/>
        <w:jc w:val="both"/>
        <w:rPr>
          <w:rFonts w:ascii="Times New Roman" w:eastAsia="Calibri" w:hAnsi="Times New Roman" w:cs="Times New Roman"/>
          <w:sz w:val="28"/>
          <w:szCs w:val="20"/>
        </w:rPr>
      </w:pPr>
      <w:r w:rsidRPr="00177C30">
        <w:rPr>
          <w:rFonts w:ascii="Times New Roman" w:eastAsia="Calibri" w:hAnsi="Times New Roman" w:cs="Times New Roman"/>
          <w:b/>
          <w:sz w:val="28"/>
          <w:szCs w:val="20"/>
        </w:rPr>
        <w:tab/>
      </w:r>
      <w:r>
        <w:rPr>
          <w:rFonts w:ascii="Times New Roman" w:eastAsia="Calibri" w:hAnsi="Times New Roman" w:cs="Times New Roman"/>
          <w:sz w:val="28"/>
          <w:szCs w:val="20"/>
        </w:rPr>
        <w:t>CHỦ NHIỆM</w:t>
      </w:r>
    </w:p>
    <w:p w:rsidR="00177C30" w:rsidRPr="00177C30" w:rsidRDefault="00177C30" w:rsidP="00177C30">
      <w:pPr>
        <w:tabs>
          <w:tab w:val="center" w:pos="6521"/>
        </w:tabs>
        <w:spacing w:after="0" w:line="240" w:lineRule="auto"/>
        <w:jc w:val="both"/>
        <w:rPr>
          <w:rFonts w:ascii="Times New Roman" w:eastAsia="Calibri" w:hAnsi="Times New Roman" w:cs="Times New Roman"/>
          <w:sz w:val="26"/>
          <w:szCs w:val="20"/>
        </w:rPr>
      </w:pPr>
      <w:r w:rsidRPr="00177C30">
        <w:rPr>
          <w:rFonts w:ascii="Times New Roman" w:eastAsia="Calibri" w:hAnsi="Times New Roman" w:cs="Times New Roman"/>
          <w:sz w:val="26"/>
          <w:szCs w:val="20"/>
        </w:rPr>
        <w:tab/>
      </w:r>
    </w:p>
    <w:p w:rsidR="00177C30" w:rsidRPr="00177C30" w:rsidRDefault="00177C30" w:rsidP="00177C30">
      <w:pPr>
        <w:tabs>
          <w:tab w:val="center" w:pos="6521"/>
        </w:tabs>
        <w:spacing w:after="0" w:line="240" w:lineRule="auto"/>
        <w:jc w:val="both"/>
        <w:rPr>
          <w:rFonts w:ascii="Times New Roman" w:eastAsia="Calibri" w:hAnsi="Times New Roman" w:cs="Times New Roman"/>
          <w:sz w:val="26"/>
          <w:szCs w:val="20"/>
        </w:rPr>
      </w:pPr>
      <w:r w:rsidRPr="00177C30">
        <w:rPr>
          <w:rFonts w:ascii="Times New Roman" w:eastAsia="Calibri" w:hAnsi="Times New Roman" w:cs="Times New Roman"/>
          <w:sz w:val="26"/>
          <w:szCs w:val="20"/>
        </w:rPr>
        <w:tab/>
      </w:r>
    </w:p>
    <w:p w:rsidR="00177C30" w:rsidRPr="00B04485" w:rsidRDefault="00177C30" w:rsidP="00177C30">
      <w:pPr>
        <w:tabs>
          <w:tab w:val="center" w:pos="6521"/>
        </w:tabs>
        <w:spacing w:after="0" w:line="240" w:lineRule="auto"/>
        <w:jc w:val="both"/>
        <w:rPr>
          <w:rFonts w:ascii="Times New Roman" w:eastAsia="Calibri" w:hAnsi="Times New Roman" w:cs="Times New Roman"/>
          <w:i/>
          <w:sz w:val="26"/>
          <w:szCs w:val="20"/>
        </w:rPr>
      </w:pPr>
      <w:r w:rsidRPr="00177C30">
        <w:rPr>
          <w:rFonts w:ascii="Times New Roman" w:eastAsia="Calibri" w:hAnsi="Times New Roman" w:cs="Times New Roman"/>
          <w:sz w:val="26"/>
          <w:szCs w:val="20"/>
        </w:rPr>
        <w:tab/>
      </w:r>
      <w:bookmarkStart w:id="0" w:name="_GoBack"/>
      <w:bookmarkEnd w:id="0"/>
      <w:r w:rsidR="00B04485" w:rsidRPr="00B04485">
        <w:rPr>
          <w:rFonts w:ascii="Times New Roman" w:eastAsia="Calibri" w:hAnsi="Times New Roman" w:cs="Times New Roman"/>
          <w:i/>
          <w:sz w:val="26"/>
          <w:szCs w:val="20"/>
        </w:rPr>
        <w:t>(Đã ký)</w:t>
      </w:r>
    </w:p>
    <w:p w:rsidR="00177C30" w:rsidRPr="00177C30" w:rsidRDefault="00177C30" w:rsidP="00177C30">
      <w:pPr>
        <w:tabs>
          <w:tab w:val="center" w:pos="6521"/>
        </w:tabs>
        <w:spacing w:after="0" w:line="240" w:lineRule="auto"/>
        <w:jc w:val="both"/>
        <w:rPr>
          <w:rFonts w:ascii="Times New Roman" w:eastAsia="Calibri" w:hAnsi="Times New Roman" w:cs="Times New Roman"/>
          <w:sz w:val="26"/>
          <w:szCs w:val="20"/>
        </w:rPr>
      </w:pPr>
      <w:r w:rsidRPr="00177C30">
        <w:rPr>
          <w:rFonts w:ascii="Times New Roman" w:eastAsia="Calibri" w:hAnsi="Times New Roman" w:cs="Times New Roman"/>
          <w:sz w:val="26"/>
          <w:szCs w:val="20"/>
        </w:rPr>
        <w:tab/>
      </w:r>
    </w:p>
    <w:p w:rsidR="00177C30" w:rsidRPr="00177C30" w:rsidRDefault="00177C30" w:rsidP="00177C30">
      <w:pPr>
        <w:tabs>
          <w:tab w:val="center" w:pos="6521"/>
        </w:tabs>
        <w:spacing w:after="0" w:line="240" w:lineRule="auto"/>
        <w:jc w:val="both"/>
        <w:rPr>
          <w:rFonts w:ascii="Times New Roman" w:eastAsia="Calibri" w:hAnsi="Times New Roman" w:cs="Times New Roman"/>
          <w:sz w:val="26"/>
          <w:szCs w:val="20"/>
        </w:rPr>
      </w:pPr>
    </w:p>
    <w:p w:rsidR="00177C30" w:rsidRPr="00177C30" w:rsidRDefault="00177C30" w:rsidP="00177C30">
      <w:pPr>
        <w:tabs>
          <w:tab w:val="center" w:pos="6521"/>
        </w:tabs>
        <w:spacing w:after="0" w:line="240" w:lineRule="auto"/>
        <w:jc w:val="both"/>
        <w:rPr>
          <w:rFonts w:ascii="Times New Roman" w:eastAsia="Calibri" w:hAnsi="Times New Roman" w:cs="Times New Roman"/>
          <w:b/>
          <w:sz w:val="26"/>
          <w:szCs w:val="20"/>
        </w:rPr>
      </w:pPr>
      <w:r w:rsidRPr="00177C30">
        <w:rPr>
          <w:rFonts w:ascii="Times New Roman" w:eastAsia="Calibri" w:hAnsi="Times New Roman" w:cs="Times New Roman"/>
          <w:b/>
          <w:sz w:val="26"/>
          <w:szCs w:val="20"/>
        </w:rPr>
        <w:tab/>
      </w:r>
      <w:r>
        <w:rPr>
          <w:rFonts w:ascii="Times New Roman" w:eastAsia="Calibri" w:hAnsi="Times New Roman" w:cs="Times New Roman"/>
          <w:b/>
          <w:sz w:val="28"/>
          <w:szCs w:val="20"/>
        </w:rPr>
        <w:t>Vương Thanh Liễu</w:t>
      </w:r>
    </w:p>
    <w:p w:rsidR="00C87DF6" w:rsidRDefault="00C87DF6" w:rsidP="00876AE8">
      <w:pPr>
        <w:tabs>
          <w:tab w:val="center" w:pos="6804"/>
        </w:tabs>
        <w:spacing w:before="120" w:after="120" w:line="240" w:lineRule="auto"/>
        <w:rPr>
          <w:rFonts w:ascii="Times New Roman" w:hAnsi="Times New Roman" w:cs="Times New Roman"/>
          <w:sz w:val="12"/>
          <w:szCs w:val="26"/>
        </w:rPr>
      </w:pPr>
    </w:p>
    <w:p w:rsidR="00177C30" w:rsidRDefault="00177C30" w:rsidP="00876AE8">
      <w:pPr>
        <w:tabs>
          <w:tab w:val="center" w:pos="6804"/>
        </w:tabs>
        <w:spacing w:before="120" w:after="120" w:line="240" w:lineRule="auto"/>
        <w:rPr>
          <w:rFonts w:ascii="Times New Roman" w:hAnsi="Times New Roman" w:cs="Times New Roman"/>
          <w:sz w:val="12"/>
          <w:szCs w:val="26"/>
        </w:rPr>
      </w:pPr>
    </w:p>
    <w:sectPr w:rsidR="00177C30" w:rsidSect="00637347">
      <w:headerReference w:type="default" r:id="rId10"/>
      <w:pgSz w:w="11907" w:h="16839" w:code="9"/>
      <w:pgMar w:top="1134" w:right="1134" w:bottom="1134" w:left="1701" w:header="720" w:footer="14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051" w:rsidRDefault="003A6051" w:rsidP="0062656E">
      <w:pPr>
        <w:spacing w:after="0" w:line="240" w:lineRule="auto"/>
      </w:pPr>
      <w:r>
        <w:separator/>
      </w:r>
    </w:p>
  </w:endnote>
  <w:endnote w:type="continuationSeparator" w:id="0">
    <w:p w:rsidR="003A6051" w:rsidRDefault="003A6051" w:rsidP="0062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Kori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051" w:rsidRDefault="003A6051" w:rsidP="0062656E">
      <w:pPr>
        <w:spacing w:after="0" w:line="240" w:lineRule="auto"/>
      </w:pPr>
      <w:r>
        <w:separator/>
      </w:r>
    </w:p>
  </w:footnote>
  <w:footnote w:type="continuationSeparator" w:id="0">
    <w:p w:rsidR="003A6051" w:rsidRDefault="003A6051" w:rsidP="00626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854408"/>
      <w:docPartObj>
        <w:docPartGallery w:val="Page Numbers (Top of Page)"/>
        <w:docPartUnique/>
      </w:docPartObj>
    </w:sdtPr>
    <w:sdtEndPr/>
    <w:sdtContent>
      <w:p w:rsidR="00637347" w:rsidRDefault="003A6051">
        <w:pPr>
          <w:pStyle w:val="Header"/>
          <w:jc w:val="center"/>
        </w:pPr>
        <w:r>
          <w:fldChar w:fldCharType="begin"/>
        </w:r>
        <w:r>
          <w:instrText xml:space="preserve"> PAGE   \* MERGEFORMAT </w:instrText>
        </w:r>
        <w:r>
          <w:fldChar w:fldCharType="separate"/>
        </w:r>
        <w:r w:rsidR="00B04485">
          <w:rPr>
            <w:noProof/>
          </w:rPr>
          <w:t>3</w:t>
        </w:r>
        <w:r>
          <w:rPr>
            <w:noProof/>
          </w:rPr>
          <w:fldChar w:fldCharType="end"/>
        </w:r>
      </w:p>
    </w:sdtContent>
  </w:sdt>
  <w:p w:rsidR="00637347" w:rsidRDefault="006373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6EE6"/>
    <w:multiLevelType w:val="hybridMultilevel"/>
    <w:tmpl w:val="6B505E7C"/>
    <w:lvl w:ilvl="0" w:tplc="A956B8E6">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2052A5"/>
    <w:multiLevelType w:val="hybridMultilevel"/>
    <w:tmpl w:val="906C2984"/>
    <w:lvl w:ilvl="0" w:tplc="40C63E8E">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
    <w:nsid w:val="0D750653"/>
    <w:multiLevelType w:val="hybridMultilevel"/>
    <w:tmpl w:val="BF2229D0"/>
    <w:lvl w:ilvl="0" w:tplc="6090D0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058C9"/>
    <w:multiLevelType w:val="hybridMultilevel"/>
    <w:tmpl w:val="B0322520"/>
    <w:lvl w:ilvl="0" w:tplc="6090D0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DC7051"/>
    <w:multiLevelType w:val="hybridMultilevel"/>
    <w:tmpl w:val="26F62A32"/>
    <w:lvl w:ilvl="0" w:tplc="6090D0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825A8"/>
    <w:multiLevelType w:val="hybridMultilevel"/>
    <w:tmpl w:val="8954C9A6"/>
    <w:lvl w:ilvl="0" w:tplc="46B4D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D4598F"/>
    <w:multiLevelType w:val="hybridMultilevel"/>
    <w:tmpl w:val="E40091B8"/>
    <w:lvl w:ilvl="0" w:tplc="A7666F3C">
      <w:start w:val="1"/>
      <w:numFmt w:val="decimal"/>
      <w:lvlText w:val="%1."/>
      <w:lvlJc w:val="left"/>
      <w:pPr>
        <w:ind w:left="108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7">
    <w:nsid w:val="160B6593"/>
    <w:multiLevelType w:val="multilevel"/>
    <w:tmpl w:val="0D0024C0"/>
    <w:lvl w:ilvl="0">
      <w:start w:val="1"/>
      <w:numFmt w:val="decimal"/>
      <w:lvlText w:val="%1."/>
      <w:lvlJc w:val="left"/>
      <w:pPr>
        <w:ind w:left="420" w:hanging="42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
    <w:nsid w:val="1F745291"/>
    <w:multiLevelType w:val="hybridMultilevel"/>
    <w:tmpl w:val="6C847C6C"/>
    <w:lvl w:ilvl="0" w:tplc="CA3604A4">
      <w:start w:val="2"/>
      <w:numFmt w:val="bullet"/>
      <w:lvlText w:val="-"/>
      <w:lvlJc w:val="left"/>
      <w:pPr>
        <w:ind w:left="1496" w:hanging="360"/>
      </w:pPr>
      <w:rPr>
        <w:rFonts w:ascii="Times New Roman" w:eastAsiaTheme="minorHAnsi" w:hAnsi="Times New Roman"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9">
    <w:nsid w:val="26BB155E"/>
    <w:multiLevelType w:val="hybridMultilevel"/>
    <w:tmpl w:val="22AEF92A"/>
    <w:lvl w:ilvl="0" w:tplc="A5A8949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nsid w:val="2966572C"/>
    <w:multiLevelType w:val="hybridMultilevel"/>
    <w:tmpl w:val="170EF9BE"/>
    <w:lvl w:ilvl="0" w:tplc="6090D0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FD6F1E"/>
    <w:multiLevelType w:val="hybridMultilevel"/>
    <w:tmpl w:val="21C4C596"/>
    <w:lvl w:ilvl="0" w:tplc="465E1842">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6D36D91"/>
    <w:multiLevelType w:val="hybridMultilevel"/>
    <w:tmpl w:val="67FE0F64"/>
    <w:lvl w:ilvl="0" w:tplc="6090D052">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3">
    <w:nsid w:val="3843102F"/>
    <w:multiLevelType w:val="hybridMultilevel"/>
    <w:tmpl w:val="34064BD4"/>
    <w:lvl w:ilvl="0" w:tplc="6090D0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C79351F"/>
    <w:multiLevelType w:val="hybridMultilevel"/>
    <w:tmpl w:val="30F80C0C"/>
    <w:lvl w:ilvl="0" w:tplc="6090D0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0BE6E7F"/>
    <w:multiLevelType w:val="hybridMultilevel"/>
    <w:tmpl w:val="BD329F0E"/>
    <w:lvl w:ilvl="0" w:tplc="6090D0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15525AE"/>
    <w:multiLevelType w:val="hybridMultilevel"/>
    <w:tmpl w:val="CAACB0AC"/>
    <w:lvl w:ilvl="0" w:tplc="7CC29B50">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41C73856"/>
    <w:multiLevelType w:val="hybridMultilevel"/>
    <w:tmpl w:val="03DA40D2"/>
    <w:lvl w:ilvl="0" w:tplc="14787C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2C0069"/>
    <w:multiLevelType w:val="hybridMultilevel"/>
    <w:tmpl w:val="DA28C094"/>
    <w:lvl w:ilvl="0" w:tplc="6090D0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FE266F4"/>
    <w:multiLevelType w:val="hybridMultilevel"/>
    <w:tmpl w:val="A718C992"/>
    <w:lvl w:ilvl="0" w:tplc="AC72FEC6">
      <w:numFmt w:val="bullet"/>
      <w:lvlText w:val="-"/>
      <w:lvlJc w:val="left"/>
      <w:pPr>
        <w:ind w:left="19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0D7CCF"/>
    <w:multiLevelType w:val="hybridMultilevel"/>
    <w:tmpl w:val="BC1AAC06"/>
    <w:lvl w:ilvl="0" w:tplc="766A3AE4">
      <w:start w:val="3"/>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56FE0569"/>
    <w:multiLevelType w:val="hybridMultilevel"/>
    <w:tmpl w:val="DC02F4C4"/>
    <w:lvl w:ilvl="0" w:tplc="88161A3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149E5"/>
    <w:multiLevelType w:val="hybridMultilevel"/>
    <w:tmpl w:val="90EEA76E"/>
    <w:lvl w:ilvl="0" w:tplc="82381262">
      <w:start w:val="1"/>
      <w:numFmt w:val="upperRoman"/>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9E3589"/>
    <w:multiLevelType w:val="hybridMultilevel"/>
    <w:tmpl w:val="0EDA3FDE"/>
    <w:lvl w:ilvl="0" w:tplc="6F769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F015C9"/>
    <w:multiLevelType w:val="multilevel"/>
    <w:tmpl w:val="EC10D598"/>
    <w:lvl w:ilvl="0">
      <w:start w:val="1"/>
      <w:numFmt w:val="decimal"/>
      <w:lvlText w:val="%1."/>
      <w:lvlJc w:val="left"/>
      <w:pPr>
        <w:ind w:left="644" w:hanging="360"/>
      </w:pPr>
      <w:rPr>
        <w:rFonts w:hint="default"/>
        <w:b/>
      </w:rPr>
    </w:lvl>
    <w:lvl w:ilvl="1">
      <w:start w:val="1"/>
      <w:numFmt w:val="decimal"/>
      <w:isLgl/>
      <w:lvlText w:val="%1.%2."/>
      <w:lvlJc w:val="left"/>
      <w:pPr>
        <w:ind w:left="1288" w:hanging="720"/>
      </w:pPr>
      <w:rPr>
        <w:rFonts w:hint="default"/>
        <w:b w:val="0"/>
        <w:i/>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5">
    <w:nsid w:val="61AB3ADB"/>
    <w:multiLevelType w:val="hybridMultilevel"/>
    <w:tmpl w:val="5CCA4722"/>
    <w:lvl w:ilvl="0" w:tplc="6090D0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032B4D"/>
    <w:multiLevelType w:val="hybridMultilevel"/>
    <w:tmpl w:val="27C0456A"/>
    <w:lvl w:ilvl="0" w:tplc="90C8F614">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68177864"/>
    <w:multiLevelType w:val="multilevel"/>
    <w:tmpl w:val="EA74ED30"/>
    <w:lvl w:ilvl="0">
      <w:start w:val="3"/>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nsid w:val="6DA47461"/>
    <w:multiLevelType w:val="multilevel"/>
    <w:tmpl w:val="020E1484"/>
    <w:lvl w:ilvl="0">
      <w:start w:val="2"/>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29">
    <w:nsid w:val="6E895638"/>
    <w:multiLevelType w:val="multilevel"/>
    <w:tmpl w:val="51F0D298"/>
    <w:lvl w:ilvl="0">
      <w:start w:val="1"/>
      <w:numFmt w:val="decimal"/>
      <w:lvlText w:val="%1)"/>
      <w:lvlJc w:val="left"/>
      <w:pPr>
        <w:ind w:left="644" w:hanging="360"/>
      </w:pPr>
      <w:rPr>
        <w:b/>
      </w:rPr>
    </w:lvl>
    <w:lvl w:ilvl="1">
      <w:start w:val="1"/>
      <w:numFmt w:val="lowerLetter"/>
      <w:lvlText w:val="%2)"/>
      <w:lvlJc w:val="left"/>
      <w:pPr>
        <w:ind w:left="1146"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0">
    <w:nsid w:val="793C4B13"/>
    <w:multiLevelType w:val="hybridMultilevel"/>
    <w:tmpl w:val="A26C78C6"/>
    <w:lvl w:ilvl="0" w:tplc="19F0941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2"/>
  </w:num>
  <w:num w:numId="3">
    <w:abstractNumId w:val="17"/>
  </w:num>
  <w:num w:numId="4">
    <w:abstractNumId w:val="29"/>
  </w:num>
  <w:num w:numId="5">
    <w:abstractNumId w:val="12"/>
  </w:num>
  <w:num w:numId="6">
    <w:abstractNumId w:val="1"/>
  </w:num>
  <w:num w:numId="7">
    <w:abstractNumId w:val="13"/>
  </w:num>
  <w:num w:numId="8">
    <w:abstractNumId w:val="18"/>
  </w:num>
  <w:num w:numId="9">
    <w:abstractNumId w:val="14"/>
  </w:num>
  <w:num w:numId="10">
    <w:abstractNumId w:val="10"/>
  </w:num>
  <w:num w:numId="11">
    <w:abstractNumId w:val="3"/>
  </w:num>
  <w:num w:numId="12">
    <w:abstractNumId w:val="15"/>
  </w:num>
  <w:num w:numId="13">
    <w:abstractNumId w:val="25"/>
  </w:num>
  <w:num w:numId="14">
    <w:abstractNumId w:val="21"/>
  </w:num>
  <w:num w:numId="15">
    <w:abstractNumId w:val="4"/>
  </w:num>
  <w:num w:numId="16">
    <w:abstractNumId w:val="2"/>
  </w:num>
  <w:num w:numId="17">
    <w:abstractNumId w:val="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4"/>
  </w:num>
  <w:num w:numId="21">
    <w:abstractNumId w:val="23"/>
  </w:num>
  <w:num w:numId="22">
    <w:abstractNumId w:val="7"/>
  </w:num>
  <w:num w:numId="23">
    <w:abstractNumId w:val="11"/>
  </w:num>
  <w:num w:numId="24">
    <w:abstractNumId w:val="16"/>
  </w:num>
  <w:num w:numId="25">
    <w:abstractNumId w:val="27"/>
  </w:num>
  <w:num w:numId="26">
    <w:abstractNumId w:val="9"/>
  </w:num>
  <w:num w:numId="27">
    <w:abstractNumId w:val="28"/>
  </w:num>
  <w:num w:numId="28">
    <w:abstractNumId w:val="20"/>
  </w:num>
  <w:num w:numId="29">
    <w:abstractNumId w:val="30"/>
  </w:num>
  <w:num w:numId="30">
    <w:abstractNumId w:val="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04B1"/>
    <w:rsid w:val="00003C89"/>
    <w:rsid w:val="000163B8"/>
    <w:rsid w:val="0001696C"/>
    <w:rsid w:val="00035B6A"/>
    <w:rsid w:val="0004139F"/>
    <w:rsid w:val="00041FA6"/>
    <w:rsid w:val="000447DF"/>
    <w:rsid w:val="00055217"/>
    <w:rsid w:val="00056843"/>
    <w:rsid w:val="00073B7E"/>
    <w:rsid w:val="00075D3A"/>
    <w:rsid w:val="000A437A"/>
    <w:rsid w:val="000C7B73"/>
    <w:rsid w:val="000D13E4"/>
    <w:rsid w:val="000E39CD"/>
    <w:rsid w:val="001100C8"/>
    <w:rsid w:val="00117C97"/>
    <w:rsid w:val="00143D13"/>
    <w:rsid w:val="00152C1A"/>
    <w:rsid w:val="00177C30"/>
    <w:rsid w:val="00193F5C"/>
    <w:rsid w:val="001A7BB5"/>
    <w:rsid w:val="001B4F63"/>
    <w:rsid w:val="001C7A9A"/>
    <w:rsid w:val="001D021E"/>
    <w:rsid w:val="001E0FBC"/>
    <w:rsid w:val="001E3462"/>
    <w:rsid w:val="001F2CE7"/>
    <w:rsid w:val="001F3F4E"/>
    <w:rsid w:val="001F64EE"/>
    <w:rsid w:val="00221745"/>
    <w:rsid w:val="00226CCE"/>
    <w:rsid w:val="00230085"/>
    <w:rsid w:val="00257AD6"/>
    <w:rsid w:val="00296335"/>
    <w:rsid w:val="002B730F"/>
    <w:rsid w:val="002C1F86"/>
    <w:rsid w:val="002D1BFD"/>
    <w:rsid w:val="002E5600"/>
    <w:rsid w:val="002F5FD4"/>
    <w:rsid w:val="00304110"/>
    <w:rsid w:val="00306758"/>
    <w:rsid w:val="003143B5"/>
    <w:rsid w:val="0031531E"/>
    <w:rsid w:val="0031634A"/>
    <w:rsid w:val="00332A66"/>
    <w:rsid w:val="0038092B"/>
    <w:rsid w:val="0038138C"/>
    <w:rsid w:val="003912A5"/>
    <w:rsid w:val="003A177C"/>
    <w:rsid w:val="003A48C9"/>
    <w:rsid w:val="003A6051"/>
    <w:rsid w:val="003B0B24"/>
    <w:rsid w:val="003C3243"/>
    <w:rsid w:val="003E3CB2"/>
    <w:rsid w:val="003E4706"/>
    <w:rsid w:val="003E5491"/>
    <w:rsid w:val="003F1428"/>
    <w:rsid w:val="003F16EF"/>
    <w:rsid w:val="00406ADE"/>
    <w:rsid w:val="004157F0"/>
    <w:rsid w:val="004166F9"/>
    <w:rsid w:val="00420C25"/>
    <w:rsid w:val="00452DA8"/>
    <w:rsid w:val="00461F5E"/>
    <w:rsid w:val="004704B1"/>
    <w:rsid w:val="00475688"/>
    <w:rsid w:val="00477152"/>
    <w:rsid w:val="00482396"/>
    <w:rsid w:val="00495B08"/>
    <w:rsid w:val="00497400"/>
    <w:rsid w:val="004A00E0"/>
    <w:rsid w:val="004A1078"/>
    <w:rsid w:val="004A5B6B"/>
    <w:rsid w:val="004B71BC"/>
    <w:rsid w:val="004C6B3E"/>
    <w:rsid w:val="004F5038"/>
    <w:rsid w:val="004F5C01"/>
    <w:rsid w:val="0050571B"/>
    <w:rsid w:val="005170ED"/>
    <w:rsid w:val="005272C7"/>
    <w:rsid w:val="005363C2"/>
    <w:rsid w:val="0055783B"/>
    <w:rsid w:val="0056326C"/>
    <w:rsid w:val="00585E0F"/>
    <w:rsid w:val="00596DEC"/>
    <w:rsid w:val="005A2AF7"/>
    <w:rsid w:val="006012FE"/>
    <w:rsid w:val="00611EF1"/>
    <w:rsid w:val="0062656E"/>
    <w:rsid w:val="00632281"/>
    <w:rsid w:val="00632BD1"/>
    <w:rsid w:val="0063500F"/>
    <w:rsid w:val="00637347"/>
    <w:rsid w:val="00642285"/>
    <w:rsid w:val="00651849"/>
    <w:rsid w:val="00653606"/>
    <w:rsid w:val="006542BD"/>
    <w:rsid w:val="0066604E"/>
    <w:rsid w:val="0069411F"/>
    <w:rsid w:val="006B5659"/>
    <w:rsid w:val="006C1E13"/>
    <w:rsid w:val="006C625A"/>
    <w:rsid w:val="006D0616"/>
    <w:rsid w:val="00703A7F"/>
    <w:rsid w:val="00704189"/>
    <w:rsid w:val="00706221"/>
    <w:rsid w:val="00727097"/>
    <w:rsid w:val="00731E7C"/>
    <w:rsid w:val="007416F2"/>
    <w:rsid w:val="007702E8"/>
    <w:rsid w:val="00774681"/>
    <w:rsid w:val="007779BE"/>
    <w:rsid w:val="007963FA"/>
    <w:rsid w:val="007F2324"/>
    <w:rsid w:val="0080583A"/>
    <w:rsid w:val="00814DE4"/>
    <w:rsid w:val="00825CA7"/>
    <w:rsid w:val="008312F6"/>
    <w:rsid w:val="00836BC1"/>
    <w:rsid w:val="008442F0"/>
    <w:rsid w:val="00856A37"/>
    <w:rsid w:val="008640F0"/>
    <w:rsid w:val="008650EA"/>
    <w:rsid w:val="00871544"/>
    <w:rsid w:val="00876AE8"/>
    <w:rsid w:val="00895E0C"/>
    <w:rsid w:val="008A1910"/>
    <w:rsid w:val="008C5C68"/>
    <w:rsid w:val="008C78CE"/>
    <w:rsid w:val="008E36B2"/>
    <w:rsid w:val="008E4E1E"/>
    <w:rsid w:val="008E7A23"/>
    <w:rsid w:val="00917FA0"/>
    <w:rsid w:val="009513E2"/>
    <w:rsid w:val="00960DBB"/>
    <w:rsid w:val="009616A3"/>
    <w:rsid w:val="009C7DFA"/>
    <w:rsid w:val="009D23D1"/>
    <w:rsid w:val="009E2BB0"/>
    <w:rsid w:val="009E4F52"/>
    <w:rsid w:val="009E529A"/>
    <w:rsid w:val="00A11A97"/>
    <w:rsid w:val="00A12485"/>
    <w:rsid w:val="00A20DA3"/>
    <w:rsid w:val="00A456D7"/>
    <w:rsid w:val="00A50910"/>
    <w:rsid w:val="00A5357F"/>
    <w:rsid w:val="00A57414"/>
    <w:rsid w:val="00A70935"/>
    <w:rsid w:val="00A758A5"/>
    <w:rsid w:val="00A9429B"/>
    <w:rsid w:val="00AA2988"/>
    <w:rsid w:val="00AA79AC"/>
    <w:rsid w:val="00AB263D"/>
    <w:rsid w:val="00AB4A62"/>
    <w:rsid w:val="00AC5082"/>
    <w:rsid w:val="00AC5DBD"/>
    <w:rsid w:val="00AC6644"/>
    <w:rsid w:val="00B0159C"/>
    <w:rsid w:val="00B04485"/>
    <w:rsid w:val="00B2402A"/>
    <w:rsid w:val="00B4054D"/>
    <w:rsid w:val="00B40FEA"/>
    <w:rsid w:val="00B64B97"/>
    <w:rsid w:val="00B76FAC"/>
    <w:rsid w:val="00BA763F"/>
    <w:rsid w:val="00BB7BF4"/>
    <w:rsid w:val="00BC74D5"/>
    <w:rsid w:val="00BD1DDD"/>
    <w:rsid w:val="00BF0708"/>
    <w:rsid w:val="00BF2DC2"/>
    <w:rsid w:val="00C101CF"/>
    <w:rsid w:val="00C139A3"/>
    <w:rsid w:val="00C17E83"/>
    <w:rsid w:val="00C21590"/>
    <w:rsid w:val="00C30F45"/>
    <w:rsid w:val="00C5189A"/>
    <w:rsid w:val="00C5777E"/>
    <w:rsid w:val="00C6529E"/>
    <w:rsid w:val="00C87DF6"/>
    <w:rsid w:val="00CA12BA"/>
    <w:rsid w:val="00CB2F40"/>
    <w:rsid w:val="00CC2B25"/>
    <w:rsid w:val="00CE369D"/>
    <w:rsid w:val="00CE3BC4"/>
    <w:rsid w:val="00CF15C5"/>
    <w:rsid w:val="00D00B68"/>
    <w:rsid w:val="00D055DD"/>
    <w:rsid w:val="00D21D75"/>
    <w:rsid w:val="00D2245E"/>
    <w:rsid w:val="00D22E49"/>
    <w:rsid w:val="00D34C7D"/>
    <w:rsid w:val="00D467EC"/>
    <w:rsid w:val="00D5098E"/>
    <w:rsid w:val="00D752A1"/>
    <w:rsid w:val="00DA359E"/>
    <w:rsid w:val="00DD060E"/>
    <w:rsid w:val="00DE1EFD"/>
    <w:rsid w:val="00DE2D1C"/>
    <w:rsid w:val="00E0558A"/>
    <w:rsid w:val="00E10BEE"/>
    <w:rsid w:val="00E272A1"/>
    <w:rsid w:val="00E446D3"/>
    <w:rsid w:val="00E4554B"/>
    <w:rsid w:val="00E549EF"/>
    <w:rsid w:val="00E6083A"/>
    <w:rsid w:val="00E75166"/>
    <w:rsid w:val="00EA2397"/>
    <w:rsid w:val="00EA6B7E"/>
    <w:rsid w:val="00EE6010"/>
    <w:rsid w:val="00EF188E"/>
    <w:rsid w:val="00EF19A4"/>
    <w:rsid w:val="00F14AAA"/>
    <w:rsid w:val="00F22B25"/>
    <w:rsid w:val="00F4405A"/>
    <w:rsid w:val="00F52022"/>
    <w:rsid w:val="00F65380"/>
    <w:rsid w:val="00F70F9F"/>
    <w:rsid w:val="00FA443C"/>
    <w:rsid w:val="00FB0F4B"/>
    <w:rsid w:val="00FC2D97"/>
    <w:rsid w:val="00FC6689"/>
    <w:rsid w:val="00FE02E7"/>
    <w:rsid w:val="00FE773C"/>
    <w:rsid w:val="00FF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58"/>
  </w:style>
  <w:style w:type="paragraph" w:styleId="Heading1">
    <w:name w:val="heading 1"/>
    <w:basedOn w:val="Normal"/>
    <w:next w:val="Normal"/>
    <w:link w:val="Heading1Char"/>
    <w:qFormat/>
    <w:rsid w:val="005363C2"/>
    <w:pPr>
      <w:keepNext/>
      <w:spacing w:after="0" w:line="240" w:lineRule="auto"/>
      <w:jc w:val="both"/>
      <w:outlineLvl w:val="0"/>
    </w:pPr>
    <w:rPr>
      <w:rFonts w:ascii="VNI-Korin" w:eastAsia="Times New Roman" w:hAnsi="VNI-Korin" w:cs="Times New Roman"/>
      <w:i/>
      <w:spacing w:val="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4B1"/>
    <w:pPr>
      <w:ind w:left="720"/>
      <w:contextualSpacing/>
    </w:pPr>
  </w:style>
  <w:style w:type="character" w:styleId="Hyperlink">
    <w:name w:val="Hyperlink"/>
    <w:basedOn w:val="DefaultParagraphFont"/>
    <w:uiPriority w:val="99"/>
    <w:unhideWhenUsed/>
    <w:rsid w:val="00C87DF6"/>
    <w:rPr>
      <w:color w:val="0000FF"/>
      <w:u w:val="single"/>
    </w:rPr>
  </w:style>
  <w:style w:type="character" w:customStyle="1" w:styleId="Heading1Char">
    <w:name w:val="Heading 1 Char"/>
    <w:basedOn w:val="DefaultParagraphFont"/>
    <w:link w:val="Heading1"/>
    <w:rsid w:val="005363C2"/>
    <w:rPr>
      <w:rFonts w:ascii="VNI-Korin" w:eastAsia="Times New Roman" w:hAnsi="VNI-Korin" w:cs="Times New Roman"/>
      <w:i/>
      <w:spacing w:val="6"/>
      <w:szCs w:val="20"/>
    </w:rPr>
  </w:style>
  <w:style w:type="table" w:styleId="TableGrid">
    <w:name w:val="Table Grid"/>
    <w:basedOn w:val="TableNormal"/>
    <w:uiPriority w:val="59"/>
    <w:rsid w:val="001A7B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26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56E"/>
  </w:style>
  <w:style w:type="paragraph" w:styleId="Footer">
    <w:name w:val="footer"/>
    <w:basedOn w:val="Normal"/>
    <w:link w:val="FooterChar"/>
    <w:uiPriority w:val="99"/>
    <w:unhideWhenUsed/>
    <w:rsid w:val="00626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0.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63C2"/>
    <w:pPr>
      <w:keepNext/>
      <w:spacing w:after="0" w:line="240" w:lineRule="auto"/>
      <w:jc w:val="both"/>
      <w:outlineLvl w:val="0"/>
    </w:pPr>
    <w:rPr>
      <w:rFonts w:ascii="VNI-Korin" w:eastAsia="Times New Roman" w:hAnsi="VNI-Korin" w:cs="Times New Roman"/>
      <w:i/>
      <w:spacing w:val="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4B1"/>
    <w:pPr>
      <w:ind w:left="720"/>
      <w:contextualSpacing/>
    </w:pPr>
  </w:style>
  <w:style w:type="character" w:styleId="Hyperlink">
    <w:name w:val="Hyperlink"/>
    <w:basedOn w:val="DefaultParagraphFont"/>
    <w:uiPriority w:val="99"/>
    <w:unhideWhenUsed/>
    <w:rsid w:val="00C87DF6"/>
    <w:rPr>
      <w:color w:val="0000FF"/>
      <w:u w:val="single"/>
    </w:rPr>
  </w:style>
  <w:style w:type="character" w:customStyle="1" w:styleId="Heading1Char">
    <w:name w:val="Heading 1 Char"/>
    <w:basedOn w:val="DefaultParagraphFont"/>
    <w:link w:val="Heading1"/>
    <w:rsid w:val="005363C2"/>
    <w:rPr>
      <w:rFonts w:ascii="VNI-Korin" w:eastAsia="Times New Roman" w:hAnsi="VNI-Korin" w:cs="Times New Roman"/>
      <w:i/>
      <w:spacing w:val="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6/relationships/stylesWithtEffects" Target="stylesWithEffects0.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2010-03-29T10:16:00Z</outs:dateTime>
      <outs:isPinned>true</outs:isPinned>
    </outs:relatedDate>
    <outs:relatedDate>
      <outs:type>2</outs:type>
      <outs:displayName>Created</outs:displayName>
      <outs:dateTime>2010-03-23T09:59:00Z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Khac Quang</outs:displayName>
          <outs:accountName/>
        </outs:relatedPerson>
      </outs:people>
      <outs:source>0</outs:source>
      <outs:isPinned>true</outs:isPinned>
    </outs:relatedPeopleItem>
    <outs:relatedPeopleItem>
      <outs:category>Last modified by</outs:category>
      <outs:people>
        <outs:relatedPerson>
          <outs:displayName>Khac Quang</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6FED3-092C-4BB4-95B4-15D9DD3076F6}">
  <ds:schemaRefs>
    <ds:schemaRef ds:uri="http://schemas.microsoft.com/office/2009/outspace/metadata"/>
  </ds:schemaRefs>
</ds:datastoreItem>
</file>

<file path=customXml/itemProps2.xml><?xml version="1.0" encoding="utf-8"?>
<ds:datastoreItem xmlns:ds="http://schemas.openxmlformats.org/officeDocument/2006/customXml" ds:itemID="{BD2E4D82-3EA8-402F-BD90-8EB77ED4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Khac Quang</dc:creator>
  <cp:lastModifiedBy>TruongNgocDoQuyen</cp:lastModifiedBy>
  <cp:revision>11</cp:revision>
  <cp:lastPrinted>2015-05-27T13:11:00Z</cp:lastPrinted>
  <dcterms:created xsi:type="dcterms:W3CDTF">2015-05-20T07:06:00Z</dcterms:created>
  <dcterms:modified xsi:type="dcterms:W3CDTF">2015-06-01T06:53:00Z</dcterms:modified>
</cp:coreProperties>
</file>