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5" w:type="dxa"/>
        <w:tblInd w:w="-252" w:type="dxa"/>
        <w:tblLook w:val="01E0" w:firstRow="1" w:lastRow="1" w:firstColumn="1" w:lastColumn="1" w:noHBand="0" w:noVBand="0"/>
      </w:tblPr>
      <w:tblGrid>
        <w:gridCol w:w="144"/>
        <w:gridCol w:w="2148"/>
        <w:gridCol w:w="2478"/>
        <w:gridCol w:w="4950"/>
        <w:gridCol w:w="65"/>
      </w:tblGrid>
      <w:tr w:rsidR="00E825F7" w:rsidRPr="005879BE" w:rsidTr="00E825F7">
        <w:trPr>
          <w:gridAfter w:val="1"/>
          <w:wAfter w:w="65" w:type="dxa"/>
          <w:trHeight w:val="546"/>
        </w:trPr>
        <w:tc>
          <w:tcPr>
            <w:tcW w:w="4770" w:type="dxa"/>
            <w:gridSpan w:val="3"/>
          </w:tcPr>
          <w:p w:rsidR="00E825F7" w:rsidRPr="005879BE" w:rsidRDefault="00E825F7" w:rsidP="00106145">
            <w:pPr>
              <w:tabs>
                <w:tab w:val="center" w:pos="221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79BE">
              <w:rPr>
                <w:rFonts w:ascii="Times New Roman" w:hAnsi="Times New Roman"/>
                <w:b/>
                <w:bCs/>
                <w:sz w:val="28"/>
                <w:szCs w:val="28"/>
              </w:rPr>
              <w:t>BCH ĐOÀN TP. HỒ CHÍ MINH</w:t>
            </w:r>
          </w:p>
          <w:p w:rsidR="00E825F7" w:rsidRPr="005879BE" w:rsidRDefault="00E825F7" w:rsidP="00106145">
            <w:pPr>
              <w:tabs>
                <w:tab w:val="center" w:pos="22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9BE">
              <w:rPr>
                <w:rFonts w:ascii="Times New Roman" w:hAnsi="Times New Roman"/>
                <w:sz w:val="28"/>
                <w:szCs w:val="28"/>
              </w:rPr>
              <w:t>***</w:t>
            </w:r>
          </w:p>
          <w:p w:rsidR="00E825F7" w:rsidRPr="005879BE" w:rsidRDefault="00E825F7" w:rsidP="00106145">
            <w:pPr>
              <w:tabs>
                <w:tab w:val="center" w:pos="22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9BE">
              <w:rPr>
                <w:rFonts w:ascii="Times New Roman" w:hAnsi="Times New Roman"/>
                <w:sz w:val="28"/>
                <w:szCs w:val="28"/>
              </w:rPr>
              <w:t xml:space="preserve">Số: </w:t>
            </w:r>
            <w:r w:rsidR="0072731A">
              <w:rPr>
                <w:rFonts w:ascii="Times New Roman" w:hAnsi="Times New Roman"/>
                <w:sz w:val="28"/>
                <w:szCs w:val="28"/>
              </w:rPr>
              <w:t>3843</w:t>
            </w:r>
            <w:r w:rsidRPr="005879BE">
              <w:rPr>
                <w:rFonts w:ascii="Times New Roman" w:hAnsi="Times New Roman"/>
                <w:sz w:val="28"/>
                <w:szCs w:val="28"/>
              </w:rPr>
              <w:t>-CV/TĐTN-BTC</w:t>
            </w:r>
          </w:p>
          <w:p w:rsidR="00E825F7" w:rsidRPr="005879BE" w:rsidRDefault="00E825F7" w:rsidP="00E825F7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</w:rPr>
            </w:pPr>
            <w:r w:rsidRPr="005879BE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</w:rPr>
              <w:t xml:space="preserve">“Thông tin về khóa đào tạo Trung cấp </w:t>
            </w:r>
          </w:p>
          <w:p w:rsidR="00E825F7" w:rsidRPr="005879BE" w:rsidRDefault="00E825F7" w:rsidP="00E825F7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</w:rPr>
            </w:pPr>
            <w:r w:rsidRPr="005879BE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</w:rPr>
              <w:t xml:space="preserve">Lý luận chính trị - Hành chính dành cho học viên đã có giấy chứng nhận trình độ Trung cấp </w:t>
            </w:r>
          </w:p>
          <w:p w:rsidR="00E825F7" w:rsidRPr="0018275B" w:rsidRDefault="00E825F7" w:rsidP="0018275B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</w:rPr>
            </w:pPr>
            <w:r w:rsidRPr="005879BE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</w:rPr>
              <w:t>Lý luận chính trị”</w:t>
            </w:r>
            <w:bookmarkStart w:id="0" w:name="_GoBack"/>
            <w:bookmarkEnd w:id="0"/>
          </w:p>
          <w:p w:rsidR="001E153A" w:rsidRPr="005879BE" w:rsidRDefault="001E153A" w:rsidP="00E825F7">
            <w:pPr>
              <w:tabs>
                <w:tab w:val="center" w:pos="192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50" w:type="dxa"/>
          </w:tcPr>
          <w:p w:rsidR="00E825F7" w:rsidRPr="005879BE" w:rsidRDefault="00E825F7" w:rsidP="00106145">
            <w:pPr>
              <w:tabs>
                <w:tab w:val="center" w:pos="2210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5879BE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E825F7" w:rsidRPr="005879BE" w:rsidRDefault="00E825F7" w:rsidP="00106145">
            <w:pPr>
              <w:tabs>
                <w:tab w:val="center" w:pos="2210"/>
              </w:tabs>
              <w:jc w:val="right"/>
              <w:rPr>
                <w:rFonts w:ascii="Times New Roman" w:hAnsi="Times New Roman"/>
                <w:i/>
                <w:iCs/>
                <w:spacing w:val="-2"/>
              </w:rPr>
            </w:pPr>
          </w:p>
          <w:p w:rsidR="00E825F7" w:rsidRPr="005879BE" w:rsidRDefault="00E825F7" w:rsidP="0072731A">
            <w:pPr>
              <w:tabs>
                <w:tab w:val="center" w:pos="2210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5879BE">
              <w:rPr>
                <w:rFonts w:ascii="Times New Roman" w:hAnsi="Times New Roman"/>
                <w:i/>
                <w:iCs/>
                <w:spacing w:val="-2"/>
              </w:rPr>
              <w:t xml:space="preserve">TP. Hồ Chí Minh, ngày </w:t>
            </w:r>
            <w:r w:rsidR="0072731A">
              <w:rPr>
                <w:rFonts w:ascii="Times New Roman" w:hAnsi="Times New Roman"/>
                <w:i/>
                <w:iCs/>
                <w:spacing w:val="-2"/>
              </w:rPr>
              <w:t>04</w:t>
            </w:r>
            <w:r w:rsidRPr="005879BE">
              <w:rPr>
                <w:rFonts w:ascii="Times New Roman" w:hAnsi="Times New Roman"/>
                <w:i/>
                <w:iCs/>
                <w:spacing w:val="-2"/>
              </w:rPr>
              <w:t xml:space="preserve"> tháng </w:t>
            </w:r>
            <w:r w:rsidR="00D82F05">
              <w:rPr>
                <w:rFonts w:ascii="Times New Roman" w:hAnsi="Times New Roman"/>
                <w:i/>
                <w:iCs/>
                <w:spacing w:val="-2"/>
              </w:rPr>
              <w:t>6</w:t>
            </w:r>
            <w:r w:rsidRPr="005879BE">
              <w:rPr>
                <w:rFonts w:ascii="Times New Roman" w:hAnsi="Times New Roman"/>
                <w:i/>
                <w:iCs/>
                <w:spacing w:val="-2"/>
              </w:rPr>
              <w:t xml:space="preserve"> năm 2015</w:t>
            </w:r>
          </w:p>
        </w:tc>
      </w:tr>
      <w:tr w:rsidR="00E825F7" w:rsidRPr="005879BE" w:rsidTr="00E825F7">
        <w:tblPrEx>
          <w:tblLook w:val="04A0" w:firstRow="1" w:lastRow="0" w:firstColumn="1" w:lastColumn="0" w:noHBand="0" w:noVBand="1"/>
        </w:tblPrEx>
        <w:trPr>
          <w:gridBefore w:val="1"/>
          <w:wBefore w:w="144" w:type="dxa"/>
        </w:trPr>
        <w:tc>
          <w:tcPr>
            <w:tcW w:w="2148" w:type="dxa"/>
            <w:shd w:val="clear" w:color="auto" w:fill="auto"/>
          </w:tcPr>
          <w:p w:rsidR="00E825F7" w:rsidRPr="005879BE" w:rsidRDefault="00E825F7" w:rsidP="00106145">
            <w:pPr>
              <w:tabs>
                <w:tab w:val="center" w:pos="1701"/>
                <w:tab w:val="left" w:pos="2970"/>
                <w:tab w:val="right" w:pos="9072"/>
              </w:tabs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9BE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Kính gửi</w:t>
            </w:r>
            <w:r w:rsidRPr="005879BE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493" w:type="dxa"/>
            <w:gridSpan w:val="3"/>
            <w:shd w:val="clear" w:color="auto" w:fill="auto"/>
          </w:tcPr>
          <w:p w:rsidR="0018275B" w:rsidRDefault="0018275B" w:rsidP="00106145">
            <w:pPr>
              <w:tabs>
                <w:tab w:val="left" w:pos="263"/>
                <w:tab w:val="right" w:pos="9072"/>
              </w:tabs>
              <w:ind w:left="1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Lãnh đạo các Ban – Văn phòng Thành Đoàn;</w:t>
            </w:r>
          </w:p>
          <w:p w:rsidR="00E825F7" w:rsidRPr="005879BE" w:rsidRDefault="00E825F7" w:rsidP="00106145">
            <w:pPr>
              <w:tabs>
                <w:tab w:val="left" w:pos="263"/>
                <w:tab w:val="right" w:pos="9072"/>
              </w:tabs>
              <w:ind w:left="12"/>
              <w:rPr>
                <w:rFonts w:ascii="Times New Roman" w:hAnsi="Times New Roman"/>
                <w:b/>
                <w:sz w:val="28"/>
                <w:szCs w:val="28"/>
              </w:rPr>
            </w:pPr>
            <w:r w:rsidRPr="005879BE">
              <w:rPr>
                <w:rFonts w:ascii="Times New Roman" w:hAnsi="Times New Roman"/>
                <w:b/>
                <w:sz w:val="28"/>
                <w:szCs w:val="28"/>
              </w:rPr>
              <w:t>- Lãnh đạo các đơn vị Sự nghiệp – Doanh nghiệp</w:t>
            </w:r>
            <w:r w:rsidR="00D82F05">
              <w:rPr>
                <w:rFonts w:ascii="Times New Roman" w:hAnsi="Times New Roman"/>
                <w:b/>
                <w:sz w:val="28"/>
                <w:szCs w:val="28"/>
              </w:rPr>
              <w:t xml:space="preserve"> trực thuộc Thành Đoàn</w:t>
            </w:r>
            <w:r w:rsidRPr="005879BE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E825F7" w:rsidRPr="005879BE" w:rsidRDefault="00E825F7" w:rsidP="00106145">
            <w:pPr>
              <w:tabs>
                <w:tab w:val="left" w:pos="263"/>
                <w:tab w:val="right" w:pos="9072"/>
              </w:tabs>
              <w:ind w:left="12"/>
              <w:rPr>
                <w:rFonts w:ascii="Times New Roman" w:hAnsi="Times New Roman"/>
                <w:b/>
                <w:sz w:val="28"/>
                <w:szCs w:val="28"/>
              </w:rPr>
            </w:pPr>
            <w:r w:rsidRPr="005879BE">
              <w:rPr>
                <w:rFonts w:ascii="Times New Roman" w:hAnsi="Times New Roman"/>
                <w:b/>
                <w:sz w:val="28"/>
                <w:szCs w:val="28"/>
              </w:rPr>
              <w:t>- Ban Thường vụ các cơ sở Đoàn trực thuộc Thành Đoàn.</w:t>
            </w:r>
          </w:p>
        </w:tc>
      </w:tr>
    </w:tbl>
    <w:p w:rsidR="001E153A" w:rsidRDefault="001E153A" w:rsidP="00E825F7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7AD2" w:rsidRPr="005879BE" w:rsidRDefault="00207AD2" w:rsidP="00E825F7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825F7" w:rsidRPr="00DE341E" w:rsidRDefault="00E825F7" w:rsidP="005879BE">
      <w:pPr>
        <w:tabs>
          <w:tab w:val="center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E341E">
        <w:rPr>
          <w:rFonts w:ascii="Times New Roman" w:hAnsi="Times New Roman"/>
          <w:bCs/>
          <w:sz w:val="28"/>
          <w:szCs w:val="28"/>
        </w:rPr>
        <w:t xml:space="preserve">Vừa qua, </w:t>
      </w:r>
      <w:r w:rsidRPr="00DE341E">
        <w:rPr>
          <w:rFonts w:ascii="Times New Roman" w:hAnsi="Times New Roman"/>
          <w:sz w:val="28"/>
          <w:szCs w:val="28"/>
        </w:rPr>
        <w:t xml:space="preserve">Ban Giám </w:t>
      </w:r>
      <w:r w:rsidR="0018275B">
        <w:rPr>
          <w:rFonts w:ascii="Times New Roman" w:hAnsi="Times New Roman"/>
          <w:sz w:val="28"/>
          <w:szCs w:val="28"/>
        </w:rPr>
        <w:t>đốc Học viện Cán bộ t</w:t>
      </w:r>
      <w:r w:rsidRPr="00DE341E">
        <w:rPr>
          <w:rFonts w:ascii="Times New Roman" w:hAnsi="Times New Roman"/>
          <w:sz w:val="28"/>
          <w:szCs w:val="28"/>
        </w:rPr>
        <w:t xml:space="preserve">hành phố đã ban hành Thông báo số </w:t>
      </w:r>
      <w:r w:rsidRPr="00DE341E">
        <w:rPr>
          <w:rFonts w:ascii="Times New Roman" w:hAnsi="Times New Roman"/>
          <w:bCs/>
          <w:sz w:val="28"/>
          <w:szCs w:val="28"/>
        </w:rPr>
        <w:t xml:space="preserve">51/TB-HVCB ngày 20/5/2015 </w:t>
      </w:r>
      <w:r w:rsidRPr="00DE341E">
        <w:rPr>
          <w:rFonts w:ascii="Times New Roman" w:hAnsi="Times New Roman"/>
          <w:sz w:val="28"/>
          <w:szCs w:val="28"/>
        </w:rPr>
        <w:t>về việc chiêu sinh khóa 2 chương trình đào tạo Trung cấp Lý luận chính trị - Hành chính</w:t>
      </w:r>
      <w:r w:rsidRPr="00DE341E">
        <w:rPr>
          <w:rFonts w:ascii="Times New Roman" w:hAnsi="Times New Roman"/>
          <w:bCs/>
          <w:sz w:val="28"/>
          <w:szCs w:val="28"/>
        </w:rPr>
        <w:t xml:space="preserve"> (hình thức vừa làm vừa học) dành cho học viên đã có giấy chứng nhận trình độ Trung cấp Lý luận chính trị </w:t>
      </w:r>
      <w:r w:rsidRPr="00DE341E">
        <w:rPr>
          <w:rFonts w:ascii="Times New Roman" w:hAnsi="Times New Roman"/>
          <w:bCs/>
          <w:i/>
          <w:sz w:val="28"/>
          <w:szCs w:val="28"/>
        </w:rPr>
        <w:t>(đính kèm văn bản)</w:t>
      </w:r>
      <w:r w:rsidRPr="00DE341E">
        <w:rPr>
          <w:rFonts w:ascii="Times New Roman" w:hAnsi="Times New Roman"/>
          <w:sz w:val="28"/>
          <w:szCs w:val="28"/>
        </w:rPr>
        <w:t xml:space="preserve">. </w:t>
      </w:r>
      <w:r w:rsidR="00D82F05">
        <w:rPr>
          <w:rFonts w:ascii="Times New Roman" w:hAnsi="Times New Roman"/>
          <w:sz w:val="28"/>
          <w:szCs w:val="28"/>
        </w:rPr>
        <w:t>Ban Thường vụ Thành Đoàn nhận thấy đ</w:t>
      </w:r>
      <w:r w:rsidRPr="00DE341E">
        <w:rPr>
          <w:rFonts w:ascii="Times New Roman" w:hAnsi="Times New Roman"/>
          <w:sz w:val="28"/>
          <w:szCs w:val="28"/>
        </w:rPr>
        <w:t>ây là cơ hội</w:t>
      </w:r>
      <w:r w:rsidR="00D82F05">
        <w:rPr>
          <w:rFonts w:ascii="Times New Roman" w:hAnsi="Times New Roman"/>
          <w:sz w:val="28"/>
          <w:szCs w:val="28"/>
        </w:rPr>
        <w:t xml:space="preserve"> tốt</w:t>
      </w:r>
      <w:r w:rsidRPr="00DE341E">
        <w:rPr>
          <w:rFonts w:ascii="Times New Roman" w:hAnsi="Times New Roman"/>
          <w:sz w:val="28"/>
          <w:szCs w:val="28"/>
        </w:rPr>
        <w:t xml:space="preserve"> để cán bộ tại cơ sở Đoàn các cấp học t</w:t>
      </w:r>
      <w:r w:rsidR="00D82F05">
        <w:rPr>
          <w:rFonts w:ascii="Times New Roman" w:hAnsi="Times New Roman"/>
          <w:sz w:val="28"/>
          <w:szCs w:val="28"/>
        </w:rPr>
        <w:t>ập bổ sung kiến thức đồng thời có</w:t>
      </w:r>
      <w:r w:rsidRPr="00DE341E">
        <w:rPr>
          <w:rFonts w:ascii="Times New Roman" w:hAnsi="Times New Roman"/>
          <w:sz w:val="28"/>
          <w:szCs w:val="28"/>
        </w:rPr>
        <w:t xml:space="preserve"> </w:t>
      </w:r>
      <w:r w:rsidR="00DE341E" w:rsidRPr="00DE341E">
        <w:rPr>
          <w:rFonts w:ascii="Times New Roman" w:hAnsi="Times New Roman"/>
          <w:sz w:val="28"/>
          <w:szCs w:val="28"/>
        </w:rPr>
        <w:t xml:space="preserve">điều kiện </w:t>
      </w:r>
      <w:r w:rsidR="00D82F05">
        <w:rPr>
          <w:rFonts w:ascii="Times New Roman" w:hAnsi="Times New Roman"/>
          <w:sz w:val="28"/>
          <w:szCs w:val="28"/>
        </w:rPr>
        <w:t>để</w:t>
      </w:r>
      <w:r w:rsidR="00DE341E" w:rsidRPr="00DE341E">
        <w:rPr>
          <w:rFonts w:ascii="Times New Roman" w:hAnsi="Times New Roman"/>
          <w:sz w:val="28"/>
          <w:szCs w:val="28"/>
        </w:rPr>
        <w:t xml:space="preserve"> được</w:t>
      </w:r>
      <w:r w:rsidR="00DE341E">
        <w:rPr>
          <w:rFonts w:ascii="Times New Roman" w:hAnsi="Times New Roman"/>
          <w:sz w:val="28"/>
          <w:szCs w:val="28"/>
        </w:rPr>
        <w:t xml:space="preserve"> cấp</w:t>
      </w:r>
      <w:r w:rsidR="00DE341E" w:rsidRPr="00DE341E">
        <w:rPr>
          <w:rFonts w:ascii="Times New Roman" w:hAnsi="Times New Roman"/>
          <w:sz w:val="28"/>
          <w:szCs w:val="28"/>
        </w:rPr>
        <w:t xml:space="preserve"> bằng tốt nghiệp Trung cấp Lý luận chính trị - Hành chính</w:t>
      </w:r>
      <w:r w:rsidRPr="00DE341E">
        <w:rPr>
          <w:rFonts w:ascii="Times New Roman" w:hAnsi="Times New Roman"/>
          <w:sz w:val="28"/>
          <w:szCs w:val="28"/>
        </w:rPr>
        <w:t xml:space="preserve"> </w:t>
      </w:r>
      <w:r w:rsidR="00DE341E" w:rsidRPr="00DE341E">
        <w:rPr>
          <w:rFonts w:ascii="Times New Roman" w:hAnsi="Times New Roman"/>
          <w:sz w:val="28"/>
          <w:szCs w:val="28"/>
        </w:rPr>
        <w:t xml:space="preserve">phục vụ </w:t>
      </w:r>
      <w:r w:rsidR="00D82F05">
        <w:rPr>
          <w:rFonts w:ascii="Times New Roman" w:hAnsi="Times New Roman"/>
          <w:sz w:val="28"/>
          <w:szCs w:val="28"/>
        </w:rPr>
        <w:t xml:space="preserve">cho </w:t>
      </w:r>
      <w:r w:rsidRPr="00DE341E">
        <w:rPr>
          <w:rFonts w:ascii="Times New Roman" w:hAnsi="Times New Roman"/>
          <w:sz w:val="28"/>
          <w:szCs w:val="28"/>
        </w:rPr>
        <w:t xml:space="preserve">công tác cán bộ tại đơn vị. </w:t>
      </w:r>
      <w:r w:rsidR="00D82F05">
        <w:rPr>
          <w:rFonts w:ascii="Times New Roman" w:hAnsi="Times New Roman"/>
          <w:sz w:val="28"/>
          <w:szCs w:val="28"/>
        </w:rPr>
        <w:t>Do đó</w:t>
      </w:r>
      <w:r w:rsidRPr="00DE341E">
        <w:rPr>
          <w:rFonts w:ascii="Times New Roman" w:hAnsi="Times New Roman"/>
          <w:sz w:val="28"/>
          <w:szCs w:val="28"/>
        </w:rPr>
        <w:t xml:space="preserve">, Ban Thường vụ Thành Đoàn đề nghị </w:t>
      </w:r>
      <w:r w:rsidR="00DE341E">
        <w:rPr>
          <w:rFonts w:ascii="Times New Roman" w:hAnsi="Times New Roman"/>
          <w:sz w:val="28"/>
          <w:szCs w:val="28"/>
        </w:rPr>
        <w:t>l</w:t>
      </w:r>
      <w:r w:rsidRPr="00DE341E">
        <w:rPr>
          <w:rFonts w:ascii="Times New Roman" w:hAnsi="Times New Roman"/>
          <w:sz w:val="28"/>
          <w:szCs w:val="28"/>
        </w:rPr>
        <w:t xml:space="preserve">ãnh đạo các đơn vị </w:t>
      </w:r>
      <w:r w:rsidR="00D82F05">
        <w:rPr>
          <w:rFonts w:ascii="Times New Roman" w:hAnsi="Times New Roman"/>
          <w:sz w:val="28"/>
          <w:szCs w:val="28"/>
        </w:rPr>
        <w:t>triển khai rà soát và nếu có nhu cầu thì liên hệ trực tiếp với phòng Quản lý Đào tạo của Học viện Cán bộ thành phố để đăng ký</w:t>
      </w:r>
      <w:r w:rsidRPr="00DE341E">
        <w:rPr>
          <w:rFonts w:ascii="Times New Roman" w:hAnsi="Times New Roman"/>
          <w:sz w:val="28"/>
          <w:szCs w:val="28"/>
        </w:rPr>
        <w:t>.</w:t>
      </w:r>
      <w:r w:rsidR="0018275B">
        <w:rPr>
          <w:rFonts w:ascii="Times New Roman" w:hAnsi="Times New Roman"/>
          <w:sz w:val="28"/>
          <w:szCs w:val="28"/>
        </w:rPr>
        <w:t xml:space="preserve"> </w:t>
      </w:r>
    </w:p>
    <w:p w:rsidR="00E825F7" w:rsidRPr="00DE341E" w:rsidRDefault="00E825F7" w:rsidP="005879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F05" w:rsidRDefault="00E825F7" w:rsidP="005879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341E">
        <w:rPr>
          <w:rFonts w:ascii="Times New Roman" w:hAnsi="Times New Roman"/>
          <w:b/>
          <w:i/>
          <w:sz w:val="28"/>
          <w:szCs w:val="28"/>
        </w:rPr>
        <w:t>Lưu ý:</w:t>
      </w:r>
      <w:r w:rsidRPr="00DE341E">
        <w:rPr>
          <w:rFonts w:ascii="Times New Roman" w:hAnsi="Times New Roman"/>
          <w:sz w:val="28"/>
          <w:szCs w:val="28"/>
        </w:rPr>
        <w:t xml:space="preserve"> </w:t>
      </w:r>
    </w:p>
    <w:p w:rsidR="00D82F05" w:rsidRPr="00DE341E" w:rsidRDefault="00D82F05" w:rsidP="00D82F05">
      <w:pPr>
        <w:tabs>
          <w:tab w:val="center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Đối với cơ quan chuyên trách Thành Đoàn, phân công Ban Tổ chức Thành Đoàn phối hợp với các Ban – Văn phòng để rà soát, tổng hợp và báo cáo xi</w:t>
      </w:r>
      <w:r w:rsidR="009A635D">
        <w:rPr>
          <w:rFonts w:ascii="Times New Roman" w:hAnsi="Times New Roman"/>
          <w:sz w:val="28"/>
          <w:szCs w:val="28"/>
        </w:rPr>
        <w:t>n ý kiến Thường trực Thành Đoàn việc cử cán bộ tham gia đào tạo.</w:t>
      </w:r>
    </w:p>
    <w:p w:rsidR="00E825F7" w:rsidRDefault="00D82F05" w:rsidP="005879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Các </w:t>
      </w:r>
      <w:r w:rsidR="009A635D">
        <w:rPr>
          <w:rFonts w:ascii="Times New Roman" w:hAnsi="Times New Roman"/>
          <w:sz w:val="28"/>
          <w:szCs w:val="28"/>
        </w:rPr>
        <w:t>đơn vị</w:t>
      </w:r>
      <w:r>
        <w:rPr>
          <w:rFonts w:ascii="Times New Roman" w:hAnsi="Times New Roman"/>
          <w:sz w:val="28"/>
          <w:szCs w:val="28"/>
        </w:rPr>
        <w:t xml:space="preserve"> vui lòng tải văn bản</w:t>
      </w:r>
      <w:r w:rsidR="00E825F7" w:rsidRPr="00DE341E">
        <w:rPr>
          <w:rFonts w:ascii="Times New Roman" w:hAnsi="Times New Roman"/>
          <w:sz w:val="28"/>
          <w:szCs w:val="28"/>
        </w:rPr>
        <w:t xml:space="preserve"> đính kèm trên </w:t>
      </w:r>
      <w:r w:rsidR="001E153A">
        <w:rPr>
          <w:rFonts w:ascii="Times New Roman" w:hAnsi="Times New Roman"/>
          <w:sz w:val="28"/>
          <w:szCs w:val="28"/>
        </w:rPr>
        <w:t>trang thông tin điện tử</w:t>
      </w:r>
      <w:r w:rsidR="00DE341E">
        <w:rPr>
          <w:rFonts w:ascii="Times New Roman" w:hAnsi="Times New Roman"/>
          <w:sz w:val="28"/>
          <w:szCs w:val="28"/>
        </w:rPr>
        <w:t xml:space="preserve"> của Văn phòng Thành Đoàn, mục Văn bản năm 2015/Công văn.</w:t>
      </w:r>
    </w:p>
    <w:p w:rsidR="00E825F7" w:rsidRPr="00DE341E" w:rsidRDefault="00E825F7" w:rsidP="00D82F05">
      <w:pPr>
        <w:pStyle w:val="BodyText"/>
        <w:tabs>
          <w:tab w:val="clear" w:pos="6096"/>
        </w:tabs>
        <w:rPr>
          <w:sz w:val="28"/>
        </w:rPr>
      </w:pPr>
    </w:p>
    <w:p w:rsidR="00E825F7" w:rsidRPr="0018275B" w:rsidRDefault="00E825F7" w:rsidP="0018275B">
      <w:pPr>
        <w:pStyle w:val="BodyText"/>
        <w:tabs>
          <w:tab w:val="clear" w:pos="6096"/>
        </w:tabs>
        <w:ind w:firstLine="709"/>
        <w:rPr>
          <w:spacing w:val="-2"/>
          <w:sz w:val="28"/>
        </w:rPr>
      </w:pPr>
      <w:r w:rsidRPr="001E153A">
        <w:rPr>
          <w:spacing w:val="-2"/>
          <w:sz w:val="28"/>
        </w:rPr>
        <w:t xml:space="preserve">Ban Thường vụ Thành Đoàn thông tin để </w:t>
      </w:r>
      <w:r w:rsidR="005879BE" w:rsidRPr="001E153A">
        <w:rPr>
          <w:spacing w:val="-2"/>
          <w:sz w:val="28"/>
        </w:rPr>
        <w:t>l</w:t>
      </w:r>
      <w:r w:rsidRPr="001E153A">
        <w:rPr>
          <w:spacing w:val="-2"/>
          <w:sz w:val="28"/>
        </w:rPr>
        <w:t xml:space="preserve">ãnh đạo các </w:t>
      </w:r>
      <w:r w:rsidR="0018275B">
        <w:rPr>
          <w:spacing w:val="-2"/>
          <w:sz w:val="28"/>
        </w:rPr>
        <w:t xml:space="preserve">Ban – Văn phòng Thành Đoàn, lãnh đạo các </w:t>
      </w:r>
      <w:r w:rsidRPr="001E153A">
        <w:rPr>
          <w:spacing w:val="-2"/>
          <w:sz w:val="28"/>
        </w:rPr>
        <w:t>đơn vị Sự nghiệp – Doanh nghiệp</w:t>
      </w:r>
      <w:r w:rsidR="00D82F05">
        <w:rPr>
          <w:spacing w:val="-2"/>
          <w:sz w:val="28"/>
        </w:rPr>
        <w:t xml:space="preserve"> trực thuộc</w:t>
      </w:r>
      <w:r w:rsidRPr="001E153A">
        <w:rPr>
          <w:spacing w:val="-2"/>
          <w:sz w:val="28"/>
        </w:rPr>
        <w:t xml:space="preserve"> và Ban Thường vụ các cơ sở Đoàn được biết và triển khai thực hiện.</w:t>
      </w:r>
    </w:p>
    <w:p w:rsidR="00E825F7" w:rsidRDefault="00E825F7" w:rsidP="00E825F7">
      <w:pPr>
        <w:pStyle w:val="BodyText"/>
        <w:tabs>
          <w:tab w:val="clear" w:pos="6096"/>
        </w:tabs>
        <w:rPr>
          <w:sz w:val="28"/>
          <w:szCs w:val="26"/>
        </w:rPr>
      </w:pPr>
    </w:p>
    <w:p w:rsidR="00207AD2" w:rsidRPr="0018275B" w:rsidRDefault="00207AD2" w:rsidP="00E825F7">
      <w:pPr>
        <w:pStyle w:val="BodyText"/>
        <w:tabs>
          <w:tab w:val="clear" w:pos="6096"/>
        </w:tabs>
        <w:rPr>
          <w:sz w:val="28"/>
          <w:szCs w:val="26"/>
        </w:rPr>
      </w:pPr>
    </w:p>
    <w:p w:rsidR="00E825F7" w:rsidRPr="005879BE" w:rsidRDefault="00E825F7" w:rsidP="00E825F7">
      <w:pPr>
        <w:pStyle w:val="BodyText"/>
        <w:tabs>
          <w:tab w:val="clear" w:pos="6096"/>
          <w:tab w:val="center" w:pos="6379"/>
        </w:tabs>
        <w:jc w:val="left"/>
        <w:rPr>
          <w:sz w:val="28"/>
          <w:szCs w:val="26"/>
        </w:rPr>
      </w:pPr>
      <w:r w:rsidRPr="005879BE">
        <w:rPr>
          <w:b/>
          <w:sz w:val="28"/>
          <w:szCs w:val="26"/>
        </w:rPr>
        <w:tab/>
        <w:t>TL. BAN THƯỜNG VỤ THÀNH ĐOÀN</w:t>
      </w:r>
    </w:p>
    <w:p w:rsidR="00E825F7" w:rsidRPr="005879BE" w:rsidRDefault="00E825F7" w:rsidP="00E825F7">
      <w:pPr>
        <w:pStyle w:val="BodyText"/>
        <w:tabs>
          <w:tab w:val="clear" w:pos="6096"/>
          <w:tab w:val="center" w:pos="6379"/>
        </w:tabs>
        <w:rPr>
          <w:sz w:val="28"/>
          <w:szCs w:val="26"/>
        </w:rPr>
      </w:pPr>
      <w:r w:rsidRPr="005879BE">
        <w:rPr>
          <w:sz w:val="28"/>
          <w:szCs w:val="26"/>
        </w:rPr>
        <w:tab/>
        <w:t>CHÁNH VĂN PHÒNG</w:t>
      </w:r>
    </w:p>
    <w:p w:rsidR="00E825F7" w:rsidRPr="005879BE" w:rsidRDefault="00E825F7" w:rsidP="00E825F7">
      <w:pPr>
        <w:pStyle w:val="BodyText"/>
        <w:tabs>
          <w:tab w:val="clear" w:pos="6096"/>
          <w:tab w:val="center" w:pos="6379"/>
        </w:tabs>
        <w:rPr>
          <w:sz w:val="28"/>
          <w:szCs w:val="26"/>
        </w:rPr>
      </w:pPr>
      <w:r w:rsidRPr="005879BE">
        <w:rPr>
          <w:sz w:val="28"/>
          <w:szCs w:val="26"/>
        </w:rPr>
        <w:tab/>
      </w:r>
    </w:p>
    <w:p w:rsidR="00E825F7" w:rsidRPr="00207AD2" w:rsidRDefault="00E825F7" w:rsidP="00E825F7">
      <w:pPr>
        <w:pStyle w:val="BodyText"/>
        <w:tabs>
          <w:tab w:val="clear" w:pos="6096"/>
          <w:tab w:val="center" w:pos="6379"/>
        </w:tabs>
        <w:rPr>
          <w:i/>
          <w:sz w:val="28"/>
          <w:szCs w:val="26"/>
        </w:rPr>
      </w:pPr>
      <w:r w:rsidRPr="00207AD2">
        <w:rPr>
          <w:i/>
          <w:sz w:val="28"/>
          <w:szCs w:val="26"/>
        </w:rPr>
        <w:tab/>
      </w:r>
      <w:r w:rsidR="00207AD2" w:rsidRPr="00207AD2">
        <w:rPr>
          <w:i/>
          <w:sz w:val="28"/>
          <w:szCs w:val="26"/>
        </w:rPr>
        <w:t>(Đã ký)</w:t>
      </w:r>
    </w:p>
    <w:p w:rsidR="00E825F7" w:rsidRPr="005879BE" w:rsidRDefault="00207AD2" w:rsidP="00E825F7">
      <w:pPr>
        <w:pStyle w:val="BodyText"/>
        <w:tabs>
          <w:tab w:val="clear" w:pos="6096"/>
          <w:tab w:val="center" w:pos="6379"/>
        </w:tabs>
        <w:rPr>
          <w:sz w:val="28"/>
          <w:szCs w:val="26"/>
        </w:rPr>
      </w:pPr>
      <w:r w:rsidRPr="005879BE">
        <w:rPr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0102C" wp14:editId="460939BB">
                <wp:simplePos x="0" y="0"/>
                <wp:positionH relativeFrom="column">
                  <wp:posOffset>-231140</wp:posOffset>
                </wp:positionH>
                <wp:positionV relativeFrom="paragraph">
                  <wp:posOffset>67401</wp:posOffset>
                </wp:positionV>
                <wp:extent cx="2141855" cy="735965"/>
                <wp:effectExtent l="0" t="0" r="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5F7" w:rsidRPr="00207AD2" w:rsidRDefault="00E825F7" w:rsidP="00E825F7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07AD2">
                              <w:rPr>
                                <w:rFonts w:ascii="Times New Roman" w:hAnsi="Times New Roman"/>
                                <w:b/>
                              </w:rPr>
                              <w:t>Nơi nhận:</w:t>
                            </w:r>
                          </w:p>
                          <w:p w:rsidR="00E825F7" w:rsidRPr="00207AD2" w:rsidRDefault="00E825F7" w:rsidP="00E825F7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207AD2">
                              <w:rPr>
                                <w:rFonts w:ascii="Times New Roman" w:hAnsi="Times New Roman"/>
                                <w:sz w:val="22"/>
                              </w:rPr>
                              <w:t>- Như trên;</w:t>
                            </w:r>
                          </w:p>
                          <w:p w:rsidR="00E825F7" w:rsidRPr="00207AD2" w:rsidRDefault="00DE341E" w:rsidP="00E825F7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207AD2">
                              <w:rPr>
                                <w:rFonts w:ascii="Times New Roman" w:hAnsi="Times New Roman"/>
                                <w:sz w:val="22"/>
                              </w:rPr>
                              <w:t>- Lưu: BTC, VT-LT.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.2pt;margin-top:5.3pt;width:168.65pt;height: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" stroked="f">
                <v:textbox>
                  <w:txbxContent>
                    <w:p w:rsidR="00E825F7" w:rsidRPr="00207AD2" w:rsidRDefault="00E825F7" w:rsidP="00E825F7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207AD2">
                        <w:rPr>
                          <w:rFonts w:ascii="Times New Roman" w:hAnsi="Times New Roman"/>
                          <w:b/>
                        </w:rPr>
                        <w:t>Nơi nhận:</w:t>
                      </w:r>
                    </w:p>
                    <w:p w:rsidR="00E825F7" w:rsidRPr="00207AD2" w:rsidRDefault="00E825F7" w:rsidP="00E825F7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  <w:r w:rsidRPr="00207AD2">
                        <w:rPr>
                          <w:rFonts w:ascii="Times New Roman" w:hAnsi="Times New Roman"/>
                          <w:sz w:val="22"/>
                        </w:rPr>
                        <w:t>- Như trên;</w:t>
                      </w:r>
                    </w:p>
                    <w:p w:rsidR="00E825F7" w:rsidRPr="00207AD2" w:rsidRDefault="00DE341E" w:rsidP="00E825F7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  <w:r w:rsidRPr="00207AD2">
                        <w:rPr>
                          <w:rFonts w:ascii="Times New Roman" w:hAnsi="Times New Roman"/>
                          <w:sz w:val="22"/>
                        </w:rPr>
                        <w:t>- Lưu: BTC, VT-LT.</w:t>
                      </w:r>
                    </w:p>
                  </w:txbxContent>
                </v:textbox>
              </v:shape>
            </w:pict>
          </mc:Fallback>
        </mc:AlternateContent>
      </w:r>
      <w:r w:rsidR="00E825F7" w:rsidRPr="005879BE">
        <w:rPr>
          <w:sz w:val="28"/>
          <w:szCs w:val="26"/>
        </w:rPr>
        <w:tab/>
      </w:r>
    </w:p>
    <w:p w:rsidR="00E825F7" w:rsidRPr="005879BE" w:rsidRDefault="00E825F7" w:rsidP="00E825F7">
      <w:pPr>
        <w:pStyle w:val="BodyText"/>
        <w:tabs>
          <w:tab w:val="clear" w:pos="6096"/>
          <w:tab w:val="center" w:pos="6379"/>
        </w:tabs>
        <w:rPr>
          <w:sz w:val="28"/>
          <w:szCs w:val="26"/>
        </w:rPr>
      </w:pPr>
      <w:r w:rsidRPr="005879BE">
        <w:rPr>
          <w:sz w:val="28"/>
          <w:szCs w:val="26"/>
        </w:rPr>
        <w:tab/>
      </w:r>
    </w:p>
    <w:p w:rsidR="00E825F7" w:rsidRPr="005879BE" w:rsidRDefault="00E825F7" w:rsidP="00E825F7">
      <w:pPr>
        <w:pStyle w:val="BodyText"/>
        <w:tabs>
          <w:tab w:val="clear" w:pos="6096"/>
          <w:tab w:val="center" w:pos="6379"/>
        </w:tabs>
        <w:rPr>
          <w:b/>
          <w:sz w:val="28"/>
          <w:szCs w:val="26"/>
        </w:rPr>
      </w:pPr>
      <w:r w:rsidRPr="005879BE">
        <w:rPr>
          <w:sz w:val="28"/>
          <w:szCs w:val="26"/>
        </w:rPr>
        <w:tab/>
      </w:r>
      <w:r w:rsidRPr="005879BE">
        <w:rPr>
          <w:b/>
          <w:sz w:val="28"/>
          <w:szCs w:val="26"/>
        </w:rPr>
        <w:t>Hồ Thị Đan Thanh</w:t>
      </w:r>
    </w:p>
    <w:p w:rsidR="00DB31C2" w:rsidRPr="005879BE" w:rsidRDefault="00DB31C2">
      <w:pPr>
        <w:rPr>
          <w:rFonts w:ascii="Times New Roman" w:hAnsi="Times New Roman"/>
        </w:rPr>
      </w:pPr>
    </w:p>
    <w:sectPr w:rsidR="00DB31C2" w:rsidRPr="005879BE" w:rsidSect="00806858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F7"/>
    <w:rsid w:val="0018275B"/>
    <w:rsid w:val="001E153A"/>
    <w:rsid w:val="00207AD2"/>
    <w:rsid w:val="005879BE"/>
    <w:rsid w:val="0072731A"/>
    <w:rsid w:val="00806858"/>
    <w:rsid w:val="009A635D"/>
    <w:rsid w:val="00BB5FCE"/>
    <w:rsid w:val="00C42258"/>
    <w:rsid w:val="00D82F05"/>
    <w:rsid w:val="00DB31C2"/>
    <w:rsid w:val="00DE341E"/>
    <w:rsid w:val="00E825F7"/>
    <w:rsid w:val="00E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F7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25F7"/>
    <w:pPr>
      <w:tabs>
        <w:tab w:val="center" w:pos="6096"/>
      </w:tabs>
      <w:jc w:val="both"/>
    </w:pPr>
    <w:rPr>
      <w:rFonts w:ascii="Times New Roman" w:hAnsi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E825F7"/>
    <w:rPr>
      <w:rFonts w:ascii="Times New Roman" w:eastAsia="Times New Roman" w:hAnsi="Times New Roman" w:cs="Times New Roman"/>
      <w:sz w:val="26"/>
      <w:szCs w:val="28"/>
    </w:rPr>
  </w:style>
  <w:style w:type="paragraph" w:styleId="ListParagraph">
    <w:name w:val="List Paragraph"/>
    <w:basedOn w:val="Normal"/>
    <w:uiPriority w:val="34"/>
    <w:qFormat/>
    <w:rsid w:val="001827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F0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F7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25F7"/>
    <w:pPr>
      <w:tabs>
        <w:tab w:val="center" w:pos="6096"/>
      </w:tabs>
      <w:jc w:val="both"/>
    </w:pPr>
    <w:rPr>
      <w:rFonts w:ascii="Times New Roman" w:hAnsi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E825F7"/>
    <w:rPr>
      <w:rFonts w:ascii="Times New Roman" w:eastAsia="Times New Roman" w:hAnsi="Times New Roman" w:cs="Times New Roman"/>
      <w:sz w:val="26"/>
      <w:szCs w:val="28"/>
    </w:rPr>
  </w:style>
  <w:style w:type="paragraph" w:styleId="ListParagraph">
    <w:name w:val="List Paragraph"/>
    <w:basedOn w:val="Normal"/>
    <w:uiPriority w:val="34"/>
    <w:qFormat/>
    <w:rsid w:val="001827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F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ThuHuong</dc:creator>
  <cp:keywords/>
  <dc:description/>
  <cp:lastModifiedBy>TruongNgocDoQuyen</cp:lastModifiedBy>
  <cp:revision>7</cp:revision>
  <cp:lastPrinted>2015-06-03T03:04:00Z</cp:lastPrinted>
  <dcterms:created xsi:type="dcterms:W3CDTF">2015-06-01T13:20:00Z</dcterms:created>
  <dcterms:modified xsi:type="dcterms:W3CDTF">2015-06-05T09:18:00Z</dcterms:modified>
</cp:coreProperties>
</file>