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518"/>
        <w:gridCol w:w="5371"/>
      </w:tblGrid>
      <w:tr w:rsidR="00777D27" w:rsidRPr="00E1100A">
        <w:tc>
          <w:tcPr>
            <w:tcW w:w="4518" w:type="dxa"/>
          </w:tcPr>
          <w:p w:rsidR="00777D27" w:rsidRPr="00E1100A" w:rsidRDefault="00777D27" w:rsidP="00F93402">
            <w:pPr>
              <w:jc w:val="center"/>
              <w:rPr>
                <w:rFonts w:ascii="Times New Roman" w:hAnsi="Times New Roman"/>
                <w:b/>
                <w:sz w:val="28"/>
                <w:szCs w:val="28"/>
              </w:rPr>
            </w:pPr>
            <w:bookmarkStart w:id="0" w:name="_GoBack"/>
            <w:bookmarkEnd w:id="0"/>
            <w:r w:rsidRPr="00E1100A">
              <w:rPr>
                <w:rFonts w:ascii="Times New Roman" w:hAnsi="Times New Roman"/>
                <w:b/>
                <w:sz w:val="28"/>
                <w:szCs w:val="28"/>
              </w:rPr>
              <w:t>BCH ĐOÀN TP. HỒ CHÍ MINH</w:t>
            </w:r>
          </w:p>
          <w:p w:rsidR="00777D27" w:rsidRPr="00E1100A" w:rsidRDefault="00777D27" w:rsidP="00F93402">
            <w:pPr>
              <w:jc w:val="center"/>
              <w:rPr>
                <w:rFonts w:ascii="Times New Roman" w:hAnsi="Times New Roman"/>
                <w:b/>
                <w:sz w:val="28"/>
                <w:szCs w:val="28"/>
              </w:rPr>
            </w:pPr>
            <w:r w:rsidRPr="00E1100A">
              <w:rPr>
                <w:rFonts w:ascii="Times New Roman" w:hAnsi="Times New Roman"/>
                <w:b/>
                <w:sz w:val="28"/>
                <w:szCs w:val="28"/>
              </w:rPr>
              <w:t>***</w:t>
            </w:r>
          </w:p>
          <w:p w:rsidR="00777D27" w:rsidRPr="00E1100A" w:rsidRDefault="00777D27" w:rsidP="00F93402">
            <w:pPr>
              <w:jc w:val="center"/>
              <w:rPr>
                <w:rFonts w:ascii="Times New Roman" w:hAnsi="Times New Roman"/>
                <w:sz w:val="28"/>
                <w:szCs w:val="28"/>
              </w:rPr>
            </w:pPr>
            <w:r w:rsidRPr="00E1100A">
              <w:rPr>
                <w:rFonts w:ascii="Times New Roman" w:hAnsi="Times New Roman"/>
                <w:sz w:val="28"/>
                <w:szCs w:val="28"/>
              </w:rPr>
              <w:t xml:space="preserve">Số: </w:t>
            </w:r>
            <w:r w:rsidR="00F7587F">
              <w:rPr>
                <w:rFonts w:ascii="Times New Roman" w:hAnsi="Times New Roman"/>
                <w:sz w:val="28"/>
                <w:szCs w:val="28"/>
              </w:rPr>
              <w:t>242</w:t>
            </w:r>
            <w:r w:rsidRPr="00E1100A">
              <w:rPr>
                <w:rFonts w:ascii="Times New Roman" w:hAnsi="Times New Roman"/>
                <w:sz w:val="28"/>
                <w:szCs w:val="28"/>
              </w:rPr>
              <w:t>-KH/TĐTN-VP</w:t>
            </w:r>
          </w:p>
          <w:p w:rsidR="00777D27" w:rsidRPr="00E1100A" w:rsidRDefault="00777D27" w:rsidP="00F93402">
            <w:pPr>
              <w:rPr>
                <w:rFonts w:ascii="Times New Roman" w:hAnsi="Times New Roman"/>
                <w:b/>
                <w:sz w:val="28"/>
                <w:szCs w:val="28"/>
              </w:rPr>
            </w:pPr>
          </w:p>
        </w:tc>
        <w:tc>
          <w:tcPr>
            <w:tcW w:w="5371" w:type="dxa"/>
          </w:tcPr>
          <w:p w:rsidR="00777D27" w:rsidRPr="00E1100A" w:rsidRDefault="00777D27" w:rsidP="00F93402">
            <w:pPr>
              <w:jc w:val="right"/>
              <w:rPr>
                <w:rFonts w:ascii="Times New Roman" w:hAnsi="Times New Roman"/>
                <w:b/>
                <w:sz w:val="28"/>
                <w:szCs w:val="28"/>
                <w:u w:val="single"/>
              </w:rPr>
            </w:pPr>
            <w:r w:rsidRPr="00E1100A">
              <w:rPr>
                <w:rFonts w:ascii="Times New Roman" w:hAnsi="Times New Roman"/>
                <w:b/>
                <w:sz w:val="30"/>
                <w:szCs w:val="30"/>
                <w:u w:val="single"/>
              </w:rPr>
              <w:t>ĐOÀN TNCS HỒ CHÍ</w:t>
            </w:r>
            <w:r w:rsidRPr="00E1100A">
              <w:rPr>
                <w:rFonts w:ascii="Times New Roman" w:hAnsi="Times New Roman"/>
                <w:b/>
                <w:sz w:val="28"/>
                <w:szCs w:val="28"/>
                <w:u w:val="single"/>
              </w:rPr>
              <w:t>MINH</w:t>
            </w:r>
          </w:p>
          <w:p w:rsidR="00777D27" w:rsidRPr="00E1100A" w:rsidRDefault="00777D27" w:rsidP="00F93402">
            <w:pPr>
              <w:jc w:val="right"/>
              <w:rPr>
                <w:rFonts w:ascii="Times New Roman" w:hAnsi="Times New Roman"/>
                <w:b/>
                <w:sz w:val="28"/>
                <w:szCs w:val="28"/>
              </w:rPr>
            </w:pPr>
          </w:p>
          <w:p w:rsidR="00777D27" w:rsidRPr="003D525D" w:rsidRDefault="00777D27" w:rsidP="00F7587F">
            <w:pPr>
              <w:rPr>
                <w:rFonts w:ascii="Times New Roman" w:hAnsi="Times New Roman"/>
                <w:i/>
                <w:sz w:val="27"/>
                <w:szCs w:val="27"/>
              </w:rPr>
            </w:pPr>
            <w:r w:rsidRPr="00E1100A">
              <w:rPr>
                <w:rFonts w:ascii="Times New Roman" w:hAnsi="Times New Roman"/>
                <w:i/>
                <w:sz w:val="27"/>
                <w:szCs w:val="27"/>
              </w:rPr>
              <w:t xml:space="preserve">TP. Hồ Chí Minh, ngày </w:t>
            </w:r>
            <w:r w:rsidR="00F7587F">
              <w:rPr>
                <w:rFonts w:ascii="Times New Roman" w:hAnsi="Times New Roman"/>
                <w:i/>
                <w:sz w:val="27"/>
                <w:szCs w:val="27"/>
              </w:rPr>
              <w:t>29</w:t>
            </w:r>
            <w:r w:rsidR="003D525D">
              <w:rPr>
                <w:rFonts w:ascii="Times New Roman" w:hAnsi="Times New Roman"/>
                <w:i/>
                <w:sz w:val="27"/>
                <w:szCs w:val="27"/>
              </w:rPr>
              <w:t xml:space="preserve"> </w:t>
            </w:r>
            <w:r w:rsidRPr="00E1100A">
              <w:rPr>
                <w:rFonts w:ascii="Times New Roman" w:hAnsi="Times New Roman"/>
                <w:i/>
                <w:sz w:val="27"/>
                <w:szCs w:val="27"/>
              </w:rPr>
              <w:t xml:space="preserve">tháng </w:t>
            </w:r>
            <w:r w:rsidR="00C71270">
              <w:rPr>
                <w:rFonts w:ascii="Times New Roman" w:hAnsi="Times New Roman"/>
                <w:i/>
                <w:sz w:val="27"/>
                <w:szCs w:val="27"/>
              </w:rPr>
              <w:t>7</w:t>
            </w:r>
            <w:r w:rsidRPr="00E1100A">
              <w:rPr>
                <w:rFonts w:ascii="Times New Roman" w:hAnsi="Times New Roman"/>
                <w:i/>
                <w:sz w:val="27"/>
                <w:szCs w:val="27"/>
              </w:rPr>
              <w:t xml:space="preserve"> năm 201</w:t>
            </w:r>
            <w:r w:rsidRPr="00E1100A">
              <w:rPr>
                <w:rFonts w:ascii="Times New Roman" w:hAnsi="Times New Roman"/>
                <w:i/>
                <w:sz w:val="27"/>
                <w:szCs w:val="27"/>
                <w:lang w:val="vi-VN"/>
              </w:rPr>
              <w:t>5</w:t>
            </w:r>
          </w:p>
        </w:tc>
      </w:tr>
    </w:tbl>
    <w:p w:rsidR="003D525D" w:rsidRPr="00FB0930" w:rsidRDefault="003D525D" w:rsidP="00323DB4">
      <w:pPr>
        <w:spacing w:before="120"/>
        <w:jc w:val="center"/>
        <w:rPr>
          <w:rFonts w:ascii="Times New Roman" w:hAnsi="Times New Roman"/>
          <w:b/>
          <w:kern w:val="2"/>
          <w:sz w:val="32"/>
          <w:szCs w:val="32"/>
        </w:rPr>
      </w:pPr>
      <w:r w:rsidRPr="00FB0930">
        <w:rPr>
          <w:rFonts w:ascii="Times New Roman" w:hAnsi="Times New Roman"/>
          <w:b/>
          <w:kern w:val="2"/>
          <w:sz w:val="32"/>
          <w:szCs w:val="32"/>
        </w:rPr>
        <w:t>KẾ HOẠCH</w:t>
      </w:r>
    </w:p>
    <w:p w:rsidR="003D525D" w:rsidRPr="00145B7A" w:rsidRDefault="003D525D" w:rsidP="003D525D">
      <w:pPr>
        <w:jc w:val="center"/>
        <w:rPr>
          <w:rFonts w:ascii="Times New Roman" w:hAnsi="Times New Roman"/>
          <w:b/>
          <w:kern w:val="2"/>
          <w:sz w:val="28"/>
          <w:szCs w:val="28"/>
        </w:rPr>
      </w:pPr>
      <w:r w:rsidRPr="00FB0930">
        <w:rPr>
          <w:rFonts w:ascii="Times New Roman" w:hAnsi="Times New Roman"/>
          <w:b/>
          <w:kern w:val="2"/>
          <w:sz w:val="28"/>
          <w:szCs w:val="28"/>
        </w:rPr>
        <w:t xml:space="preserve">Tổ chức </w:t>
      </w:r>
      <w:r w:rsidRPr="00145B7A">
        <w:rPr>
          <w:rFonts w:ascii="Times New Roman" w:hAnsi="Times New Roman"/>
          <w:b/>
          <w:kern w:val="2"/>
          <w:sz w:val="28"/>
          <w:szCs w:val="28"/>
        </w:rPr>
        <w:t>hành trình trang bị kỹ năng “</w:t>
      </w:r>
      <w:r>
        <w:rPr>
          <w:rFonts w:ascii="Times New Roman" w:hAnsi="Times New Roman"/>
          <w:b/>
          <w:kern w:val="2"/>
          <w:sz w:val="28"/>
          <w:szCs w:val="28"/>
        </w:rPr>
        <w:t>Tác ph</w:t>
      </w:r>
      <w:r w:rsidRPr="00145B7A">
        <w:rPr>
          <w:rFonts w:ascii="Times New Roman" w:hAnsi="Times New Roman"/>
          <w:b/>
          <w:kern w:val="2"/>
          <w:sz w:val="28"/>
          <w:szCs w:val="28"/>
        </w:rPr>
        <w:t>ong Công nghiệp”</w:t>
      </w:r>
    </w:p>
    <w:p w:rsidR="003D525D" w:rsidRPr="00175B62" w:rsidRDefault="003D525D" w:rsidP="003D525D">
      <w:pPr>
        <w:jc w:val="center"/>
        <w:rPr>
          <w:rFonts w:ascii="Times New Roman" w:hAnsi="Times New Roman"/>
          <w:b/>
          <w:kern w:val="2"/>
          <w:sz w:val="28"/>
          <w:szCs w:val="28"/>
        </w:rPr>
      </w:pPr>
      <w:r w:rsidRPr="00175B62">
        <w:rPr>
          <w:rFonts w:ascii="Times New Roman" w:hAnsi="Times New Roman"/>
          <w:b/>
          <w:kern w:val="2"/>
          <w:sz w:val="28"/>
          <w:szCs w:val="28"/>
        </w:rPr>
        <w:t>Năm 2015</w:t>
      </w:r>
    </w:p>
    <w:p w:rsidR="003D525D" w:rsidRPr="00175B62" w:rsidRDefault="00E914D9" w:rsidP="003D525D">
      <w:pPr>
        <w:jc w:val="center"/>
        <w:rPr>
          <w:rFonts w:ascii="Times New Roman" w:hAnsi="Times New Roman"/>
          <w:b/>
          <w:kern w:val="2"/>
        </w:rPr>
      </w:pPr>
      <w:r>
        <w:rPr>
          <w:rFonts w:ascii="Times New Roman" w:hAnsi="Times New Roman"/>
          <w:b/>
          <w:kern w:val="2"/>
        </w:rPr>
        <w:t>-------------------</w:t>
      </w:r>
    </w:p>
    <w:p w:rsidR="003D525D" w:rsidRPr="0079531F" w:rsidRDefault="003D525D" w:rsidP="003D525D">
      <w:pPr>
        <w:jc w:val="both"/>
        <w:rPr>
          <w:rFonts w:ascii="Times New Roman" w:hAnsi="Times New Roman"/>
          <w:b/>
          <w:sz w:val="26"/>
          <w:szCs w:val="26"/>
        </w:rPr>
      </w:pPr>
      <w:r w:rsidRPr="0079531F">
        <w:rPr>
          <w:rFonts w:ascii="Times New Roman" w:hAnsi="Times New Roman"/>
          <w:b/>
          <w:sz w:val="26"/>
          <w:szCs w:val="26"/>
        </w:rPr>
        <w:t>I. MỤ</w:t>
      </w:r>
      <w:r>
        <w:rPr>
          <w:rFonts w:ascii="Times New Roman" w:hAnsi="Times New Roman"/>
          <w:b/>
          <w:sz w:val="26"/>
          <w:szCs w:val="26"/>
        </w:rPr>
        <w:t>C ĐÍCH</w:t>
      </w:r>
      <w:r w:rsidRPr="00175B62">
        <w:rPr>
          <w:rFonts w:ascii="Times New Roman" w:hAnsi="Times New Roman"/>
          <w:b/>
          <w:sz w:val="26"/>
          <w:szCs w:val="26"/>
        </w:rPr>
        <w:t xml:space="preserve"> - </w:t>
      </w:r>
      <w:r w:rsidRPr="0079531F">
        <w:rPr>
          <w:rFonts w:ascii="Times New Roman" w:hAnsi="Times New Roman"/>
          <w:b/>
          <w:sz w:val="26"/>
          <w:szCs w:val="26"/>
        </w:rPr>
        <w:t>YÊU CẦU:</w:t>
      </w:r>
    </w:p>
    <w:p w:rsidR="003D525D" w:rsidRPr="00F474B6" w:rsidRDefault="003D525D" w:rsidP="003D525D">
      <w:pPr>
        <w:ind w:firstLine="567"/>
        <w:jc w:val="both"/>
        <w:rPr>
          <w:rFonts w:ascii="Times New Roman" w:hAnsi="Times New Roman"/>
          <w:b/>
          <w:sz w:val="26"/>
          <w:szCs w:val="26"/>
        </w:rPr>
      </w:pPr>
      <w:r w:rsidRPr="00F474B6">
        <w:rPr>
          <w:rFonts w:ascii="Times New Roman" w:hAnsi="Times New Roman"/>
          <w:b/>
          <w:sz w:val="26"/>
          <w:szCs w:val="26"/>
        </w:rPr>
        <w:t xml:space="preserve">1. Mục đích: </w:t>
      </w:r>
    </w:p>
    <w:p w:rsidR="003D525D" w:rsidRPr="00FC40B9" w:rsidRDefault="003D525D" w:rsidP="003D525D">
      <w:pPr>
        <w:ind w:firstLine="567"/>
        <w:jc w:val="both"/>
        <w:rPr>
          <w:rFonts w:ascii="Times New Roman" w:hAnsi="Times New Roman"/>
          <w:spacing w:val="-8"/>
          <w:sz w:val="26"/>
          <w:szCs w:val="26"/>
        </w:rPr>
      </w:pPr>
      <w:r w:rsidRPr="00FC40B9">
        <w:rPr>
          <w:rFonts w:ascii="Times New Roman" w:hAnsi="Times New Roman"/>
          <w:spacing w:val="-8"/>
          <w:sz w:val="26"/>
          <w:szCs w:val="26"/>
        </w:rPr>
        <w:t>- Thực hiện đề án “Hỗ trợ thanh niên học nghề và tạo việc làm” giai đoạn 2012 – 2015 theo quyết định phê duyệt 4140/QĐ-UBND của Ủy ban nhân dân TP. Hồ Chí Minh.</w:t>
      </w:r>
    </w:p>
    <w:p w:rsidR="003D525D" w:rsidRPr="00F474B6" w:rsidRDefault="003D525D" w:rsidP="003D525D">
      <w:pPr>
        <w:ind w:firstLine="567"/>
        <w:jc w:val="both"/>
        <w:rPr>
          <w:rFonts w:ascii="Times New Roman" w:hAnsi="Times New Roman"/>
          <w:sz w:val="26"/>
          <w:szCs w:val="26"/>
        </w:rPr>
      </w:pPr>
      <w:r w:rsidRPr="00145B7A">
        <w:rPr>
          <w:rFonts w:ascii="Times New Roman" w:hAnsi="Times New Roman"/>
          <w:sz w:val="26"/>
          <w:szCs w:val="26"/>
        </w:rPr>
        <w:t xml:space="preserve">- </w:t>
      </w:r>
      <w:r w:rsidRPr="00F474B6">
        <w:rPr>
          <w:rFonts w:ascii="Times New Roman" w:hAnsi="Times New Roman"/>
          <w:sz w:val="26"/>
          <w:szCs w:val="26"/>
        </w:rPr>
        <w:t>Nhằm trang bị kỹ năng “Tác phong công nghiệp” cho họ</w:t>
      </w:r>
      <w:r>
        <w:rPr>
          <w:rFonts w:ascii="Times New Roman" w:hAnsi="Times New Roman"/>
          <w:sz w:val="26"/>
          <w:szCs w:val="26"/>
        </w:rPr>
        <w:t>c sinh</w:t>
      </w:r>
      <w:r w:rsidRPr="000A54B7">
        <w:rPr>
          <w:rFonts w:ascii="Times New Roman" w:hAnsi="Times New Roman"/>
          <w:sz w:val="26"/>
          <w:szCs w:val="26"/>
        </w:rPr>
        <w:t xml:space="preserve"> </w:t>
      </w:r>
      <w:r w:rsidRPr="00F474B6">
        <w:rPr>
          <w:rFonts w:ascii="Times New Roman" w:hAnsi="Times New Roman"/>
          <w:sz w:val="26"/>
          <w:szCs w:val="26"/>
        </w:rPr>
        <w:t>trung cấp chuyên nghiệp, trung cấp nghề</w:t>
      </w:r>
      <w:r w:rsidRPr="000A54B7">
        <w:rPr>
          <w:rFonts w:ascii="Times New Roman" w:hAnsi="Times New Roman"/>
          <w:sz w:val="26"/>
          <w:szCs w:val="26"/>
        </w:rPr>
        <w:t xml:space="preserve">, </w:t>
      </w:r>
      <w:r w:rsidRPr="00F474B6">
        <w:rPr>
          <w:rFonts w:ascii="Times New Roman" w:hAnsi="Times New Roman"/>
          <w:sz w:val="26"/>
          <w:szCs w:val="26"/>
        </w:rPr>
        <w:t xml:space="preserve">qua đó xây dựng thói quen tuân thủ quy định về thời gian làm việc, sự chuyên nghiệp, chính xác </w:t>
      </w:r>
      <w:r w:rsidRPr="000A54B7">
        <w:rPr>
          <w:rFonts w:ascii="Times New Roman" w:hAnsi="Times New Roman"/>
          <w:sz w:val="26"/>
          <w:szCs w:val="26"/>
        </w:rPr>
        <w:t xml:space="preserve">trong công việc, cũng như giúp các bạn </w:t>
      </w:r>
      <w:r w:rsidRPr="00F474B6">
        <w:rPr>
          <w:rFonts w:ascii="Times New Roman" w:hAnsi="Times New Roman"/>
          <w:sz w:val="26"/>
          <w:szCs w:val="26"/>
        </w:rPr>
        <w:t>tự</w:t>
      </w:r>
      <w:r>
        <w:rPr>
          <w:rFonts w:ascii="Times New Roman" w:hAnsi="Times New Roman"/>
          <w:sz w:val="26"/>
          <w:szCs w:val="26"/>
        </w:rPr>
        <w:t xml:space="preserve"> tin</w:t>
      </w:r>
      <w:r w:rsidRPr="000A54B7">
        <w:rPr>
          <w:rFonts w:ascii="Times New Roman" w:hAnsi="Times New Roman"/>
          <w:sz w:val="26"/>
          <w:szCs w:val="26"/>
        </w:rPr>
        <w:t xml:space="preserve">, </w:t>
      </w:r>
      <w:r w:rsidRPr="00F474B6">
        <w:rPr>
          <w:rFonts w:ascii="Times New Roman" w:hAnsi="Times New Roman"/>
          <w:sz w:val="26"/>
          <w:szCs w:val="26"/>
        </w:rPr>
        <w:t>phát huy hiệu quả cao nhất trong cuộc số</w:t>
      </w:r>
      <w:r>
        <w:rPr>
          <w:rFonts w:ascii="Times New Roman" w:hAnsi="Times New Roman"/>
          <w:sz w:val="26"/>
          <w:szCs w:val="26"/>
        </w:rPr>
        <w:t>ng</w:t>
      </w:r>
      <w:r w:rsidRPr="000A54B7">
        <w:rPr>
          <w:rFonts w:ascii="Times New Roman" w:hAnsi="Times New Roman"/>
          <w:sz w:val="26"/>
          <w:szCs w:val="26"/>
        </w:rPr>
        <w:t xml:space="preserve"> và </w:t>
      </w:r>
      <w:r w:rsidRPr="00F474B6">
        <w:rPr>
          <w:rFonts w:ascii="Times New Roman" w:hAnsi="Times New Roman"/>
          <w:sz w:val="26"/>
          <w:szCs w:val="26"/>
        </w:rPr>
        <w:t>học tập.</w:t>
      </w:r>
    </w:p>
    <w:p w:rsidR="003D525D" w:rsidRPr="00890764" w:rsidRDefault="003D525D" w:rsidP="003D525D">
      <w:pPr>
        <w:ind w:firstLine="567"/>
        <w:jc w:val="both"/>
        <w:rPr>
          <w:rFonts w:ascii="Times New Roman" w:hAnsi="Times New Roman"/>
          <w:sz w:val="16"/>
          <w:szCs w:val="16"/>
        </w:rPr>
      </w:pPr>
    </w:p>
    <w:p w:rsidR="003D525D" w:rsidRPr="00F474B6" w:rsidRDefault="003D525D" w:rsidP="003D525D">
      <w:pPr>
        <w:ind w:firstLine="567"/>
        <w:jc w:val="both"/>
        <w:rPr>
          <w:rFonts w:ascii="Times New Roman" w:hAnsi="Times New Roman"/>
          <w:b/>
          <w:sz w:val="26"/>
          <w:szCs w:val="26"/>
        </w:rPr>
      </w:pPr>
      <w:r w:rsidRPr="00F474B6">
        <w:rPr>
          <w:rFonts w:ascii="Times New Roman" w:hAnsi="Times New Roman"/>
          <w:b/>
          <w:sz w:val="26"/>
          <w:szCs w:val="26"/>
        </w:rPr>
        <w:t>2. Yêu cầu:</w:t>
      </w:r>
    </w:p>
    <w:p w:rsidR="003D525D" w:rsidRPr="00F474B6" w:rsidRDefault="003D525D" w:rsidP="003D525D">
      <w:pPr>
        <w:ind w:firstLine="567"/>
        <w:jc w:val="both"/>
        <w:rPr>
          <w:rFonts w:ascii="Times New Roman" w:hAnsi="Times New Roman"/>
          <w:sz w:val="26"/>
          <w:szCs w:val="26"/>
        </w:rPr>
      </w:pPr>
      <w:r w:rsidRPr="00F474B6">
        <w:rPr>
          <w:rFonts w:ascii="Times New Roman" w:hAnsi="Times New Roman"/>
          <w:sz w:val="26"/>
          <w:szCs w:val="26"/>
        </w:rPr>
        <w:t>- Nội dung các hành trình được thiết kế phù hợp với từng nghề, khối đào tạo, thu hút sự tham gia đông đảo của học sinh trung cấp chuyên nghiệp và dạy nghề.</w:t>
      </w:r>
    </w:p>
    <w:p w:rsidR="003D525D" w:rsidRPr="00F474B6" w:rsidRDefault="003D525D" w:rsidP="003D525D">
      <w:pPr>
        <w:ind w:firstLine="567"/>
        <w:jc w:val="both"/>
        <w:rPr>
          <w:rFonts w:ascii="Times New Roman" w:hAnsi="Times New Roman"/>
          <w:sz w:val="26"/>
          <w:szCs w:val="26"/>
        </w:rPr>
      </w:pPr>
      <w:r w:rsidRPr="00F474B6">
        <w:rPr>
          <w:rFonts w:ascii="Times New Roman" w:hAnsi="Times New Roman"/>
          <w:sz w:val="26"/>
          <w:szCs w:val="26"/>
        </w:rPr>
        <w:t>- Công tác tổ chức được thực hiện bài bản, khoa học, tránh hình thức, lãng phí.</w:t>
      </w:r>
    </w:p>
    <w:p w:rsidR="003D525D" w:rsidRPr="00175B62" w:rsidRDefault="003D525D" w:rsidP="003D525D">
      <w:pPr>
        <w:ind w:firstLine="567"/>
        <w:jc w:val="both"/>
        <w:rPr>
          <w:rFonts w:ascii="Times New Roman" w:hAnsi="Times New Roman"/>
          <w:sz w:val="26"/>
          <w:szCs w:val="26"/>
        </w:rPr>
      </w:pPr>
    </w:p>
    <w:p w:rsidR="003D525D" w:rsidRPr="003D54A0" w:rsidRDefault="003D525D" w:rsidP="003D525D">
      <w:pPr>
        <w:jc w:val="both"/>
        <w:rPr>
          <w:rFonts w:ascii="Times New Roman" w:hAnsi="Times New Roman"/>
          <w:b/>
          <w:sz w:val="26"/>
          <w:szCs w:val="26"/>
        </w:rPr>
      </w:pPr>
      <w:r>
        <w:rPr>
          <w:rFonts w:ascii="Times New Roman" w:hAnsi="Times New Roman"/>
          <w:b/>
          <w:sz w:val="26"/>
          <w:szCs w:val="26"/>
        </w:rPr>
        <w:t xml:space="preserve">II. </w:t>
      </w:r>
      <w:r w:rsidRPr="0079531F">
        <w:rPr>
          <w:rFonts w:ascii="Times New Roman" w:hAnsi="Times New Roman"/>
          <w:b/>
          <w:sz w:val="26"/>
          <w:szCs w:val="26"/>
        </w:rPr>
        <w:t>THỜ</w:t>
      </w:r>
      <w:r>
        <w:rPr>
          <w:rFonts w:ascii="Times New Roman" w:hAnsi="Times New Roman"/>
          <w:b/>
          <w:sz w:val="26"/>
          <w:szCs w:val="26"/>
        </w:rPr>
        <w:t xml:space="preserve">I GIAN - </w:t>
      </w:r>
      <w:r w:rsidRPr="0079531F">
        <w:rPr>
          <w:rFonts w:ascii="Times New Roman" w:hAnsi="Times New Roman"/>
          <w:b/>
          <w:sz w:val="26"/>
          <w:szCs w:val="26"/>
        </w:rPr>
        <w:t>ĐỊA ĐIỂ</w:t>
      </w:r>
      <w:r>
        <w:rPr>
          <w:rFonts w:ascii="Times New Roman" w:hAnsi="Times New Roman"/>
          <w:b/>
          <w:sz w:val="26"/>
          <w:szCs w:val="26"/>
        </w:rPr>
        <w:t xml:space="preserve">M: </w:t>
      </w:r>
    </w:p>
    <w:p w:rsidR="003D525D" w:rsidRDefault="003D525D" w:rsidP="003D525D">
      <w:pPr>
        <w:ind w:firstLine="567"/>
        <w:jc w:val="both"/>
        <w:rPr>
          <w:rFonts w:ascii="Times New Roman" w:hAnsi="Times New Roman"/>
          <w:sz w:val="26"/>
          <w:szCs w:val="26"/>
        </w:rPr>
      </w:pPr>
      <w:r w:rsidRPr="0079531F">
        <w:rPr>
          <w:rFonts w:ascii="Times New Roman" w:hAnsi="Times New Roman"/>
          <w:b/>
          <w:sz w:val="26"/>
          <w:szCs w:val="26"/>
        </w:rPr>
        <w:t xml:space="preserve">1. Thời gian: </w:t>
      </w:r>
      <w:r w:rsidRPr="0079531F">
        <w:rPr>
          <w:rFonts w:ascii="Times New Roman" w:hAnsi="Times New Roman"/>
          <w:sz w:val="26"/>
          <w:szCs w:val="26"/>
        </w:rPr>
        <w:t xml:space="preserve">Từ tháng </w:t>
      </w:r>
      <w:r>
        <w:rPr>
          <w:rFonts w:ascii="Times New Roman" w:hAnsi="Times New Roman"/>
          <w:sz w:val="26"/>
          <w:szCs w:val="26"/>
        </w:rPr>
        <w:t>01</w:t>
      </w:r>
      <w:r w:rsidRPr="0079531F">
        <w:rPr>
          <w:rFonts w:ascii="Times New Roman" w:hAnsi="Times New Roman"/>
          <w:sz w:val="26"/>
          <w:szCs w:val="26"/>
        </w:rPr>
        <w:t>/201</w:t>
      </w:r>
      <w:r>
        <w:rPr>
          <w:rFonts w:ascii="Times New Roman" w:hAnsi="Times New Roman"/>
          <w:sz w:val="26"/>
          <w:szCs w:val="26"/>
        </w:rPr>
        <w:t>5</w:t>
      </w:r>
      <w:r w:rsidRPr="0079531F">
        <w:rPr>
          <w:rFonts w:ascii="Times New Roman" w:hAnsi="Times New Roman"/>
          <w:sz w:val="26"/>
          <w:szCs w:val="26"/>
        </w:rPr>
        <w:t xml:space="preserve"> đến tháng </w:t>
      </w:r>
      <w:r>
        <w:rPr>
          <w:rFonts w:ascii="Times New Roman" w:hAnsi="Times New Roman"/>
          <w:sz w:val="26"/>
          <w:szCs w:val="26"/>
        </w:rPr>
        <w:t>11</w:t>
      </w:r>
      <w:r w:rsidRPr="0079531F">
        <w:rPr>
          <w:rFonts w:ascii="Times New Roman" w:hAnsi="Times New Roman"/>
          <w:sz w:val="26"/>
          <w:szCs w:val="26"/>
        </w:rPr>
        <w:t>/201</w:t>
      </w:r>
      <w:r>
        <w:rPr>
          <w:rFonts w:ascii="Times New Roman" w:hAnsi="Times New Roman"/>
          <w:sz w:val="26"/>
          <w:szCs w:val="26"/>
        </w:rPr>
        <w:t>5</w:t>
      </w:r>
      <w:r w:rsidRPr="003D54A0">
        <w:rPr>
          <w:rFonts w:ascii="Times New Roman" w:hAnsi="Times New Roman"/>
          <w:sz w:val="26"/>
          <w:szCs w:val="26"/>
        </w:rPr>
        <w:t>.</w:t>
      </w:r>
    </w:p>
    <w:p w:rsidR="003D525D" w:rsidRPr="00890764" w:rsidRDefault="003D525D" w:rsidP="003D525D">
      <w:pPr>
        <w:ind w:firstLine="567"/>
        <w:jc w:val="both"/>
        <w:rPr>
          <w:rFonts w:ascii="Times New Roman" w:hAnsi="Times New Roman"/>
          <w:sz w:val="16"/>
          <w:szCs w:val="16"/>
        </w:rPr>
      </w:pPr>
    </w:p>
    <w:p w:rsidR="003D525D" w:rsidRDefault="003D525D" w:rsidP="003D525D">
      <w:pPr>
        <w:ind w:firstLine="567"/>
        <w:jc w:val="both"/>
        <w:rPr>
          <w:rFonts w:ascii="Times New Roman" w:hAnsi="Times New Roman"/>
          <w:i/>
          <w:sz w:val="26"/>
          <w:szCs w:val="26"/>
        </w:rPr>
      </w:pPr>
      <w:r w:rsidRPr="0079531F">
        <w:rPr>
          <w:rFonts w:ascii="Times New Roman" w:hAnsi="Times New Roman"/>
          <w:b/>
          <w:sz w:val="26"/>
          <w:szCs w:val="26"/>
        </w:rPr>
        <w:t>2. Địa điểm:</w:t>
      </w:r>
      <w:r w:rsidRPr="0079531F">
        <w:rPr>
          <w:rFonts w:ascii="Times New Roman" w:hAnsi="Times New Roman"/>
          <w:sz w:val="26"/>
          <w:szCs w:val="26"/>
        </w:rPr>
        <w:t xml:space="preserve"> Tại các cơ sở giáo dục và đào tạo có đào tạo bậc trung cấp chuyên nghiệp, trung cấp nghề </w:t>
      </w:r>
      <w:r w:rsidRPr="003D54A0">
        <w:rPr>
          <w:rFonts w:ascii="Times New Roman" w:hAnsi="Times New Roman"/>
          <w:i/>
          <w:sz w:val="26"/>
          <w:szCs w:val="26"/>
        </w:rPr>
        <w:t>(danh sách đính kèm).</w:t>
      </w:r>
    </w:p>
    <w:p w:rsidR="003D525D" w:rsidRDefault="003D525D" w:rsidP="003D525D">
      <w:pPr>
        <w:jc w:val="both"/>
        <w:rPr>
          <w:rFonts w:ascii="Times New Roman" w:hAnsi="Times New Roman"/>
          <w:b/>
          <w:sz w:val="26"/>
          <w:szCs w:val="26"/>
        </w:rPr>
      </w:pPr>
    </w:p>
    <w:p w:rsidR="003D525D" w:rsidRPr="00890764" w:rsidRDefault="003D525D" w:rsidP="003D525D">
      <w:pPr>
        <w:jc w:val="both"/>
        <w:rPr>
          <w:rFonts w:ascii="Times New Roman" w:hAnsi="Times New Roman"/>
          <w:i/>
          <w:sz w:val="16"/>
          <w:szCs w:val="16"/>
        </w:rPr>
      </w:pPr>
      <w:r>
        <w:rPr>
          <w:rFonts w:ascii="Times New Roman" w:hAnsi="Times New Roman"/>
          <w:b/>
          <w:sz w:val="26"/>
          <w:szCs w:val="26"/>
        </w:rPr>
        <w:t xml:space="preserve">III. </w:t>
      </w:r>
      <w:r w:rsidRPr="0079531F">
        <w:rPr>
          <w:rFonts w:ascii="Times New Roman" w:hAnsi="Times New Roman"/>
          <w:b/>
          <w:sz w:val="26"/>
          <w:szCs w:val="26"/>
        </w:rPr>
        <w:t>ĐỐI TƯỢNG</w:t>
      </w:r>
      <w:r>
        <w:rPr>
          <w:rFonts w:ascii="Times New Roman" w:hAnsi="Times New Roman"/>
          <w:b/>
          <w:sz w:val="26"/>
          <w:szCs w:val="26"/>
        </w:rPr>
        <w:t xml:space="preserve"> - NỘI DUNG:</w:t>
      </w:r>
    </w:p>
    <w:p w:rsidR="003D525D" w:rsidRPr="003D54A0" w:rsidRDefault="003D525D" w:rsidP="003D525D">
      <w:pPr>
        <w:ind w:firstLine="567"/>
        <w:jc w:val="both"/>
        <w:rPr>
          <w:rFonts w:ascii="Times New Roman" w:hAnsi="Times New Roman"/>
          <w:b/>
          <w:sz w:val="26"/>
          <w:szCs w:val="26"/>
        </w:rPr>
      </w:pPr>
      <w:r>
        <w:rPr>
          <w:rFonts w:ascii="Times New Roman" w:hAnsi="Times New Roman"/>
          <w:b/>
          <w:sz w:val="26"/>
          <w:szCs w:val="26"/>
        </w:rPr>
        <w:t>1</w:t>
      </w:r>
      <w:r w:rsidRPr="003D54A0">
        <w:rPr>
          <w:rFonts w:ascii="Times New Roman" w:hAnsi="Times New Roman"/>
          <w:b/>
          <w:sz w:val="26"/>
          <w:szCs w:val="26"/>
        </w:rPr>
        <w:t xml:space="preserve">. Đối tượng: </w:t>
      </w:r>
    </w:p>
    <w:p w:rsidR="003D525D" w:rsidRPr="003D54A0" w:rsidRDefault="003D525D" w:rsidP="003D525D">
      <w:pPr>
        <w:ind w:firstLine="567"/>
        <w:jc w:val="both"/>
        <w:rPr>
          <w:rFonts w:ascii="Times New Roman" w:hAnsi="Times New Roman"/>
          <w:sz w:val="26"/>
          <w:szCs w:val="26"/>
        </w:rPr>
      </w:pPr>
      <w:r w:rsidRPr="0079531F">
        <w:rPr>
          <w:rFonts w:ascii="Times New Roman" w:hAnsi="Times New Roman"/>
          <w:sz w:val="26"/>
          <w:szCs w:val="26"/>
        </w:rPr>
        <w:t xml:space="preserve">- </w:t>
      </w:r>
      <w:r w:rsidRPr="003D54A0">
        <w:rPr>
          <w:rFonts w:ascii="Times New Roman" w:hAnsi="Times New Roman"/>
          <w:sz w:val="26"/>
          <w:szCs w:val="26"/>
        </w:rPr>
        <w:t>H</w:t>
      </w:r>
      <w:r w:rsidRPr="00F474B6">
        <w:rPr>
          <w:rFonts w:ascii="Times New Roman" w:hAnsi="Times New Roman"/>
          <w:sz w:val="26"/>
          <w:szCs w:val="26"/>
        </w:rPr>
        <w:t xml:space="preserve">ọc sinh bậc trung cấp chuyên nghiệp, trung cấp nghề </w:t>
      </w:r>
      <w:r w:rsidRPr="003D54A0">
        <w:rPr>
          <w:rFonts w:ascii="Times New Roman" w:hAnsi="Times New Roman"/>
          <w:sz w:val="26"/>
          <w:szCs w:val="26"/>
        </w:rPr>
        <w:t>tại các trường Đại học, Cao đẳng, Trung cấp chuyên nghiệp trực thuộc.</w:t>
      </w:r>
    </w:p>
    <w:p w:rsidR="003D525D" w:rsidRPr="003D54A0" w:rsidRDefault="003D525D" w:rsidP="003D525D">
      <w:pPr>
        <w:ind w:firstLine="567"/>
        <w:jc w:val="both"/>
        <w:rPr>
          <w:rFonts w:ascii="Times New Roman" w:hAnsi="Times New Roman"/>
          <w:sz w:val="26"/>
          <w:szCs w:val="26"/>
        </w:rPr>
      </w:pPr>
      <w:r w:rsidRPr="003D54A0">
        <w:rPr>
          <w:rFonts w:ascii="Times New Roman" w:hAnsi="Times New Roman"/>
          <w:sz w:val="26"/>
          <w:szCs w:val="26"/>
        </w:rPr>
        <w:t>- Học sinh bậc t</w:t>
      </w:r>
      <w:r w:rsidRPr="00F474B6">
        <w:rPr>
          <w:rFonts w:ascii="Times New Roman" w:hAnsi="Times New Roman"/>
          <w:sz w:val="26"/>
          <w:szCs w:val="26"/>
        </w:rPr>
        <w:t xml:space="preserve">rung cấp chuyên nghiệp, trung cấp nghề </w:t>
      </w:r>
      <w:r w:rsidRPr="003D54A0">
        <w:rPr>
          <w:rFonts w:ascii="Times New Roman" w:hAnsi="Times New Roman"/>
          <w:sz w:val="26"/>
          <w:szCs w:val="26"/>
        </w:rPr>
        <w:t>tại các trường Đại học, Cao đẳng, Trung cấp chuyên nghiệp, Trung cấp nghề trực thuộc Đoàn khu vực Công nhân Lao động.</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xml:space="preserve">- </w:t>
      </w:r>
      <w:r w:rsidRPr="003D54A0">
        <w:rPr>
          <w:rFonts w:ascii="Times New Roman" w:hAnsi="Times New Roman"/>
          <w:sz w:val="26"/>
          <w:szCs w:val="26"/>
        </w:rPr>
        <w:t>Học sinh bậc t</w:t>
      </w:r>
      <w:r w:rsidRPr="00F474B6">
        <w:rPr>
          <w:rFonts w:ascii="Times New Roman" w:hAnsi="Times New Roman"/>
          <w:sz w:val="26"/>
          <w:szCs w:val="26"/>
        </w:rPr>
        <w:t xml:space="preserve">rung cấp chuyên nghiệp, trung cấp nghề </w:t>
      </w:r>
      <w:r w:rsidRPr="003D54A0">
        <w:rPr>
          <w:rFonts w:ascii="Times New Roman" w:hAnsi="Times New Roman"/>
          <w:sz w:val="26"/>
          <w:szCs w:val="26"/>
        </w:rPr>
        <w:t>tại các trườ</w:t>
      </w:r>
      <w:r>
        <w:rPr>
          <w:rFonts w:ascii="Times New Roman" w:hAnsi="Times New Roman"/>
          <w:sz w:val="26"/>
          <w:szCs w:val="26"/>
        </w:rPr>
        <w:t>ng</w:t>
      </w:r>
      <w:r w:rsidRPr="00175B62">
        <w:rPr>
          <w:rFonts w:ascii="Times New Roman" w:hAnsi="Times New Roman"/>
          <w:sz w:val="26"/>
          <w:szCs w:val="26"/>
        </w:rPr>
        <w:t xml:space="preserve"> </w:t>
      </w:r>
      <w:r w:rsidRPr="003D54A0">
        <w:rPr>
          <w:rFonts w:ascii="Times New Roman" w:hAnsi="Times New Roman"/>
          <w:sz w:val="26"/>
          <w:szCs w:val="26"/>
        </w:rPr>
        <w:t>Cao đẳng, Trung cấp chuyên nghiệp</w:t>
      </w:r>
      <w:r w:rsidRPr="00175B62">
        <w:rPr>
          <w:rFonts w:ascii="Times New Roman" w:hAnsi="Times New Roman"/>
          <w:sz w:val="26"/>
          <w:szCs w:val="26"/>
        </w:rPr>
        <w:t xml:space="preserve">, Trung cấp nghề </w:t>
      </w:r>
      <w:r w:rsidRPr="003D54A0">
        <w:rPr>
          <w:rFonts w:ascii="Times New Roman" w:hAnsi="Times New Roman"/>
          <w:sz w:val="26"/>
          <w:szCs w:val="26"/>
        </w:rPr>
        <w:t xml:space="preserve">trực thuộc </w:t>
      </w:r>
      <w:r w:rsidRPr="00175B62">
        <w:rPr>
          <w:rFonts w:ascii="Times New Roman" w:hAnsi="Times New Roman"/>
          <w:sz w:val="26"/>
          <w:szCs w:val="26"/>
        </w:rPr>
        <w:t xml:space="preserve">Quận – Huyện </w:t>
      </w:r>
      <w:r w:rsidRPr="003D54A0">
        <w:rPr>
          <w:rFonts w:ascii="Times New Roman" w:hAnsi="Times New Roman"/>
          <w:sz w:val="26"/>
          <w:szCs w:val="26"/>
        </w:rPr>
        <w:t>Đoàn</w:t>
      </w:r>
      <w:r w:rsidRPr="00175B62">
        <w:rPr>
          <w:rFonts w:ascii="Times New Roman" w:hAnsi="Times New Roman"/>
          <w:sz w:val="26"/>
          <w:szCs w:val="26"/>
        </w:rPr>
        <w:t>.</w:t>
      </w:r>
    </w:p>
    <w:p w:rsidR="003D525D" w:rsidRPr="00175B62" w:rsidRDefault="003D525D" w:rsidP="003D525D">
      <w:pPr>
        <w:ind w:firstLine="567"/>
        <w:jc w:val="both"/>
        <w:rPr>
          <w:rFonts w:ascii="Times New Roman" w:hAnsi="Times New Roman"/>
          <w:sz w:val="16"/>
          <w:szCs w:val="16"/>
        </w:rPr>
      </w:pPr>
    </w:p>
    <w:p w:rsidR="003D525D" w:rsidRPr="00175B62" w:rsidRDefault="003D525D" w:rsidP="003D525D">
      <w:pPr>
        <w:ind w:firstLine="567"/>
        <w:jc w:val="both"/>
        <w:rPr>
          <w:rFonts w:ascii="Times New Roman" w:hAnsi="Times New Roman"/>
          <w:b/>
          <w:sz w:val="26"/>
          <w:szCs w:val="26"/>
        </w:rPr>
      </w:pPr>
      <w:r w:rsidRPr="00175B62">
        <w:rPr>
          <w:rFonts w:ascii="Times New Roman" w:hAnsi="Times New Roman"/>
          <w:b/>
          <w:sz w:val="26"/>
          <w:szCs w:val="26"/>
        </w:rPr>
        <w:t>2</w:t>
      </w:r>
      <w:r w:rsidRPr="003D54A0">
        <w:rPr>
          <w:rFonts w:ascii="Times New Roman" w:hAnsi="Times New Roman"/>
          <w:b/>
          <w:sz w:val="26"/>
          <w:szCs w:val="26"/>
        </w:rPr>
        <w:t xml:space="preserve">. </w:t>
      </w:r>
      <w:r w:rsidRPr="002D024A">
        <w:rPr>
          <w:rFonts w:ascii="Times New Roman" w:hAnsi="Times New Roman"/>
          <w:b/>
          <w:sz w:val="26"/>
          <w:szCs w:val="26"/>
        </w:rPr>
        <w:t>Nội dung</w:t>
      </w:r>
      <w:r w:rsidRPr="003D54A0">
        <w:rPr>
          <w:rFonts w:ascii="Times New Roman" w:hAnsi="Times New Roman"/>
          <w:b/>
          <w:sz w:val="26"/>
          <w:szCs w:val="26"/>
        </w:rPr>
        <w:t>:</w:t>
      </w:r>
    </w:p>
    <w:p w:rsidR="003D525D" w:rsidRPr="00175B62" w:rsidRDefault="00E914D9" w:rsidP="003D525D">
      <w:pPr>
        <w:ind w:firstLine="567"/>
        <w:jc w:val="both"/>
        <w:rPr>
          <w:rFonts w:ascii="Times New Roman" w:hAnsi="Times New Roman"/>
          <w:b/>
          <w:i/>
          <w:spacing w:val="-4"/>
          <w:sz w:val="26"/>
          <w:szCs w:val="26"/>
        </w:rPr>
      </w:pPr>
      <w:r>
        <w:rPr>
          <w:rFonts w:ascii="Times New Roman" w:hAnsi="Times New Roman"/>
          <w:b/>
          <w:i/>
          <w:spacing w:val="-4"/>
          <w:sz w:val="26"/>
          <w:szCs w:val="26"/>
        </w:rPr>
        <w:t>2.1.</w:t>
      </w:r>
      <w:r w:rsidR="003D525D" w:rsidRPr="00175B62">
        <w:rPr>
          <w:rFonts w:ascii="Times New Roman" w:hAnsi="Times New Roman"/>
          <w:b/>
          <w:i/>
          <w:spacing w:val="-4"/>
          <w:sz w:val="26"/>
          <w:szCs w:val="26"/>
        </w:rPr>
        <w:t xml:space="preserve"> Tổ chức hành trình trang bị kỹ năng “Tác phong công nghiệp” cho học sinh nghề tại các trường Cao đẳng nghề, Trung cấp nghề trên địa bàn TP.Hồ Chí Minh</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xml:space="preserve">- Thời </w:t>
      </w:r>
      <w:r w:rsidRPr="005F03B4">
        <w:rPr>
          <w:rFonts w:ascii="Times New Roman" w:hAnsi="Times New Roman"/>
          <w:sz w:val="26"/>
          <w:szCs w:val="26"/>
        </w:rPr>
        <w:t>lượng</w:t>
      </w:r>
      <w:r w:rsidRPr="00175B62">
        <w:rPr>
          <w:rFonts w:ascii="Times New Roman" w:hAnsi="Times New Roman"/>
          <w:sz w:val="26"/>
          <w:szCs w:val="26"/>
        </w:rPr>
        <w:t>: từ 120 đến 180 phút.</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Số lượng: dự kiến 18 hành trình</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Nội dung hành trình :</w:t>
      </w:r>
    </w:p>
    <w:p w:rsidR="003D525D" w:rsidRPr="00175B62" w:rsidRDefault="003D525D" w:rsidP="003D525D">
      <w:pPr>
        <w:ind w:firstLine="720"/>
        <w:jc w:val="both"/>
        <w:rPr>
          <w:rFonts w:ascii="Times New Roman" w:hAnsi="Times New Roman"/>
          <w:sz w:val="26"/>
          <w:szCs w:val="26"/>
        </w:rPr>
      </w:pPr>
      <w:r w:rsidRPr="00175B62">
        <w:rPr>
          <w:rFonts w:ascii="Times New Roman" w:hAnsi="Times New Roman"/>
          <w:sz w:val="26"/>
          <w:szCs w:val="26"/>
        </w:rPr>
        <w:t>+ Khai mạc</w:t>
      </w:r>
      <w:r w:rsidR="00323DB4">
        <w:rPr>
          <w:rFonts w:ascii="Times New Roman" w:hAnsi="Times New Roman"/>
          <w:sz w:val="26"/>
          <w:szCs w:val="26"/>
        </w:rPr>
        <w:t xml:space="preserve">; </w:t>
      </w:r>
      <w:r w:rsidRPr="00175B62">
        <w:rPr>
          <w:rFonts w:ascii="Times New Roman" w:hAnsi="Times New Roman"/>
          <w:sz w:val="26"/>
          <w:szCs w:val="26"/>
        </w:rPr>
        <w:t>Tuyên bố lý do, giới thiệu đại biểu</w:t>
      </w:r>
    </w:p>
    <w:p w:rsidR="003D525D" w:rsidRPr="00175B62" w:rsidRDefault="003D525D" w:rsidP="003D525D">
      <w:pPr>
        <w:ind w:firstLine="720"/>
        <w:jc w:val="both"/>
        <w:rPr>
          <w:rFonts w:ascii="Times New Roman" w:hAnsi="Times New Roman"/>
          <w:sz w:val="26"/>
          <w:szCs w:val="26"/>
        </w:rPr>
      </w:pPr>
      <w:r w:rsidRPr="00175B62">
        <w:rPr>
          <w:rFonts w:ascii="Times New Roman" w:hAnsi="Times New Roman"/>
          <w:sz w:val="26"/>
          <w:szCs w:val="26"/>
        </w:rPr>
        <w:t>+ Giao lưu chia sẻ kỹ năng “Tác phong công nghiệp” của các chuyên gia</w:t>
      </w:r>
    </w:p>
    <w:p w:rsidR="003D525D" w:rsidRPr="00175B62" w:rsidRDefault="003D525D" w:rsidP="003D525D">
      <w:pPr>
        <w:ind w:firstLine="720"/>
        <w:jc w:val="both"/>
        <w:rPr>
          <w:rFonts w:ascii="Times New Roman" w:hAnsi="Times New Roman"/>
          <w:sz w:val="26"/>
          <w:szCs w:val="26"/>
        </w:rPr>
      </w:pPr>
      <w:r w:rsidRPr="00175B62">
        <w:rPr>
          <w:rFonts w:ascii="Times New Roman" w:hAnsi="Times New Roman"/>
          <w:sz w:val="26"/>
          <w:szCs w:val="26"/>
        </w:rPr>
        <w:t>+ Phần tương tác, giao lưu của đoàn viên thanh niên với các chuyên gia</w:t>
      </w:r>
    </w:p>
    <w:p w:rsidR="003D525D" w:rsidRPr="00175B62" w:rsidRDefault="003D525D" w:rsidP="003D525D">
      <w:pPr>
        <w:ind w:firstLine="720"/>
        <w:jc w:val="both"/>
        <w:rPr>
          <w:rFonts w:ascii="Times New Roman" w:hAnsi="Times New Roman"/>
          <w:sz w:val="26"/>
          <w:szCs w:val="26"/>
        </w:rPr>
      </w:pPr>
      <w:r w:rsidRPr="00175B62">
        <w:rPr>
          <w:rFonts w:ascii="Times New Roman" w:hAnsi="Times New Roman"/>
          <w:sz w:val="26"/>
          <w:szCs w:val="26"/>
        </w:rPr>
        <w:t>+ Trao học bổng học sinh vượt khó, học giỏi (nếu có)</w:t>
      </w:r>
    </w:p>
    <w:p w:rsidR="003D525D" w:rsidRPr="00175B62" w:rsidRDefault="003D525D" w:rsidP="003D525D">
      <w:pPr>
        <w:ind w:firstLine="720"/>
        <w:jc w:val="both"/>
        <w:rPr>
          <w:rFonts w:ascii="Times New Roman" w:hAnsi="Times New Roman"/>
          <w:sz w:val="26"/>
          <w:szCs w:val="26"/>
        </w:rPr>
      </w:pPr>
      <w:r w:rsidRPr="00175B62">
        <w:rPr>
          <w:rFonts w:ascii="Times New Roman" w:hAnsi="Times New Roman"/>
          <w:sz w:val="26"/>
          <w:szCs w:val="26"/>
        </w:rPr>
        <w:t>+ Kết thúc chương trình</w:t>
      </w:r>
    </w:p>
    <w:p w:rsidR="003D525D" w:rsidRPr="00175B62" w:rsidRDefault="003D525D" w:rsidP="003D525D">
      <w:pPr>
        <w:ind w:firstLine="567"/>
        <w:jc w:val="both"/>
        <w:rPr>
          <w:rFonts w:ascii="Times New Roman" w:hAnsi="Times New Roman"/>
          <w:sz w:val="26"/>
          <w:szCs w:val="26"/>
        </w:rPr>
      </w:pPr>
    </w:p>
    <w:p w:rsidR="003D525D" w:rsidRPr="00175B62" w:rsidRDefault="00E914D9" w:rsidP="003D525D">
      <w:pPr>
        <w:ind w:firstLine="567"/>
        <w:jc w:val="both"/>
        <w:rPr>
          <w:rFonts w:ascii="Times New Roman" w:hAnsi="Times New Roman"/>
          <w:b/>
          <w:i/>
          <w:sz w:val="26"/>
          <w:szCs w:val="26"/>
        </w:rPr>
      </w:pPr>
      <w:r>
        <w:rPr>
          <w:rFonts w:ascii="Times New Roman" w:hAnsi="Times New Roman"/>
          <w:b/>
          <w:i/>
          <w:sz w:val="26"/>
          <w:szCs w:val="26"/>
        </w:rPr>
        <w:lastRenderedPageBreak/>
        <w:t>2.2.</w:t>
      </w:r>
      <w:r w:rsidR="003D525D" w:rsidRPr="00175B62">
        <w:rPr>
          <w:rFonts w:ascii="Times New Roman" w:hAnsi="Times New Roman"/>
          <w:b/>
          <w:i/>
          <w:sz w:val="26"/>
          <w:szCs w:val="26"/>
        </w:rPr>
        <w:t xml:space="preserve"> Tổ chức đào tạo đội ngũ báo cáo viên tác phong công nghiệp cấp cơ sở</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Tổ chức lớp đào tạo đội ngũ giáo viên tại các trường cao đẳng nghề, trung cấp nghề về các phương pháp rèn luyện, chỉ dẫn học sinh xây dựng tác phong công nghiệp áp dụng tại các trường nghề.</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Tổ chức xây dựng bộ giáo trình giảng dạy, bộ clip hướng dẫn áp dụng, rèn luyện tác phong công nghiệp trong khu công nghiệp</w:t>
      </w:r>
    </w:p>
    <w:p w:rsidR="003D525D" w:rsidRPr="00175B62" w:rsidRDefault="003D525D" w:rsidP="003D525D">
      <w:pPr>
        <w:ind w:firstLine="567"/>
        <w:jc w:val="both"/>
        <w:rPr>
          <w:rFonts w:ascii="Times New Roman" w:hAnsi="Times New Roman"/>
          <w:sz w:val="26"/>
          <w:szCs w:val="26"/>
        </w:rPr>
      </w:pPr>
    </w:p>
    <w:p w:rsidR="003D525D" w:rsidRPr="002D024A" w:rsidRDefault="003D525D" w:rsidP="003D525D">
      <w:pPr>
        <w:jc w:val="both"/>
        <w:rPr>
          <w:rFonts w:ascii="Times New Roman" w:hAnsi="Times New Roman"/>
          <w:b/>
          <w:sz w:val="26"/>
          <w:szCs w:val="26"/>
        </w:rPr>
      </w:pPr>
      <w:r w:rsidRPr="00145B7A">
        <w:rPr>
          <w:rFonts w:ascii="Times New Roman" w:hAnsi="Times New Roman"/>
          <w:b/>
          <w:sz w:val="26"/>
          <w:szCs w:val="26"/>
        </w:rPr>
        <w:t>I</w:t>
      </w:r>
      <w:r w:rsidRPr="00F106A1">
        <w:rPr>
          <w:rFonts w:ascii="Times New Roman" w:hAnsi="Times New Roman"/>
          <w:b/>
          <w:sz w:val="26"/>
          <w:szCs w:val="26"/>
        </w:rPr>
        <w:t>V</w:t>
      </w:r>
      <w:r w:rsidRPr="00145B7A">
        <w:rPr>
          <w:rFonts w:ascii="Times New Roman" w:hAnsi="Times New Roman"/>
          <w:b/>
          <w:sz w:val="26"/>
          <w:szCs w:val="26"/>
        </w:rPr>
        <w:t xml:space="preserve">. </w:t>
      </w:r>
      <w:r w:rsidRPr="005D607D">
        <w:rPr>
          <w:rFonts w:ascii="Times New Roman" w:hAnsi="Times New Roman"/>
          <w:b/>
          <w:sz w:val="26"/>
          <w:szCs w:val="26"/>
        </w:rPr>
        <w:t>BIỆN PHÁP TỔ CHỨC THỰC HIỆN</w:t>
      </w:r>
      <w:r w:rsidRPr="002D024A">
        <w:rPr>
          <w:rFonts w:ascii="Times New Roman" w:hAnsi="Times New Roman"/>
          <w:b/>
          <w:sz w:val="26"/>
          <w:szCs w:val="26"/>
        </w:rPr>
        <w:t>:</w:t>
      </w:r>
    </w:p>
    <w:p w:rsidR="003D525D" w:rsidRDefault="003D525D" w:rsidP="003D525D">
      <w:pPr>
        <w:ind w:firstLine="567"/>
        <w:jc w:val="both"/>
        <w:rPr>
          <w:rFonts w:ascii="Times New Roman" w:hAnsi="Times New Roman"/>
          <w:b/>
          <w:sz w:val="26"/>
          <w:szCs w:val="26"/>
        </w:rPr>
      </w:pPr>
      <w:r w:rsidRPr="002D024A">
        <w:rPr>
          <w:rFonts w:ascii="Times New Roman" w:hAnsi="Times New Roman"/>
          <w:b/>
          <w:sz w:val="26"/>
          <w:szCs w:val="26"/>
        </w:rPr>
        <w:t>1</w:t>
      </w:r>
      <w:r w:rsidRPr="003D54A0">
        <w:rPr>
          <w:rFonts w:ascii="Times New Roman" w:hAnsi="Times New Roman"/>
          <w:b/>
          <w:sz w:val="26"/>
          <w:szCs w:val="26"/>
        </w:rPr>
        <w:t xml:space="preserve">. </w:t>
      </w:r>
      <w:r>
        <w:rPr>
          <w:rFonts w:ascii="Times New Roman" w:hAnsi="Times New Roman"/>
          <w:b/>
          <w:sz w:val="26"/>
          <w:szCs w:val="26"/>
        </w:rPr>
        <w:t>Thành lập Ban Tổ chức</w:t>
      </w:r>
      <w:r w:rsidRPr="003D54A0">
        <w:rPr>
          <w:rFonts w:ascii="Times New Roman" w:hAnsi="Times New Roman"/>
          <w:b/>
          <w:sz w:val="26"/>
          <w:szCs w:val="26"/>
        </w:rPr>
        <w:t>:</w:t>
      </w:r>
    </w:p>
    <w:p w:rsidR="003D525D" w:rsidRPr="005D607D" w:rsidRDefault="003D525D" w:rsidP="003D525D">
      <w:pPr>
        <w:ind w:firstLine="567"/>
        <w:jc w:val="both"/>
        <w:rPr>
          <w:rFonts w:ascii="Times New Roman" w:hAnsi="Times New Roman"/>
          <w:sz w:val="16"/>
          <w:szCs w:val="16"/>
        </w:rPr>
      </w:pPr>
      <w:r w:rsidRPr="005D607D">
        <w:rPr>
          <w:rFonts w:ascii="Times New Roman" w:hAnsi="Times New Roman"/>
          <w:b/>
          <w:i/>
          <w:sz w:val="26"/>
          <w:szCs w:val="26"/>
        </w:rPr>
        <w:t>Trưởng ban:</w:t>
      </w:r>
      <w:r w:rsidRPr="005D607D">
        <w:rPr>
          <w:rFonts w:ascii="Times New Roman" w:hAnsi="Times New Roman"/>
          <w:sz w:val="26"/>
          <w:szCs w:val="26"/>
        </w:rPr>
        <w:t xml:space="preserve"> Đ/c </w:t>
      </w:r>
      <w:r>
        <w:rPr>
          <w:rFonts w:ascii="Times New Roman" w:hAnsi="Times New Roman"/>
          <w:sz w:val="26"/>
          <w:szCs w:val="26"/>
        </w:rPr>
        <w:t>Phạm Kiều Hưng</w:t>
      </w:r>
      <w:r w:rsidRPr="005D607D">
        <w:rPr>
          <w:rFonts w:ascii="Times New Roman" w:hAnsi="Times New Roman"/>
          <w:sz w:val="26"/>
          <w:szCs w:val="26"/>
        </w:rPr>
        <w:t xml:space="preserve"> - UVB</w:t>
      </w:r>
      <w:r>
        <w:rPr>
          <w:rFonts w:ascii="Times New Roman" w:hAnsi="Times New Roman"/>
          <w:sz w:val="26"/>
          <w:szCs w:val="26"/>
        </w:rPr>
        <w:t>CH</w:t>
      </w:r>
      <w:r w:rsidRPr="005D607D">
        <w:rPr>
          <w:rFonts w:ascii="Times New Roman" w:hAnsi="Times New Roman"/>
          <w:sz w:val="26"/>
          <w:szCs w:val="26"/>
        </w:rPr>
        <w:t>, Trưởng Ban TNTH Thành Đoàn</w:t>
      </w:r>
    </w:p>
    <w:p w:rsidR="003D525D" w:rsidRPr="005D607D" w:rsidRDefault="003D525D" w:rsidP="003D525D">
      <w:pPr>
        <w:ind w:firstLine="567"/>
        <w:jc w:val="both"/>
        <w:rPr>
          <w:rFonts w:ascii="Times New Roman" w:hAnsi="Times New Roman"/>
          <w:b/>
          <w:i/>
          <w:sz w:val="26"/>
          <w:szCs w:val="26"/>
        </w:rPr>
      </w:pPr>
      <w:r w:rsidRPr="005D607D">
        <w:rPr>
          <w:rFonts w:ascii="Times New Roman" w:hAnsi="Times New Roman"/>
          <w:b/>
          <w:i/>
          <w:sz w:val="26"/>
          <w:szCs w:val="26"/>
        </w:rPr>
        <w:t>Phó ban:</w:t>
      </w:r>
    </w:p>
    <w:p w:rsidR="003D525D" w:rsidRPr="00145B7A" w:rsidRDefault="003D525D" w:rsidP="003D525D">
      <w:pPr>
        <w:ind w:firstLine="567"/>
        <w:jc w:val="both"/>
        <w:rPr>
          <w:rFonts w:ascii="Times New Roman" w:hAnsi="Times New Roman"/>
          <w:sz w:val="26"/>
          <w:szCs w:val="26"/>
        </w:rPr>
      </w:pPr>
      <w:r w:rsidRPr="00145B7A">
        <w:rPr>
          <w:rFonts w:ascii="Times New Roman" w:hAnsi="Times New Roman"/>
          <w:sz w:val="26"/>
          <w:szCs w:val="26"/>
        </w:rPr>
        <w:t>- Đ/c Nguyễn Tri Quang - Giám đốc Trung tâm HN, DN và GTVL Thanh niên</w:t>
      </w:r>
    </w:p>
    <w:p w:rsidR="003D525D" w:rsidRPr="005D607D" w:rsidRDefault="003D525D" w:rsidP="003D525D">
      <w:pPr>
        <w:ind w:firstLine="567"/>
        <w:jc w:val="both"/>
        <w:rPr>
          <w:rFonts w:ascii="Times New Roman" w:hAnsi="Times New Roman"/>
          <w:sz w:val="26"/>
          <w:szCs w:val="26"/>
        </w:rPr>
      </w:pPr>
      <w:r w:rsidRPr="005D607D">
        <w:rPr>
          <w:rFonts w:ascii="Times New Roman" w:hAnsi="Times New Roman"/>
          <w:sz w:val="26"/>
          <w:szCs w:val="26"/>
        </w:rPr>
        <w:t>- Đ/c Phạm Văn Linh - Phó Trưởng Ban TNTH Thành Đoàn</w:t>
      </w:r>
    </w:p>
    <w:p w:rsidR="003D525D" w:rsidRPr="005D607D" w:rsidRDefault="003D525D" w:rsidP="003D525D">
      <w:pPr>
        <w:ind w:firstLine="567"/>
        <w:jc w:val="both"/>
        <w:rPr>
          <w:rFonts w:ascii="Times New Roman" w:hAnsi="Times New Roman"/>
          <w:sz w:val="16"/>
          <w:szCs w:val="16"/>
        </w:rPr>
      </w:pPr>
    </w:p>
    <w:p w:rsidR="003D525D" w:rsidRPr="005D607D" w:rsidRDefault="003D525D" w:rsidP="003D525D">
      <w:pPr>
        <w:ind w:firstLine="567"/>
        <w:jc w:val="both"/>
        <w:rPr>
          <w:rFonts w:ascii="Times New Roman" w:hAnsi="Times New Roman"/>
          <w:b/>
          <w:i/>
          <w:sz w:val="26"/>
          <w:szCs w:val="26"/>
        </w:rPr>
      </w:pPr>
      <w:r w:rsidRPr="005D607D">
        <w:rPr>
          <w:rFonts w:ascii="Times New Roman" w:hAnsi="Times New Roman"/>
          <w:b/>
          <w:i/>
          <w:sz w:val="26"/>
          <w:szCs w:val="26"/>
        </w:rPr>
        <w:t>Thành viên:</w:t>
      </w:r>
    </w:p>
    <w:p w:rsidR="003D525D" w:rsidRPr="00323DB4" w:rsidRDefault="003D525D" w:rsidP="003D525D">
      <w:pPr>
        <w:ind w:firstLine="567"/>
        <w:jc w:val="both"/>
        <w:rPr>
          <w:rFonts w:ascii="Times New Roman" w:hAnsi="Times New Roman"/>
          <w:spacing w:val="-14"/>
          <w:sz w:val="26"/>
          <w:szCs w:val="26"/>
        </w:rPr>
      </w:pPr>
      <w:r w:rsidRPr="00323DB4">
        <w:rPr>
          <w:rFonts w:ascii="Times New Roman" w:hAnsi="Times New Roman"/>
          <w:spacing w:val="-14"/>
          <w:sz w:val="26"/>
          <w:szCs w:val="26"/>
        </w:rPr>
        <w:t>- Đ/c Khưu Thiên Tinh - UVBCH, Phó Giám đốc Trung tâm HN, DN và GTVL Thanh niên</w:t>
      </w:r>
    </w:p>
    <w:p w:rsidR="003D525D" w:rsidRPr="00A9305F" w:rsidRDefault="003D525D" w:rsidP="003D525D">
      <w:pPr>
        <w:ind w:firstLine="567"/>
        <w:jc w:val="both"/>
        <w:rPr>
          <w:rFonts w:ascii="Times New Roman" w:hAnsi="Times New Roman"/>
          <w:sz w:val="26"/>
          <w:szCs w:val="26"/>
        </w:rPr>
      </w:pPr>
      <w:r>
        <w:rPr>
          <w:rFonts w:ascii="Times New Roman" w:hAnsi="Times New Roman"/>
          <w:sz w:val="26"/>
          <w:szCs w:val="26"/>
        </w:rPr>
        <w:t xml:space="preserve">- Đ/c Phạm Thị Phương Liên </w:t>
      </w:r>
      <w:r w:rsidRPr="00A9305F">
        <w:rPr>
          <w:rFonts w:ascii="Times New Roman" w:hAnsi="Times New Roman"/>
          <w:sz w:val="26"/>
          <w:szCs w:val="26"/>
        </w:rPr>
        <w:t>- Cán bộ Ban CNLĐ Thành Đoàn</w:t>
      </w:r>
    </w:p>
    <w:p w:rsidR="003D525D" w:rsidRPr="00A9305F" w:rsidRDefault="003D525D" w:rsidP="003D525D">
      <w:pPr>
        <w:ind w:firstLine="567"/>
        <w:jc w:val="both"/>
        <w:rPr>
          <w:rFonts w:ascii="Times New Roman" w:hAnsi="Times New Roman"/>
          <w:sz w:val="26"/>
          <w:szCs w:val="26"/>
        </w:rPr>
      </w:pPr>
      <w:r>
        <w:rPr>
          <w:rFonts w:ascii="Times New Roman" w:hAnsi="Times New Roman"/>
          <w:sz w:val="26"/>
          <w:szCs w:val="26"/>
        </w:rPr>
        <w:t xml:space="preserve">- Đ/c Trần Hải Đoàn </w:t>
      </w:r>
      <w:r w:rsidRPr="00A9305F">
        <w:rPr>
          <w:rFonts w:ascii="Times New Roman" w:hAnsi="Times New Roman"/>
          <w:sz w:val="26"/>
          <w:szCs w:val="26"/>
        </w:rPr>
        <w:t>- Cán bộ Ban MT-ANQP-ĐBDC Thành Đoàn</w:t>
      </w:r>
    </w:p>
    <w:p w:rsidR="003D525D" w:rsidRPr="0003453F" w:rsidRDefault="003D525D" w:rsidP="003D525D">
      <w:pPr>
        <w:ind w:firstLine="567"/>
        <w:jc w:val="both"/>
        <w:rPr>
          <w:rFonts w:ascii="Times New Roman" w:hAnsi="Times New Roman"/>
          <w:sz w:val="26"/>
          <w:szCs w:val="26"/>
        </w:rPr>
      </w:pPr>
      <w:r>
        <w:rPr>
          <w:rFonts w:ascii="Times New Roman" w:hAnsi="Times New Roman"/>
          <w:sz w:val="26"/>
          <w:szCs w:val="26"/>
        </w:rPr>
        <w:t xml:space="preserve">- Đ/c Nguyễn Đức Nguyên </w:t>
      </w:r>
      <w:r w:rsidRPr="0003453F">
        <w:rPr>
          <w:rFonts w:ascii="Times New Roman" w:hAnsi="Times New Roman"/>
          <w:sz w:val="26"/>
          <w:szCs w:val="26"/>
        </w:rPr>
        <w:t>- Cán bộ Ban Tuyên giáo Thành Đoàn</w:t>
      </w:r>
    </w:p>
    <w:p w:rsidR="003D525D" w:rsidRDefault="003D525D" w:rsidP="003D525D">
      <w:pPr>
        <w:ind w:firstLine="567"/>
        <w:jc w:val="both"/>
        <w:rPr>
          <w:rFonts w:ascii="Times New Roman" w:hAnsi="Times New Roman"/>
          <w:sz w:val="26"/>
          <w:szCs w:val="26"/>
        </w:rPr>
      </w:pPr>
      <w:r>
        <w:rPr>
          <w:rFonts w:ascii="Times New Roman" w:hAnsi="Times New Roman"/>
          <w:sz w:val="26"/>
          <w:szCs w:val="26"/>
        </w:rPr>
        <w:t xml:space="preserve">- </w:t>
      </w:r>
      <w:r w:rsidRPr="005F149E">
        <w:rPr>
          <w:rFonts w:ascii="Times New Roman" w:hAnsi="Times New Roman"/>
          <w:sz w:val="26"/>
          <w:szCs w:val="26"/>
        </w:rPr>
        <w:t xml:space="preserve">Đ/c </w:t>
      </w:r>
      <w:r>
        <w:rPr>
          <w:rFonts w:ascii="Times New Roman" w:hAnsi="Times New Roman"/>
          <w:sz w:val="26"/>
          <w:szCs w:val="26"/>
        </w:rPr>
        <w:t>Lê Thị Hồng Nhạn</w:t>
      </w:r>
      <w:r w:rsidRPr="005F149E">
        <w:rPr>
          <w:rFonts w:ascii="Times New Roman" w:hAnsi="Times New Roman"/>
          <w:sz w:val="26"/>
          <w:szCs w:val="26"/>
        </w:rPr>
        <w:t xml:space="preserve"> - Nhân viên </w:t>
      </w:r>
      <w:r w:rsidRPr="00145B7A">
        <w:rPr>
          <w:rFonts w:ascii="Times New Roman" w:hAnsi="Times New Roman"/>
          <w:sz w:val="26"/>
          <w:szCs w:val="26"/>
        </w:rPr>
        <w:t>Trung tâm HN, DN và GTVL Thanh niên</w:t>
      </w:r>
    </w:p>
    <w:p w:rsidR="003D525D" w:rsidRDefault="003D525D" w:rsidP="003D525D">
      <w:pPr>
        <w:ind w:firstLine="567"/>
        <w:jc w:val="both"/>
        <w:rPr>
          <w:rFonts w:ascii="Times New Roman" w:hAnsi="Times New Roman"/>
          <w:sz w:val="26"/>
          <w:szCs w:val="26"/>
        </w:rPr>
      </w:pPr>
      <w:r>
        <w:rPr>
          <w:rFonts w:ascii="Times New Roman" w:hAnsi="Times New Roman"/>
          <w:sz w:val="26"/>
          <w:szCs w:val="26"/>
        </w:rPr>
        <w:t xml:space="preserve">- </w:t>
      </w:r>
      <w:r w:rsidRPr="005F149E">
        <w:rPr>
          <w:rFonts w:ascii="Times New Roman" w:hAnsi="Times New Roman"/>
          <w:sz w:val="26"/>
          <w:szCs w:val="26"/>
        </w:rPr>
        <w:t xml:space="preserve">Đ/c </w:t>
      </w:r>
      <w:r>
        <w:rPr>
          <w:rFonts w:ascii="Times New Roman" w:hAnsi="Times New Roman"/>
          <w:sz w:val="26"/>
          <w:szCs w:val="26"/>
        </w:rPr>
        <w:t xml:space="preserve">Hồ Trần Phú Nghĩa </w:t>
      </w:r>
      <w:r w:rsidRPr="005F149E">
        <w:rPr>
          <w:rFonts w:ascii="Times New Roman" w:hAnsi="Times New Roman"/>
          <w:sz w:val="26"/>
          <w:szCs w:val="26"/>
        </w:rPr>
        <w:t xml:space="preserve">- Nhân viên </w:t>
      </w:r>
      <w:r w:rsidRPr="00145B7A">
        <w:rPr>
          <w:rFonts w:ascii="Times New Roman" w:hAnsi="Times New Roman"/>
          <w:sz w:val="26"/>
          <w:szCs w:val="26"/>
        </w:rPr>
        <w:t>Trung tâm HN, DN và GTVL Thanh niên</w:t>
      </w:r>
    </w:p>
    <w:p w:rsidR="003D525D" w:rsidRPr="007F7410" w:rsidRDefault="003D525D" w:rsidP="003D525D">
      <w:pPr>
        <w:ind w:firstLine="567"/>
        <w:jc w:val="both"/>
        <w:rPr>
          <w:rFonts w:ascii="Times New Roman" w:hAnsi="Times New Roman"/>
          <w:b/>
          <w:sz w:val="16"/>
          <w:szCs w:val="16"/>
        </w:rPr>
      </w:pPr>
    </w:p>
    <w:p w:rsidR="003D525D" w:rsidRPr="005F03B4" w:rsidRDefault="003D525D" w:rsidP="003D525D">
      <w:pPr>
        <w:ind w:firstLine="567"/>
        <w:jc w:val="both"/>
        <w:rPr>
          <w:rFonts w:ascii="Times New Roman" w:hAnsi="Times New Roman"/>
          <w:b/>
          <w:sz w:val="26"/>
          <w:szCs w:val="26"/>
        </w:rPr>
      </w:pPr>
      <w:r w:rsidRPr="007C168E">
        <w:rPr>
          <w:rFonts w:ascii="Times New Roman" w:hAnsi="Times New Roman"/>
          <w:b/>
          <w:sz w:val="26"/>
          <w:szCs w:val="26"/>
        </w:rPr>
        <w:t xml:space="preserve">2. </w:t>
      </w:r>
      <w:r w:rsidRPr="005F03B4">
        <w:rPr>
          <w:rFonts w:ascii="Times New Roman" w:hAnsi="Times New Roman"/>
          <w:b/>
          <w:sz w:val="26"/>
          <w:szCs w:val="26"/>
        </w:rPr>
        <w:t>Nhiệm vụ Ban tổ chức</w:t>
      </w:r>
    </w:p>
    <w:p w:rsidR="003D525D" w:rsidRPr="005F03B4" w:rsidRDefault="003D525D" w:rsidP="003D525D">
      <w:pPr>
        <w:ind w:firstLine="567"/>
        <w:jc w:val="both"/>
        <w:rPr>
          <w:rFonts w:ascii="Times New Roman" w:hAnsi="Times New Roman"/>
          <w:sz w:val="26"/>
          <w:szCs w:val="26"/>
        </w:rPr>
      </w:pPr>
      <w:r w:rsidRPr="007F7410">
        <w:rPr>
          <w:rFonts w:ascii="Times New Roman" w:hAnsi="Times New Roman"/>
          <w:sz w:val="26"/>
          <w:szCs w:val="26"/>
        </w:rPr>
        <w:t xml:space="preserve">- </w:t>
      </w:r>
      <w:r w:rsidRPr="005F03B4">
        <w:rPr>
          <w:rFonts w:ascii="Times New Roman" w:hAnsi="Times New Roman"/>
          <w:sz w:val="26"/>
          <w:szCs w:val="26"/>
        </w:rPr>
        <w:t>Xây dựng đội ngũ báo cáo viên, mời báo cáo viên tham gia hành trình.</w:t>
      </w:r>
    </w:p>
    <w:p w:rsidR="003D525D" w:rsidRPr="005F03B4" w:rsidRDefault="003D525D" w:rsidP="003D525D">
      <w:pPr>
        <w:ind w:firstLine="567"/>
        <w:jc w:val="both"/>
        <w:rPr>
          <w:rFonts w:ascii="Times New Roman" w:hAnsi="Times New Roman"/>
          <w:sz w:val="26"/>
          <w:szCs w:val="26"/>
        </w:rPr>
      </w:pPr>
      <w:r w:rsidRPr="005F03B4">
        <w:rPr>
          <w:rFonts w:ascii="Times New Roman" w:hAnsi="Times New Roman"/>
          <w:sz w:val="26"/>
          <w:szCs w:val="26"/>
        </w:rPr>
        <w:t>- Xây dựng giáo trình giảng dạy.</w:t>
      </w:r>
    </w:p>
    <w:p w:rsidR="003D525D" w:rsidRPr="007F7410" w:rsidRDefault="003D525D" w:rsidP="003D525D">
      <w:pPr>
        <w:ind w:firstLine="567"/>
        <w:jc w:val="both"/>
        <w:rPr>
          <w:rFonts w:ascii="Times New Roman" w:hAnsi="Times New Roman"/>
          <w:sz w:val="26"/>
          <w:szCs w:val="26"/>
        </w:rPr>
      </w:pPr>
      <w:r w:rsidRPr="007F7410">
        <w:rPr>
          <w:rFonts w:ascii="Times New Roman" w:hAnsi="Times New Roman"/>
          <w:sz w:val="26"/>
          <w:szCs w:val="26"/>
        </w:rPr>
        <w:t xml:space="preserve">- </w:t>
      </w:r>
      <w:r w:rsidRPr="005F03B4">
        <w:rPr>
          <w:rFonts w:ascii="Times New Roman" w:hAnsi="Times New Roman"/>
          <w:sz w:val="26"/>
          <w:szCs w:val="26"/>
        </w:rPr>
        <w:t>L</w:t>
      </w:r>
      <w:r w:rsidRPr="007F7410">
        <w:rPr>
          <w:rFonts w:ascii="Times New Roman" w:hAnsi="Times New Roman"/>
          <w:sz w:val="26"/>
          <w:szCs w:val="26"/>
        </w:rPr>
        <w:t>iên hệ, ráp nối tổ chức các hành trình trang bị kỹ năng “Tác phong công nghiệp” tại các trường tổ chức hành trình.</w:t>
      </w:r>
    </w:p>
    <w:p w:rsidR="003D525D" w:rsidRPr="00175B62" w:rsidRDefault="003D525D" w:rsidP="003D525D">
      <w:pPr>
        <w:ind w:firstLine="567"/>
        <w:jc w:val="both"/>
        <w:rPr>
          <w:rFonts w:ascii="Times New Roman" w:hAnsi="Times New Roman"/>
          <w:sz w:val="26"/>
          <w:szCs w:val="26"/>
        </w:rPr>
      </w:pPr>
      <w:r w:rsidRPr="00FA6889">
        <w:rPr>
          <w:rFonts w:ascii="Times New Roman" w:hAnsi="Times New Roman"/>
          <w:sz w:val="26"/>
          <w:szCs w:val="26"/>
        </w:rPr>
        <w:t>- Vận động kinh phí và lập dự toán các lớp tập huấn trong hành trình.</w:t>
      </w:r>
    </w:p>
    <w:p w:rsidR="003D525D" w:rsidRPr="00175B62" w:rsidRDefault="003D525D" w:rsidP="003D525D">
      <w:pPr>
        <w:ind w:firstLine="567"/>
        <w:jc w:val="both"/>
        <w:rPr>
          <w:rFonts w:ascii="Times New Roman" w:hAnsi="Times New Roman"/>
          <w:sz w:val="26"/>
          <w:szCs w:val="26"/>
        </w:rPr>
      </w:pPr>
      <w:r w:rsidRPr="00175B62">
        <w:rPr>
          <w:rFonts w:ascii="Times New Roman" w:hAnsi="Times New Roman"/>
          <w:sz w:val="26"/>
          <w:szCs w:val="26"/>
        </w:rPr>
        <w:t>- Phụ trách kinh phí bồi dưỡng đội ngũ báo cáo viên, trang trí sân khấu.</w:t>
      </w:r>
    </w:p>
    <w:p w:rsidR="003D525D" w:rsidRPr="00FA6889" w:rsidRDefault="003D525D" w:rsidP="003D525D">
      <w:pPr>
        <w:ind w:firstLine="567"/>
        <w:jc w:val="both"/>
        <w:rPr>
          <w:rFonts w:ascii="Times New Roman" w:hAnsi="Times New Roman"/>
          <w:sz w:val="16"/>
          <w:szCs w:val="16"/>
        </w:rPr>
      </w:pPr>
    </w:p>
    <w:p w:rsidR="003D525D" w:rsidRPr="00175B62" w:rsidRDefault="003D525D" w:rsidP="003D525D">
      <w:pPr>
        <w:jc w:val="both"/>
        <w:rPr>
          <w:rFonts w:ascii="Times New Roman" w:hAnsi="Times New Roman"/>
          <w:b/>
          <w:bCs/>
          <w:sz w:val="26"/>
          <w:szCs w:val="26"/>
        </w:rPr>
      </w:pPr>
      <w:r w:rsidRPr="00175B62">
        <w:rPr>
          <w:rFonts w:ascii="Times New Roman" w:hAnsi="Times New Roman"/>
          <w:b/>
          <w:bCs/>
          <w:sz w:val="26"/>
          <w:szCs w:val="26"/>
        </w:rPr>
        <w:t>V. TIẾN  ĐỘ THỰC HIỆN:</w:t>
      </w:r>
    </w:p>
    <w:p w:rsidR="003D525D" w:rsidRPr="00175B62" w:rsidRDefault="003D525D" w:rsidP="003D525D">
      <w:pPr>
        <w:pStyle w:val="ListParagraph"/>
        <w:spacing w:after="0" w:line="240" w:lineRule="auto"/>
        <w:ind w:left="0" w:firstLine="567"/>
        <w:contextualSpacing w:val="0"/>
        <w:jc w:val="both"/>
        <w:rPr>
          <w:rFonts w:ascii="Times New Roman" w:hAnsi="Times New Roman"/>
          <w:sz w:val="26"/>
          <w:szCs w:val="26"/>
        </w:rPr>
      </w:pPr>
      <w:r w:rsidRPr="00F106A1">
        <w:rPr>
          <w:rFonts w:ascii="Times New Roman" w:hAnsi="Times New Roman"/>
          <w:sz w:val="26"/>
          <w:szCs w:val="26"/>
        </w:rPr>
        <w:t xml:space="preserve">- </w:t>
      </w:r>
      <w:r w:rsidRPr="00175B62">
        <w:rPr>
          <w:rFonts w:ascii="Times New Roman" w:hAnsi="Times New Roman"/>
          <w:sz w:val="26"/>
          <w:szCs w:val="26"/>
        </w:rPr>
        <w:t>Tháng 0</w:t>
      </w:r>
      <w:r w:rsidRPr="005F03B4">
        <w:rPr>
          <w:rFonts w:ascii="Times New Roman" w:hAnsi="Times New Roman"/>
          <w:sz w:val="26"/>
          <w:szCs w:val="26"/>
        </w:rPr>
        <w:t>6</w:t>
      </w:r>
      <w:r>
        <w:rPr>
          <w:rFonts w:ascii="Times New Roman" w:hAnsi="Times New Roman"/>
          <w:sz w:val="26"/>
          <w:szCs w:val="26"/>
        </w:rPr>
        <w:t>/201</w:t>
      </w:r>
      <w:r w:rsidRPr="00175B62">
        <w:rPr>
          <w:rFonts w:ascii="Times New Roman" w:hAnsi="Times New Roman"/>
          <w:sz w:val="26"/>
          <w:szCs w:val="26"/>
        </w:rPr>
        <w:t>5</w:t>
      </w:r>
      <w:r w:rsidRPr="00F106A1">
        <w:rPr>
          <w:rFonts w:ascii="Times New Roman" w:hAnsi="Times New Roman"/>
          <w:sz w:val="26"/>
          <w:szCs w:val="26"/>
        </w:rPr>
        <w:t xml:space="preserve">: Hoàn thành Kế hoạch </w:t>
      </w:r>
      <w:r w:rsidRPr="00175B62">
        <w:rPr>
          <w:rFonts w:ascii="Times New Roman" w:hAnsi="Times New Roman"/>
          <w:sz w:val="26"/>
          <w:szCs w:val="26"/>
        </w:rPr>
        <w:t>tổ chức hành trình trang bị kỹ năng “Tác phong công nghiệp” năm 2015</w:t>
      </w:r>
    </w:p>
    <w:p w:rsidR="003D525D" w:rsidRPr="00175B62" w:rsidRDefault="003D525D" w:rsidP="003D525D">
      <w:pPr>
        <w:pStyle w:val="ListParagraph"/>
        <w:spacing w:after="0" w:line="240" w:lineRule="auto"/>
        <w:ind w:left="0" w:firstLine="567"/>
        <w:contextualSpacing w:val="0"/>
        <w:jc w:val="both"/>
        <w:rPr>
          <w:rFonts w:ascii="Times New Roman" w:hAnsi="Times New Roman"/>
          <w:sz w:val="26"/>
          <w:szCs w:val="26"/>
        </w:rPr>
      </w:pPr>
      <w:r w:rsidRPr="00F106A1">
        <w:rPr>
          <w:rFonts w:ascii="Times New Roman" w:hAnsi="Times New Roman"/>
          <w:sz w:val="26"/>
          <w:szCs w:val="26"/>
        </w:rPr>
        <w:t xml:space="preserve">- Từ </w:t>
      </w:r>
      <w:r w:rsidRPr="00175B62">
        <w:rPr>
          <w:rFonts w:ascii="Times New Roman" w:hAnsi="Times New Roman"/>
          <w:sz w:val="26"/>
          <w:szCs w:val="26"/>
        </w:rPr>
        <w:t>tháng 0</w:t>
      </w:r>
      <w:r w:rsidRPr="005F03B4">
        <w:rPr>
          <w:rFonts w:ascii="Times New Roman" w:hAnsi="Times New Roman"/>
          <w:sz w:val="26"/>
          <w:szCs w:val="26"/>
        </w:rPr>
        <w:t>7</w:t>
      </w:r>
      <w:r w:rsidRPr="00175B62">
        <w:rPr>
          <w:rFonts w:ascii="Times New Roman" w:hAnsi="Times New Roman"/>
          <w:sz w:val="26"/>
          <w:szCs w:val="26"/>
        </w:rPr>
        <w:t>/2015 đến tháng</w:t>
      </w:r>
      <w:r w:rsidRPr="005F03B4">
        <w:rPr>
          <w:rFonts w:ascii="Times New Roman" w:hAnsi="Times New Roman"/>
          <w:sz w:val="26"/>
          <w:szCs w:val="26"/>
        </w:rPr>
        <w:t xml:space="preserve"> </w:t>
      </w:r>
      <w:r w:rsidRPr="00175B62">
        <w:rPr>
          <w:rFonts w:ascii="Times New Roman" w:hAnsi="Times New Roman"/>
          <w:sz w:val="26"/>
          <w:szCs w:val="26"/>
        </w:rPr>
        <w:t>11/2015: Tổ chức chuỗi hành trình trang bị kỹ năng “Tác phong công nghiệp”.</w:t>
      </w:r>
    </w:p>
    <w:p w:rsidR="003D525D" w:rsidRPr="00175B62" w:rsidRDefault="003D525D" w:rsidP="003D525D">
      <w:pPr>
        <w:pStyle w:val="ListParagraph"/>
        <w:spacing w:after="0" w:line="240" w:lineRule="auto"/>
        <w:ind w:left="0" w:firstLine="567"/>
        <w:contextualSpacing w:val="0"/>
        <w:jc w:val="both"/>
        <w:rPr>
          <w:rFonts w:ascii="Times New Roman" w:hAnsi="Times New Roman"/>
          <w:spacing w:val="-4"/>
          <w:sz w:val="26"/>
          <w:szCs w:val="26"/>
        </w:rPr>
      </w:pPr>
      <w:r w:rsidRPr="00175B62">
        <w:rPr>
          <w:rFonts w:ascii="Times New Roman" w:hAnsi="Times New Roman"/>
          <w:spacing w:val="-4"/>
          <w:sz w:val="26"/>
          <w:szCs w:val="26"/>
        </w:rPr>
        <w:t>- Tháng 12/2015</w:t>
      </w:r>
      <w:r w:rsidRPr="005F03B4">
        <w:rPr>
          <w:rFonts w:ascii="Times New Roman" w:hAnsi="Times New Roman"/>
          <w:spacing w:val="-4"/>
          <w:sz w:val="26"/>
          <w:szCs w:val="26"/>
        </w:rPr>
        <w:t xml:space="preserve"> </w:t>
      </w:r>
      <w:r w:rsidRPr="00175B62">
        <w:rPr>
          <w:rFonts w:ascii="Times New Roman" w:hAnsi="Times New Roman"/>
          <w:spacing w:val="-4"/>
          <w:sz w:val="26"/>
          <w:szCs w:val="26"/>
        </w:rPr>
        <w:t>: Rút kinh nghiệm, xây dựng lộ trình triển khai năm 2016</w:t>
      </w:r>
    </w:p>
    <w:p w:rsidR="003D525D" w:rsidRPr="00323DB4" w:rsidRDefault="003D525D" w:rsidP="003D525D">
      <w:pPr>
        <w:tabs>
          <w:tab w:val="center" w:pos="6545"/>
        </w:tabs>
        <w:rPr>
          <w:b/>
          <w:bCs/>
          <w:sz w:val="26"/>
          <w:szCs w:val="26"/>
          <w:lang w:val="vi-VN"/>
        </w:rPr>
      </w:pPr>
    </w:p>
    <w:p w:rsidR="003D525D" w:rsidRPr="00F106A1" w:rsidRDefault="003D525D" w:rsidP="003D525D">
      <w:pPr>
        <w:tabs>
          <w:tab w:val="center" w:pos="6545"/>
        </w:tabs>
        <w:rPr>
          <w:rFonts w:ascii="Times New Roman" w:hAnsi="Times New Roman"/>
          <w:b/>
          <w:bCs/>
          <w:sz w:val="26"/>
          <w:szCs w:val="26"/>
        </w:rPr>
      </w:pPr>
      <w:r w:rsidRPr="00323DB4">
        <w:rPr>
          <w:b/>
          <w:bCs/>
          <w:sz w:val="26"/>
          <w:szCs w:val="26"/>
          <w:lang w:val="vi-VN"/>
        </w:rPr>
        <w:tab/>
      </w:r>
      <w:r w:rsidRPr="00F106A1">
        <w:rPr>
          <w:rFonts w:ascii="Times New Roman" w:hAnsi="Times New Roman"/>
          <w:b/>
          <w:bCs/>
          <w:sz w:val="26"/>
          <w:szCs w:val="26"/>
        </w:rPr>
        <w:t>TM. BAN THƯỜNG VỤ THÀNH ĐOÀN</w:t>
      </w:r>
    </w:p>
    <w:p w:rsidR="003D525D" w:rsidRPr="00D21C5E" w:rsidRDefault="00F7587F" w:rsidP="003D525D">
      <w:pPr>
        <w:tabs>
          <w:tab w:val="center" w:pos="6545"/>
        </w:tabs>
        <w:rPr>
          <w:rFonts w:ascii="Times New Roman" w:hAnsi="Times New Roman"/>
          <w:bCs/>
          <w:sz w:val="26"/>
          <w:szCs w:val="26"/>
        </w:rPr>
      </w:pPr>
      <w:r>
        <w:rPr>
          <w:rFonts w:ascii="Times New Roman" w:hAnsi="Times New Roman"/>
          <w:b/>
          <w:bCs/>
          <w:noProof/>
          <w:sz w:val="26"/>
          <w:szCs w:val="26"/>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160655</wp:posOffset>
                </wp:positionV>
                <wp:extent cx="2857500" cy="26333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33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25D" w:rsidRPr="003D525D" w:rsidRDefault="003D525D" w:rsidP="003D525D">
                            <w:pPr>
                              <w:tabs>
                                <w:tab w:val="center" w:pos="6521"/>
                              </w:tabs>
                              <w:ind w:right="-108"/>
                              <w:jc w:val="both"/>
                              <w:rPr>
                                <w:rFonts w:ascii="Times New Roman" w:hAnsi="Times New Roman"/>
                                <w:b/>
                                <w:bCs/>
                                <w:sz w:val="18"/>
                              </w:rPr>
                            </w:pPr>
                            <w:r w:rsidRPr="003D525D">
                              <w:rPr>
                                <w:rFonts w:ascii="Times New Roman" w:hAnsi="Times New Roman"/>
                                <w:b/>
                                <w:bCs/>
                                <w:sz w:val="18"/>
                              </w:rPr>
                              <w:t>Nơi nhận:</w:t>
                            </w:r>
                          </w:p>
                          <w:p w:rsidR="003D525D" w:rsidRPr="003D525D" w:rsidRDefault="003D525D" w:rsidP="003D525D">
                            <w:pPr>
                              <w:tabs>
                                <w:tab w:val="center" w:pos="6521"/>
                              </w:tabs>
                              <w:jc w:val="both"/>
                              <w:rPr>
                                <w:rFonts w:ascii="Times New Roman" w:hAnsi="Times New Roman"/>
                                <w:spacing w:val="-14"/>
                                <w:sz w:val="18"/>
                              </w:rPr>
                            </w:pPr>
                            <w:r w:rsidRPr="003D525D">
                              <w:rPr>
                                <w:rFonts w:ascii="Times New Roman" w:hAnsi="Times New Roman"/>
                                <w:bCs/>
                                <w:spacing w:val="-14"/>
                                <w:sz w:val="18"/>
                              </w:rPr>
                              <w:t xml:space="preserve">- TW Đoàn: </w:t>
                            </w:r>
                            <w:r w:rsidRPr="003D525D">
                              <w:rPr>
                                <w:rFonts w:ascii="Times New Roman" w:hAnsi="Times New Roman"/>
                                <w:spacing w:val="-14"/>
                                <w:sz w:val="18"/>
                              </w:rPr>
                              <w:t xml:space="preserve">VP, Ban TNTH, Ban TNCN&amp;ĐT, P. Công tác Đoàn phía </w:t>
                            </w:r>
                            <w:smartTag w:uri="urn:schemas-microsoft-com:office:smarttags" w:element="place">
                              <w:smartTag w:uri="urn:schemas-microsoft-com:office:smarttags" w:element="country-region">
                                <w:r w:rsidRPr="003D525D">
                                  <w:rPr>
                                    <w:rFonts w:ascii="Times New Roman" w:hAnsi="Times New Roman"/>
                                    <w:spacing w:val="-14"/>
                                    <w:sz w:val="18"/>
                                  </w:rPr>
                                  <w:t>Nam</w:t>
                                </w:r>
                              </w:smartTag>
                            </w:smartTag>
                            <w:r w:rsidRPr="003D525D">
                              <w:rPr>
                                <w:rFonts w:ascii="Times New Roman" w:hAnsi="Times New Roman"/>
                                <w:spacing w:val="-14"/>
                                <w:sz w:val="18"/>
                              </w:rPr>
                              <w:t>;</w:t>
                            </w:r>
                          </w:p>
                          <w:p w:rsidR="003D525D" w:rsidRPr="003D525D" w:rsidRDefault="003D525D" w:rsidP="003D525D">
                            <w:pPr>
                              <w:tabs>
                                <w:tab w:val="center" w:pos="6521"/>
                              </w:tabs>
                              <w:jc w:val="both"/>
                              <w:rPr>
                                <w:rFonts w:ascii="Times New Roman" w:hAnsi="Times New Roman"/>
                                <w:spacing w:val="-2"/>
                                <w:sz w:val="18"/>
                              </w:rPr>
                            </w:pPr>
                            <w:r w:rsidRPr="003D525D">
                              <w:rPr>
                                <w:rFonts w:ascii="Times New Roman" w:hAnsi="Times New Roman"/>
                                <w:spacing w:val="-2"/>
                                <w:sz w:val="18"/>
                              </w:rPr>
                              <w:t xml:space="preserve">- Thành ủy: </w:t>
                            </w:r>
                            <w:r w:rsidR="00E914D9" w:rsidRPr="003D525D">
                              <w:rPr>
                                <w:rFonts w:ascii="Times New Roman" w:hAnsi="Times New Roman"/>
                                <w:spacing w:val="-2"/>
                                <w:sz w:val="18"/>
                              </w:rPr>
                              <w:t>VP</w:t>
                            </w:r>
                            <w:r w:rsidR="00E914D9">
                              <w:rPr>
                                <w:rFonts w:ascii="Times New Roman" w:hAnsi="Times New Roman"/>
                                <w:spacing w:val="-2"/>
                                <w:sz w:val="18"/>
                              </w:rPr>
                              <w:t>, Ban DV</w:t>
                            </w:r>
                            <w:r w:rsidRPr="003D525D">
                              <w:rPr>
                                <w:rFonts w:ascii="Times New Roman" w:hAnsi="Times New Roman"/>
                                <w:spacing w:val="-2"/>
                                <w:sz w:val="18"/>
                              </w:rPr>
                              <w:t>;</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UBND Thành phố: Đ/c Hứa Ngọc Thuận, Thường trực, Ban điều hành Đề án 103, VP;</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Sở nội vụ: Đ/c Nguyễn Thị Huỳnh Mai, VP.</w:t>
                            </w:r>
                          </w:p>
                          <w:p w:rsidR="003D525D" w:rsidRPr="003D525D" w:rsidRDefault="003D525D" w:rsidP="003D525D">
                            <w:pPr>
                              <w:tabs>
                                <w:tab w:val="center" w:pos="6521"/>
                              </w:tabs>
                              <w:jc w:val="both"/>
                              <w:rPr>
                                <w:rFonts w:ascii="Times New Roman" w:hAnsi="Times New Roman"/>
                                <w:spacing w:val="-10"/>
                                <w:sz w:val="18"/>
                              </w:rPr>
                            </w:pPr>
                            <w:r w:rsidRPr="003D525D">
                              <w:rPr>
                                <w:rFonts w:ascii="Times New Roman" w:hAnsi="Times New Roman"/>
                                <w:spacing w:val="-10"/>
                                <w:sz w:val="18"/>
                              </w:rPr>
                              <w:t>- Sở GD&amp;ĐT: Phòng GDCN&amp;ĐH, VP.</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Sở LĐTB&amp;XH: Phòng Dạy nghề, VP.</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Đảng ủy khối ĐH-CĐ-TCCN;</w:t>
                            </w:r>
                          </w:p>
                          <w:p w:rsidR="003D525D" w:rsidRPr="003D525D" w:rsidRDefault="003D525D" w:rsidP="003D525D">
                            <w:pPr>
                              <w:tabs>
                                <w:tab w:val="center" w:pos="6521"/>
                              </w:tabs>
                              <w:jc w:val="both"/>
                              <w:rPr>
                                <w:rFonts w:ascii="Times New Roman" w:hAnsi="Times New Roman"/>
                                <w:spacing w:val="-6"/>
                                <w:sz w:val="18"/>
                              </w:rPr>
                            </w:pPr>
                            <w:r w:rsidRPr="003D525D">
                              <w:rPr>
                                <w:rFonts w:ascii="Times New Roman" w:hAnsi="Times New Roman"/>
                                <w:sz w:val="18"/>
                              </w:rPr>
                              <w:t xml:space="preserve">- </w:t>
                            </w:r>
                            <w:r w:rsidRPr="003D525D">
                              <w:rPr>
                                <w:rFonts w:ascii="Times New Roman" w:hAnsi="Times New Roman"/>
                                <w:spacing w:val="-6"/>
                                <w:sz w:val="18"/>
                              </w:rPr>
                              <w:t>Đảng ủy - BGH các trường ĐH-CĐ-TCCN có hệ đào tào CĐ nghề, TCCN-DN;</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Thành viên BTC hành trình;</w:t>
                            </w:r>
                          </w:p>
                          <w:p w:rsidR="003D525D" w:rsidRPr="003D525D" w:rsidRDefault="00E914D9" w:rsidP="003D525D">
                            <w:pPr>
                              <w:tabs>
                                <w:tab w:val="center" w:pos="6521"/>
                              </w:tabs>
                              <w:jc w:val="both"/>
                              <w:rPr>
                                <w:rFonts w:ascii="Times New Roman" w:hAnsi="Times New Roman"/>
                                <w:sz w:val="18"/>
                              </w:rPr>
                            </w:pPr>
                            <w:r>
                              <w:rPr>
                                <w:rFonts w:ascii="Times New Roman" w:hAnsi="Times New Roman"/>
                                <w:sz w:val="18"/>
                              </w:rPr>
                              <w:t>- Thành Đoàn:</w:t>
                            </w:r>
                            <w:r w:rsidR="003D525D" w:rsidRPr="003D525D">
                              <w:rPr>
                                <w:rFonts w:ascii="Times New Roman" w:hAnsi="Times New Roman"/>
                                <w:sz w:val="18"/>
                              </w:rPr>
                              <w:t xml:space="preserve"> VP,</w:t>
                            </w:r>
                            <w:r w:rsidRPr="00E914D9">
                              <w:rPr>
                                <w:rFonts w:ascii="Times New Roman" w:hAnsi="Times New Roman"/>
                                <w:sz w:val="18"/>
                              </w:rPr>
                              <w:t xml:space="preserve"> </w:t>
                            </w:r>
                            <w:r w:rsidRPr="003D525D">
                              <w:rPr>
                                <w:rFonts w:ascii="Times New Roman" w:hAnsi="Times New Roman"/>
                                <w:sz w:val="18"/>
                              </w:rPr>
                              <w:t>Ban TG,</w:t>
                            </w:r>
                            <w:r w:rsidR="003D525D" w:rsidRPr="003D525D">
                              <w:rPr>
                                <w:rFonts w:ascii="Times New Roman" w:hAnsi="Times New Roman"/>
                                <w:sz w:val="18"/>
                              </w:rPr>
                              <w:t xml:space="preserve"> Ban TNTH, Ban CNLĐ, Ban MT-ANQP-ĐBDC, TT HNDN&amp;GTVLTN;</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Cơ sở Đoàn trực thuộc;</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bCs/>
                                <w:sz w:val="18"/>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65pt;width:225pt;height:20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XEhA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" stroked="f">
                <v:textbox>
                  <w:txbxContent>
                    <w:p w:rsidR="003D525D" w:rsidRPr="003D525D" w:rsidRDefault="003D525D" w:rsidP="003D525D">
                      <w:pPr>
                        <w:tabs>
                          <w:tab w:val="center" w:pos="6521"/>
                        </w:tabs>
                        <w:ind w:right="-108"/>
                        <w:jc w:val="both"/>
                        <w:rPr>
                          <w:rFonts w:ascii="Times New Roman" w:hAnsi="Times New Roman"/>
                          <w:b/>
                          <w:bCs/>
                          <w:sz w:val="18"/>
                        </w:rPr>
                      </w:pPr>
                      <w:r w:rsidRPr="003D525D">
                        <w:rPr>
                          <w:rFonts w:ascii="Times New Roman" w:hAnsi="Times New Roman"/>
                          <w:b/>
                          <w:bCs/>
                          <w:sz w:val="18"/>
                        </w:rPr>
                        <w:t>Nơi nhận:</w:t>
                      </w:r>
                    </w:p>
                    <w:p w:rsidR="003D525D" w:rsidRPr="003D525D" w:rsidRDefault="003D525D" w:rsidP="003D525D">
                      <w:pPr>
                        <w:tabs>
                          <w:tab w:val="center" w:pos="6521"/>
                        </w:tabs>
                        <w:jc w:val="both"/>
                        <w:rPr>
                          <w:rFonts w:ascii="Times New Roman" w:hAnsi="Times New Roman"/>
                          <w:spacing w:val="-14"/>
                          <w:sz w:val="18"/>
                        </w:rPr>
                      </w:pPr>
                      <w:r w:rsidRPr="003D525D">
                        <w:rPr>
                          <w:rFonts w:ascii="Times New Roman" w:hAnsi="Times New Roman"/>
                          <w:bCs/>
                          <w:spacing w:val="-14"/>
                          <w:sz w:val="18"/>
                        </w:rPr>
                        <w:t xml:space="preserve">- TW Đoàn: </w:t>
                      </w:r>
                      <w:r w:rsidRPr="003D525D">
                        <w:rPr>
                          <w:rFonts w:ascii="Times New Roman" w:hAnsi="Times New Roman"/>
                          <w:spacing w:val="-14"/>
                          <w:sz w:val="18"/>
                        </w:rPr>
                        <w:t xml:space="preserve">VP, Ban TNTH, Ban TNCN&amp;ĐT, P. Công tác Đoàn phía </w:t>
                      </w:r>
                      <w:smartTag w:uri="urn:schemas-microsoft-com:office:smarttags" w:element="place">
                        <w:smartTag w:uri="urn:schemas-microsoft-com:office:smarttags" w:element="country-region">
                          <w:r w:rsidRPr="003D525D">
                            <w:rPr>
                              <w:rFonts w:ascii="Times New Roman" w:hAnsi="Times New Roman"/>
                              <w:spacing w:val="-14"/>
                              <w:sz w:val="18"/>
                            </w:rPr>
                            <w:t>Nam</w:t>
                          </w:r>
                        </w:smartTag>
                      </w:smartTag>
                      <w:r w:rsidRPr="003D525D">
                        <w:rPr>
                          <w:rFonts w:ascii="Times New Roman" w:hAnsi="Times New Roman"/>
                          <w:spacing w:val="-14"/>
                          <w:sz w:val="18"/>
                        </w:rPr>
                        <w:t>;</w:t>
                      </w:r>
                    </w:p>
                    <w:p w:rsidR="003D525D" w:rsidRPr="003D525D" w:rsidRDefault="003D525D" w:rsidP="003D525D">
                      <w:pPr>
                        <w:tabs>
                          <w:tab w:val="center" w:pos="6521"/>
                        </w:tabs>
                        <w:jc w:val="both"/>
                        <w:rPr>
                          <w:rFonts w:ascii="Times New Roman" w:hAnsi="Times New Roman"/>
                          <w:spacing w:val="-2"/>
                          <w:sz w:val="18"/>
                        </w:rPr>
                      </w:pPr>
                      <w:r w:rsidRPr="003D525D">
                        <w:rPr>
                          <w:rFonts w:ascii="Times New Roman" w:hAnsi="Times New Roman"/>
                          <w:spacing w:val="-2"/>
                          <w:sz w:val="18"/>
                        </w:rPr>
                        <w:t xml:space="preserve">- Thành ủy: </w:t>
                      </w:r>
                      <w:r w:rsidR="00E914D9" w:rsidRPr="003D525D">
                        <w:rPr>
                          <w:rFonts w:ascii="Times New Roman" w:hAnsi="Times New Roman"/>
                          <w:spacing w:val="-2"/>
                          <w:sz w:val="18"/>
                        </w:rPr>
                        <w:t>VP</w:t>
                      </w:r>
                      <w:r w:rsidR="00E914D9">
                        <w:rPr>
                          <w:rFonts w:ascii="Times New Roman" w:hAnsi="Times New Roman"/>
                          <w:spacing w:val="-2"/>
                          <w:sz w:val="18"/>
                        </w:rPr>
                        <w:t>, Ban DV</w:t>
                      </w:r>
                      <w:r w:rsidRPr="003D525D">
                        <w:rPr>
                          <w:rFonts w:ascii="Times New Roman" w:hAnsi="Times New Roman"/>
                          <w:spacing w:val="-2"/>
                          <w:sz w:val="18"/>
                        </w:rPr>
                        <w:t>;</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UBND Thành phố: Đ/c Hứa Ngọc Thuận, Thường trực, Ban điều hành Đề án 103, VP;</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Sở nội vụ: Đ/c Nguyễn Thị Huỳnh Mai, VP.</w:t>
                      </w:r>
                    </w:p>
                    <w:p w:rsidR="003D525D" w:rsidRPr="003D525D" w:rsidRDefault="003D525D" w:rsidP="003D525D">
                      <w:pPr>
                        <w:tabs>
                          <w:tab w:val="center" w:pos="6521"/>
                        </w:tabs>
                        <w:jc w:val="both"/>
                        <w:rPr>
                          <w:rFonts w:ascii="Times New Roman" w:hAnsi="Times New Roman"/>
                          <w:spacing w:val="-10"/>
                          <w:sz w:val="18"/>
                        </w:rPr>
                      </w:pPr>
                      <w:r w:rsidRPr="003D525D">
                        <w:rPr>
                          <w:rFonts w:ascii="Times New Roman" w:hAnsi="Times New Roman"/>
                          <w:spacing w:val="-10"/>
                          <w:sz w:val="18"/>
                        </w:rPr>
                        <w:t>- Sở GD&amp;ĐT: Phòng GDCN&amp;ĐH, VP.</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Sở LĐTB&amp;XH: Phòng Dạy nghề, VP.</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Đảng ủy khối ĐH-CĐ-TCCN;</w:t>
                      </w:r>
                    </w:p>
                    <w:p w:rsidR="003D525D" w:rsidRPr="003D525D" w:rsidRDefault="003D525D" w:rsidP="003D525D">
                      <w:pPr>
                        <w:tabs>
                          <w:tab w:val="center" w:pos="6521"/>
                        </w:tabs>
                        <w:jc w:val="both"/>
                        <w:rPr>
                          <w:rFonts w:ascii="Times New Roman" w:hAnsi="Times New Roman"/>
                          <w:spacing w:val="-6"/>
                          <w:sz w:val="18"/>
                        </w:rPr>
                      </w:pPr>
                      <w:r w:rsidRPr="003D525D">
                        <w:rPr>
                          <w:rFonts w:ascii="Times New Roman" w:hAnsi="Times New Roman"/>
                          <w:sz w:val="18"/>
                        </w:rPr>
                        <w:t xml:space="preserve">- </w:t>
                      </w:r>
                      <w:r w:rsidRPr="003D525D">
                        <w:rPr>
                          <w:rFonts w:ascii="Times New Roman" w:hAnsi="Times New Roman"/>
                          <w:spacing w:val="-6"/>
                          <w:sz w:val="18"/>
                        </w:rPr>
                        <w:t>Đảng ủy - BGH các trường ĐH-CĐ-TCCN có hệ đào tào CĐ nghề, TCCN-DN;</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Thành viên BTC hành trình;</w:t>
                      </w:r>
                    </w:p>
                    <w:p w:rsidR="003D525D" w:rsidRPr="003D525D" w:rsidRDefault="00E914D9" w:rsidP="003D525D">
                      <w:pPr>
                        <w:tabs>
                          <w:tab w:val="center" w:pos="6521"/>
                        </w:tabs>
                        <w:jc w:val="both"/>
                        <w:rPr>
                          <w:rFonts w:ascii="Times New Roman" w:hAnsi="Times New Roman"/>
                          <w:sz w:val="18"/>
                        </w:rPr>
                      </w:pPr>
                      <w:r>
                        <w:rPr>
                          <w:rFonts w:ascii="Times New Roman" w:hAnsi="Times New Roman"/>
                          <w:sz w:val="18"/>
                        </w:rPr>
                        <w:t>- Thành Đoàn:</w:t>
                      </w:r>
                      <w:r w:rsidR="003D525D" w:rsidRPr="003D525D">
                        <w:rPr>
                          <w:rFonts w:ascii="Times New Roman" w:hAnsi="Times New Roman"/>
                          <w:sz w:val="18"/>
                        </w:rPr>
                        <w:t xml:space="preserve"> VP,</w:t>
                      </w:r>
                      <w:r w:rsidRPr="00E914D9">
                        <w:rPr>
                          <w:rFonts w:ascii="Times New Roman" w:hAnsi="Times New Roman"/>
                          <w:sz w:val="18"/>
                        </w:rPr>
                        <w:t xml:space="preserve"> </w:t>
                      </w:r>
                      <w:r w:rsidRPr="003D525D">
                        <w:rPr>
                          <w:rFonts w:ascii="Times New Roman" w:hAnsi="Times New Roman"/>
                          <w:sz w:val="18"/>
                        </w:rPr>
                        <w:t>Ban TG,</w:t>
                      </w:r>
                      <w:r w:rsidR="003D525D" w:rsidRPr="003D525D">
                        <w:rPr>
                          <w:rFonts w:ascii="Times New Roman" w:hAnsi="Times New Roman"/>
                          <w:sz w:val="18"/>
                        </w:rPr>
                        <w:t xml:space="preserve"> Ban TNTH, Ban CNLĐ, Ban MT-ANQP-ĐBDC, TT HNDN&amp;GTVLTN;</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sz w:val="18"/>
                        </w:rPr>
                        <w:t>- Cơ sở Đoàn trực thuộc;</w:t>
                      </w:r>
                    </w:p>
                    <w:p w:rsidR="003D525D" w:rsidRPr="003D525D" w:rsidRDefault="003D525D" w:rsidP="003D525D">
                      <w:pPr>
                        <w:tabs>
                          <w:tab w:val="center" w:pos="6521"/>
                        </w:tabs>
                        <w:jc w:val="both"/>
                        <w:rPr>
                          <w:rFonts w:ascii="Times New Roman" w:hAnsi="Times New Roman"/>
                          <w:sz w:val="18"/>
                        </w:rPr>
                      </w:pPr>
                      <w:r w:rsidRPr="003D525D">
                        <w:rPr>
                          <w:rFonts w:ascii="Times New Roman" w:hAnsi="Times New Roman"/>
                          <w:bCs/>
                          <w:sz w:val="18"/>
                        </w:rPr>
                        <w:t>- Lưu: VP.</w:t>
                      </w:r>
                    </w:p>
                  </w:txbxContent>
                </v:textbox>
              </v:shape>
            </w:pict>
          </mc:Fallback>
        </mc:AlternateContent>
      </w:r>
      <w:r w:rsidR="003D525D" w:rsidRPr="00F106A1">
        <w:rPr>
          <w:rFonts w:ascii="Times New Roman" w:hAnsi="Times New Roman"/>
          <w:b/>
          <w:bCs/>
          <w:sz w:val="26"/>
          <w:szCs w:val="26"/>
        </w:rPr>
        <w:tab/>
      </w:r>
      <w:r w:rsidR="003D525D" w:rsidRPr="00D21C5E">
        <w:rPr>
          <w:rFonts w:ascii="Times New Roman" w:hAnsi="Times New Roman"/>
          <w:bCs/>
          <w:sz w:val="26"/>
          <w:szCs w:val="26"/>
        </w:rPr>
        <w:t>PHÓ BÍ THƯ</w:t>
      </w:r>
    </w:p>
    <w:p w:rsidR="003D525D" w:rsidRPr="00F106A1" w:rsidRDefault="003D525D" w:rsidP="003D525D">
      <w:pPr>
        <w:tabs>
          <w:tab w:val="center" w:pos="6545"/>
        </w:tabs>
        <w:rPr>
          <w:rFonts w:ascii="Times New Roman" w:hAnsi="Times New Roman"/>
          <w:b/>
          <w:bCs/>
          <w:sz w:val="26"/>
          <w:szCs w:val="26"/>
        </w:rPr>
      </w:pPr>
      <w:r w:rsidRPr="00F106A1">
        <w:rPr>
          <w:rFonts w:ascii="Times New Roman" w:hAnsi="Times New Roman"/>
          <w:b/>
          <w:bCs/>
          <w:sz w:val="26"/>
          <w:szCs w:val="26"/>
        </w:rPr>
        <w:tab/>
      </w:r>
    </w:p>
    <w:p w:rsidR="003D525D" w:rsidRPr="00F106A1" w:rsidRDefault="003D525D" w:rsidP="003D525D">
      <w:pPr>
        <w:tabs>
          <w:tab w:val="center" w:pos="6545"/>
        </w:tabs>
        <w:rPr>
          <w:rFonts w:ascii="Times New Roman" w:hAnsi="Times New Roman"/>
          <w:b/>
          <w:bCs/>
          <w:sz w:val="26"/>
          <w:szCs w:val="26"/>
        </w:rPr>
      </w:pPr>
      <w:r w:rsidRPr="00F106A1">
        <w:rPr>
          <w:rFonts w:ascii="Times New Roman" w:hAnsi="Times New Roman"/>
          <w:b/>
          <w:bCs/>
          <w:sz w:val="26"/>
          <w:szCs w:val="26"/>
        </w:rPr>
        <w:tab/>
      </w:r>
      <w:r w:rsidRPr="00F106A1">
        <w:rPr>
          <w:rFonts w:ascii="Times New Roman" w:hAnsi="Times New Roman"/>
          <w:b/>
          <w:bCs/>
          <w:sz w:val="26"/>
          <w:szCs w:val="26"/>
        </w:rPr>
        <w:tab/>
      </w:r>
      <w:r w:rsidRPr="00F106A1">
        <w:rPr>
          <w:rFonts w:ascii="Times New Roman" w:hAnsi="Times New Roman"/>
          <w:b/>
          <w:bCs/>
          <w:sz w:val="26"/>
          <w:szCs w:val="26"/>
        </w:rPr>
        <w:tab/>
      </w:r>
      <w:r w:rsidRPr="00F106A1">
        <w:rPr>
          <w:rFonts w:ascii="Times New Roman" w:hAnsi="Times New Roman"/>
          <w:b/>
          <w:bCs/>
          <w:sz w:val="26"/>
          <w:szCs w:val="26"/>
        </w:rPr>
        <w:tab/>
        <w:t xml:space="preserve">         </w:t>
      </w:r>
    </w:p>
    <w:p w:rsidR="003D525D" w:rsidRPr="00F7587F" w:rsidRDefault="00E914D9" w:rsidP="003D525D">
      <w:pPr>
        <w:tabs>
          <w:tab w:val="center" w:pos="6545"/>
        </w:tabs>
        <w:rPr>
          <w:rFonts w:ascii="Times New Roman" w:hAnsi="Times New Roman"/>
          <w:bCs/>
          <w:i/>
          <w:sz w:val="26"/>
          <w:szCs w:val="26"/>
        </w:rPr>
      </w:pPr>
      <w:r>
        <w:rPr>
          <w:rFonts w:ascii="Times New Roman" w:hAnsi="Times New Roman"/>
          <w:b/>
          <w:bCs/>
          <w:sz w:val="26"/>
          <w:szCs w:val="26"/>
        </w:rPr>
        <w:t xml:space="preserve">                   </w:t>
      </w:r>
      <w:r w:rsidR="003D525D" w:rsidRPr="00F106A1">
        <w:rPr>
          <w:rFonts w:ascii="Times New Roman" w:hAnsi="Times New Roman"/>
          <w:b/>
          <w:bCs/>
          <w:sz w:val="26"/>
          <w:szCs w:val="26"/>
        </w:rPr>
        <w:t xml:space="preserve">                                                                  </w:t>
      </w:r>
      <w:r w:rsidR="00F7587F">
        <w:rPr>
          <w:rFonts w:ascii="Times New Roman" w:hAnsi="Times New Roman"/>
          <w:b/>
          <w:bCs/>
          <w:sz w:val="26"/>
          <w:szCs w:val="26"/>
        </w:rPr>
        <w:tab/>
      </w:r>
      <w:r w:rsidR="00F7587F" w:rsidRPr="00F7587F">
        <w:rPr>
          <w:rFonts w:ascii="Times New Roman" w:hAnsi="Times New Roman"/>
          <w:bCs/>
          <w:i/>
          <w:sz w:val="26"/>
          <w:szCs w:val="26"/>
        </w:rPr>
        <w:t>(Đã ký)</w:t>
      </w:r>
    </w:p>
    <w:p w:rsidR="003D525D" w:rsidRPr="00F106A1" w:rsidRDefault="003D525D" w:rsidP="003D525D">
      <w:pPr>
        <w:tabs>
          <w:tab w:val="center" w:pos="6545"/>
        </w:tabs>
        <w:jc w:val="both"/>
        <w:rPr>
          <w:rFonts w:ascii="Times New Roman" w:hAnsi="Times New Roman"/>
          <w:b/>
          <w:bCs/>
          <w:sz w:val="26"/>
          <w:szCs w:val="26"/>
        </w:rPr>
      </w:pPr>
      <w:r w:rsidRPr="00F106A1">
        <w:rPr>
          <w:rFonts w:ascii="Times New Roman" w:hAnsi="Times New Roman"/>
          <w:b/>
          <w:bCs/>
          <w:sz w:val="26"/>
          <w:szCs w:val="26"/>
        </w:rPr>
        <w:tab/>
      </w:r>
    </w:p>
    <w:p w:rsidR="003D525D" w:rsidRPr="00F106A1" w:rsidRDefault="003D525D" w:rsidP="003D525D">
      <w:pPr>
        <w:tabs>
          <w:tab w:val="center" w:pos="6545"/>
        </w:tabs>
        <w:rPr>
          <w:rFonts w:ascii="Times New Roman" w:hAnsi="Times New Roman"/>
          <w:b/>
          <w:bCs/>
          <w:sz w:val="26"/>
          <w:szCs w:val="26"/>
        </w:rPr>
      </w:pPr>
    </w:p>
    <w:p w:rsidR="003D525D" w:rsidRPr="002F769B" w:rsidRDefault="003D525D" w:rsidP="003D525D">
      <w:pPr>
        <w:tabs>
          <w:tab w:val="center" w:pos="6521"/>
        </w:tabs>
        <w:rPr>
          <w:rFonts w:ascii="Times New Roman" w:hAnsi="Times New Roman"/>
          <w:b/>
          <w:bCs/>
          <w:sz w:val="28"/>
          <w:szCs w:val="28"/>
        </w:rPr>
      </w:pPr>
      <w:r w:rsidRPr="00F106A1">
        <w:rPr>
          <w:rFonts w:ascii="Times New Roman" w:hAnsi="Times New Roman"/>
          <w:b/>
          <w:bCs/>
          <w:sz w:val="26"/>
          <w:szCs w:val="26"/>
        </w:rPr>
        <w:t xml:space="preserve">        </w:t>
      </w:r>
      <w:r w:rsidRPr="00F106A1">
        <w:rPr>
          <w:rFonts w:ascii="Times New Roman" w:hAnsi="Times New Roman"/>
          <w:b/>
          <w:bCs/>
          <w:sz w:val="26"/>
          <w:szCs w:val="26"/>
        </w:rPr>
        <w:tab/>
      </w:r>
      <w:r w:rsidRPr="002F769B">
        <w:rPr>
          <w:rFonts w:ascii="Times New Roman" w:hAnsi="Times New Roman"/>
          <w:b/>
          <w:bCs/>
          <w:sz w:val="28"/>
          <w:szCs w:val="28"/>
        </w:rPr>
        <w:t>Phạm Hồng Sơn</w:t>
      </w:r>
    </w:p>
    <w:p w:rsidR="003D525D" w:rsidRDefault="003D525D">
      <w:pPr>
        <w:rPr>
          <w:rFonts w:ascii="Times New Roman" w:hAnsi="Times New Roman"/>
          <w:b/>
          <w:bCs/>
          <w:sz w:val="26"/>
          <w:szCs w:val="26"/>
        </w:rPr>
      </w:pPr>
    </w:p>
    <w:p w:rsidR="003D525D" w:rsidRDefault="003D525D" w:rsidP="00F93402">
      <w:pPr>
        <w:jc w:val="center"/>
        <w:rPr>
          <w:rFonts w:ascii="Times New Roman" w:hAnsi="Times New Roman"/>
          <w:b/>
          <w:bCs/>
          <w:sz w:val="26"/>
          <w:szCs w:val="26"/>
        </w:rPr>
      </w:pPr>
    </w:p>
    <w:p w:rsidR="001E2B1D" w:rsidRPr="00E1100A" w:rsidRDefault="001E2B1D" w:rsidP="00F93402">
      <w:pPr>
        <w:jc w:val="center"/>
        <w:rPr>
          <w:rFonts w:ascii="Times New Roman" w:hAnsi="Times New Roman"/>
          <w:b/>
          <w:bCs/>
          <w:sz w:val="26"/>
          <w:szCs w:val="26"/>
        </w:rPr>
      </w:pPr>
    </w:p>
    <w:p w:rsidR="00FF593C" w:rsidRDefault="00FF634E" w:rsidP="00323DB4">
      <w:pPr>
        <w:jc w:val="both"/>
      </w:pPr>
      <w:r w:rsidRPr="00E1100A">
        <w:tab/>
      </w:r>
    </w:p>
    <w:p w:rsidR="00323DB4" w:rsidRDefault="00323DB4" w:rsidP="00323DB4">
      <w:pPr>
        <w:jc w:val="center"/>
        <w:rPr>
          <w:rFonts w:ascii="Times New Roman" w:hAnsi="Times New Roman"/>
          <w:b/>
          <w:sz w:val="26"/>
          <w:szCs w:val="26"/>
        </w:rPr>
      </w:pPr>
    </w:p>
    <w:p w:rsidR="00323DB4" w:rsidRPr="00A61EAF" w:rsidRDefault="00323DB4" w:rsidP="00323DB4">
      <w:pPr>
        <w:jc w:val="center"/>
        <w:rPr>
          <w:rFonts w:ascii="Times New Roman" w:hAnsi="Times New Roman"/>
          <w:b/>
          <w:sz w:val="26"/>
          <w:szCs w:val="26"/>
        </w:rPr>
      </w:pPr>
      <w:r w:rsidRPr="00A61EAF">
        <w:rPr>
          <w:rFonts w:ascii="Times New Roman" w:hAnsi="Times New Roman"/>
          <w:b/>
          <w:sz w:val="26"/>
          <w:szCs w:val="26"/>
        </w:rPr>
        <w:t>DANH SÁCH CÁC ĐƠN VỊ TỔ CHỨC HÀNH TRÌNH</w:t>
      </w:r>
    </w:p>
    <w:p w:rsidR="00323DB4" w:rsidRPr="00A61EAF" w:rsidRDefault="00323DB4" w:rsidP="00323DB4">
      <w:pPr>
        <w:jc w:val="center"/>
        <w:rPr>
          <w:rFonts w:ascii="Times New Roman" w:hAnsi="Times New Roman"/>
          <w:i/>
          <w:sz w:val="26"/>
          <w:szCs w:val="26"/>
        </w:rPr>
      </w:pPr>
      <w:r w:rsidRPr="00A61EAF">
        <w:rPr>
          <w:rFonts w:ascii="Times New Roman" w:hAnsi="Times New Roman"/>
          <w:i/>
          <w:sz w:val="26"/>
          <w:szCs w:val="26"/>
        </w:rPr>
        <w:t xml:space="preserve"> (Ban hành kèm theo Kế hoạch số </w:t>
      </w:r>
      <w:r w:rsidRPr="00175B62">
        <w:rPr>
          <w:rFonts w:ascii="Times New Roman" w:hAnsi="Times New Roman"/>
          <w:i/>
          <w:sz w:val="26"/>
          <w:szCs w:val="26"/>
        </w:rPr>
        <w:t xml:space="preserve">     </w:t>
      </w:r>
      <w:r w:rsidRPr="00A61EAF">
        <w:rPr>
          <w:rFonts w:ascii="Times New Roman" w:hAnsi="Times New Roman"/>
          <w:i/>
          <w:sz w:val="26"/>
          <w:szCs w:val="26"/>
        </w:rPr>
        <w:t>/KH-</w:t>
      </w:r>
      <w:r w:rsidR="00111B18">
        <w:rPr>
          <w:rFonts w:ascii="Times New Roman" w:hAnsi="Times New Roman"/>
          <w:i/>
          <w:sz w:val="26"/>
          <w:szCs w:val="26"/>
        </w:rPr>
        <w:t>TĐTN -VP</w:t>
      </w:r>
      <w:r w:rsidRPr="00A61EAF">
        <w:rPr>
          <w:rFonts w:ascii="Times New Roman" w:hAnsi="Times New Roman"/>
          <w:i/>
          <w:sz w:val="26"/>
          <w:szCs w:val="26"/>
        </w:rPr>
        <w:t xml:space="preserve"> ngày </w:t>
      </w:r>
      <w:r w:rsidRPr="00175B62">
        <w:rPr>
          <w:rFonts w:ascii="Times New Roman" w:hAnsi="Times New Roman"/>
          <w:i/>
          <w:sz w:val="26"/>
          <w:szCs w:val="26"/>
        </w:rPr>
        <w:t xml:space="preserve">   </w:t>
      </w:r>
      <w:r w:rsidRPr="00A61EAF">
        <w:rPr>
          <w:rFonts w:ascii="Times New Roman" w:hAnsi="Times New Roman"/>
          <w:i/>
          <w:sz w:val="26"/>
          <w:szCs w:val="26"/>
        </w:rPr>
        <w:t>/</w:t>
      </w:r>
      <w:r w:rsidRPr="00175B62">
        <w:rPr>
          <w:rFonts w:ascii="Times New Roman" w:hAnsi="Times New Roman"/>
          <w:i/>
          <w:sz w:val="26"/>
          <w:szCs w:val="26"/>
        </w:rPr>
        <w:t>0</w:t>
      </w:r>
      <w:r w:rsidR="00111B18">
        <w:rPr>
          <w:rFonts w:ascii="Times New Roman" w:hAnsi="Times New Roman"/>
          <w:i/>
          <w:sz w:val="26"/>
          <w:szCs w:val="26"/>
        </w:rPr>
        <w:t>7</w:t>
      </w:r>
      <w:r>
        <w:rPr>
          <w:rFonts w:ascii="Times New Roman" w:hAnsi="Times New Roman"/>
          <w:i/>
          <w:sz w:val="26"/>
          <w:szCs w:val="26"/>
        </w:rPr>
        <w:t>/201</w:t>
      </w:r>
      <w:r w:rsidRPr="00175B62">
        <w:rPr>
          <w:rFonts w:ascii="Times New Roman" w:hAnsi="Times New Roman"/>
          <w:i/>
          <w:sz w:val="26"/>
          <w:szCs w:val="26"/>
        </w:rPr>
        <w:t>5</w:t>
      </w:r>
      <w:r w:rsidRPr="00A61EAF">
        <w:rPr>
          <w:rFonts w:ascii="Times New Roman" w:hAnsi="Times New Roman"/>
          <w:i/>
          <w:sz w:val="26"/>
          <w:szCs w:val="26"/>
        </w:rPr>
        <w:t xml:space="preserve"> </w:t>
      </w:r>
    </w:p>
    <w:p w:rsidR="00323DB4" w:rsidRPr="00A61EAF" w:rsidRDefault="00323DB4" w:rsidP="00323DB4">
      <w:pPr>
        <w:jc w:val="center"/>
        <w:rPr>
          <w:rFonts w:ascii="Times New Roman" w:hAnsi="Times New Roman"/>
          <w:i/>
          <w:sz w:val="26"/>
          <w:szCs w:val="26"/>
        </w:rPr>
      </w:pPr>
      <w:r w:rsidRPr="00A61EAF">
        <w:rPr>
          <w:rFonts w:ascii="Times New Roman" w:hAnsi="Times New Roman"/>
          <w:i/>
          <w:sz w:val="26"/>
          <w:szCs w:val="26"/>
        </w:rPr>
        <w:t xml:space="preserve">của Ban Thường vụ Thành </w:t>
      </w:r>
      <w:r w:rsidR="00111B18">
        <w:rPr>
          <w:rFonts w:ascii="Times New Roman" w:hAnsi="Times New Roman"/>
          <w:i/>
          <w:sz w:val="26"/>
          <w:szCs w:val="26"/>
        </w:rPr>
        <w:t>Đ</w:t>
      </w:r>
      <w:r w:rsidRPr="00A61EAF">
        <w:rPr>
          <w:rFonts w:ascii="Times New Roman" w:hAnsi="Times New Roman"/>
          <w:i/>
          <w:sz w:val="26"/>
          <w:szCs w:val="26"/>
        </w:rPr>
        <w:t>oàn)</w:t>
      </w:r>
    </w:p>
    <w:p w:rsidR="00323DB4" w:rsidRDefault="00323DB4" w:rsidP="00323DB4">
      <w:pPr>
        <w:jc w:val="center"/>
        <w:rPr>
          <w:rFonts w:ascii="Times New Roman" w:hAnsi="Times New Roman"/>
          <w:sz w:val="26"/>
          <w:szCs w:val="26"/>
        </w:rPr>
      </w:pPr>
      <w:r>
        <w:rPr>
          <w:rFonts w:ascii="Times New Roman" w:hAnsi="Times New Roman"/>
          <w:sz w:val="26"/>
          <w:szCs w:val="26"/>
        </w:rPr>
        <w:t>______</w:t>
      </w:r>
    </w:p>
    <w:p w:rsidR="00323DB4" w:rsidRDefault="00323DB4" w:rsidP="00323DB4">
      <w:pPr>
        <w:jc w:val="center"/>
        <w:rPr>
          <w:rFonts w:ascii="Times New Roman" w:hAnsi="Times New Roman"/>
          <w:sz w:val="26"/>
          <w:szCs w:val="2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25"/>
        <w:gridCol w:w="1396"/>
      </w:tblGrid>
      <w:tr w:rsidR="00323DB4" w:rsidRPr="00120E5A">
        <w:trPr>
          <w:jc w:val="center"/>
        </w:trPr>
        <w:tc>
          <w:tcPr>
            <w:tcW w:w="708" w:type="dxa"/>
            <w:vAlign w:val="center"/>
          </w:tcPr>
          <w:p w:rsidR="00323DB4" w:rsidRPr="00120E5A" w:rsidRDefault="00323DB4" w:rsidP="00A22420">
            <w:pPr>
              <w:spacing w:before="120" w:after="120"/>
              <w:jc w:val="center"/>
              <w:rPr>
                <w:rFonts w:ascii="Times New Roman" w:hAnsi="Times New Roman"/>
                <w:b/>
                <w:sz w:val="26"/>
                <w:szCs w:val="26"/>
              </w:rPr>
            </w:pPr>
            <w:r w:rsidRPr="00120E5A">
              <w:rPr>
                <w:rFonts w:ascii="Times New Roman" w:hAnsi="Times New Roman"/>
                <w:b/>
                <w:sz w:val="26"/>
                <w:szCs w:val="26"/>
              </w:rPr>
              <w:t>STT</w:t>
            </w:r>
          </w:p>
        </w:tc>
        <w:tc>
          <w:tcPr>
            <w:tcW w:w="6925" w:type="dxa"/>
            <w:vAlign w:val="center"/>
          </w:tcPr>
          <w:p w:rsidR="00323DB4" w:rsidRPr="00120E5A" w:rsidRDefault="00323DB4" w:rsidP="00A22420">
            <w:pPr>
              <w:spacing w:before="120" w:after="120"/>
              <w:jc w:val="center"/>
              <w:rPr>
                <w:rFonts w:ascii="Times New Roman" w:hAnsi="Times New Roman"/>
                <w:b/>
                <w:sz w:val="26"/>
                <w:szCs w:val="26"/>
              </w:rPr>
            </w:pPr>
            <w:r w:rsidRPr="00120E5A">
              <w:rPr>
                <w:rFonts w:ascii="Times New Roman" w:hAnsi="Times New Roman"/>
                <w:b/>
                <w:sz w:val="26"/>
                <w:szCs w:val="26"/>
              </w:rPr>
              <w:t>ĐƠN VỊ</w:t>
            </w:r>
          </w:p>
        </w:tc>
        <w:tc>
          <w:tcPr>
            <w:tcW w:w="1396" w:type="dxa"/>
          </w:tcPr>
          <w:p w:rsidR="00323DB4" w:rsidRPr="00120E5A" w:rsidRDefault="00323DB4" w:rsidP="00A22420">
            <w:pPr>
              <w:spacing w:before="120" w:after="120"/>
              <w:jc w:val="center"/>
              <w:rPr>
                <w:rFonts w:ascii="Times New Roman" w:hAnsi="Times New Roman"/>
                <w:b/>
                <w:sz w:val="26"/>
                <w:szCs w:val="26"/>
              </w:rPr>
            </w:pPr>
            <w:r>
              <w:rPr>
                <w:rFonts w:ascii="Times New Roman" w:hAnsi="Times New Roman"/>
                <w:b/>
                <w:sz w:val="26"/>
                <w:szCs w:val="26"/>
              </w:rPr>
              <w:t>SỐ LỚP</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KTKT Nguyễn Hữu Cảnh (Q7)</w:t>
            </w:r>
          </w:p>
        </w:tc>
        <w:tc>
          <w:tcPr>
            <w:tcW w:w="1396" w:type="dxa"/>
          </w:tcPr>
          <w:p w:rsidR="00323DB4"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Bách khoa (H.Củ Chi &amp; Q.Gò Vấp)</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Trường CĐ nghề Hàng Hải (Q2)</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Kỹ thuật nghiệp vụ Nam Sài Gòn (Q. 8)</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Vạn Tường (Q.10)</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Nghề Du lịch (Q.10)</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CĐ Điện lực Tp. Hồ Chí Minh (Q.12)</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Ánh Sáng (Q.12)</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nghề Quang Trung (Q.GV)</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Âu Việt (Q.GV)</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Tổng hợp Tp. HCM (Q. GV)</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CĐ Kinh tế Đối ngoại (Q. PN)</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KT – KT Sài Gòn (Q. PN)</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TC Kế toán Việt Khoa (Q. TB)</w:t>
            </w:r>
          </w:p>
        </w:tc>
        <w:tc>
          <w:tcPr>
            <w:tcW w:w="1396" w:type="dxa"/>
          </w:tcPr>
          <w:p w:rsidR="00323DB4" w:rsidRPr="00120E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tư thục KT – KT Tây Nam Á (Q. TP)</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Pr="00120E5A" w:rsidRDefault="00323DB4" w:rsidP="00A22420">
            <w:pPr>
              <w:spacing w:before="60" w:after="60"/>
              <w:jc w:val="both"/>
              <w:rPr>
                <w:rFonts w:ascii="Times New Roman" w:hAnsi="Times New Roman"/>
                <w:sz w:val="26"/>
                <w:szCs w:val="26"/>
              </w:rPr>
            </w:pPr>
            <w:r>
              <w:rPr>
                <w:rFonts w:ascii="Times New Roman" w:hAnsi="Times New Roman"/>
                <w:sz w:val="26"/>
                <w:szCs w:val="26"/>
              </w:rPr>
              <w:t>Trường Trung cấp Kinh tế Công nghệ Đại Việt Thủ Đức</w:t>
            </w:r>
          </w:p>
        </w:tc>
        <w:tc>
          <w:tcPr>
            <w:tcW w:w="1396" w:type="dxa"/>
          </w:tcPr>
          <w:p w:rsidR="00323DB4" w:rsidRPr="008A1B5A"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Trường Cao đẳng Cơ giới Thủy Lợi</w:t>
            </w:r>
          </w:p>
        </w:tc>
        <w:tc>
          <w:tcPr>
            <w:tcW w:w="1396" w:type="dxa"/>
          </w:tcPr>
          <w:p w:rsidR="00323DB4"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Trường Cao đẳng nghề Nguyễn Trường Tộ</w:t>
            </w:r>
          </w:p>
        </w:tc>
        <w:tc>
          <w:tcPr>
            <w:tcW w:w="1396" w:type="dxa"/>
          </w:tcPr>
          <w:p w:rsidR="00323DB4" w:rsidRDefault="00323DB4" w:rsidP="00A22420">
            <w:pPr>
              <w:spacing w:before="60" w:after="60"/>
              <w:jc w:val="center"/>
              <w:rPr>
                <w:rFonts w:ascii="Times New Roman" w:hAnsi="Times New Roman"/>
                <w:sz w:val="26"/>
                <w:szCs w:val="26"/>
              </w:rPr>
            </w:pPr>
            <w:r>
              <w:rPr>
                <w:rFonts w:ascii="Times New Roman" w:hAnsi="Times New Roman"/>
                <w:sz w:val="26"/>
                <w:szCs w:val="26"/>
              </w:rPr>
              <w:t>1</w:t>
            </w:r>
          </w:p>
        </w:tc>
      </w:tr>
      <w:tr w:rsidR="00323DB4" w:rsidRPr="00120E5A">
        <w:trPr>
          <w:jc w:val="center"/>
        </w:trPr>
        <w:tc>
          <w:tcPr>
            <w:tcW w:w="708" w:type="dxa"/>
          </w:tcPr>
          <w:p w:rsidR="00323DB4" w:rsidRPr="00120E5A" w:rsidRDefault="00323DB4" w:rsidP="00323DB4">
            <w:pPr>
              <w:numPr>
                <w:ilvl w:val="0"/>
                <w:numId w:val="2"/>
              </w:numPr>
              <w:spacing w:before="60" w:after="60"/>
              <w:ind w:left="470" w:hanging="357"/>
              <w:jc w:val="center"/>
              <w:rPr>
                <w:rFonts w:ascii="Times New Roman" w:hAnsi="Times New Roman"/>
                <w:sz w:val="26"/>
                <w:szCs w:val="26"/>
              </w:rPr>
            </w:pPr>
          </w:p>
        </w:tc>
        <w:tc>
          <w:tcPr>
            <w:tcW w:w="6925" w:type="dxa"/>
            <w:vAlign w:val="center"/>
          </w:tcPr>
          <w:p w:rsidR="00323DB4" w:rsidRDefault="00323DB4" w:rsidP="00A22420">
            <w:pPr>
              <w:spacing w:before="60" w:after="60"/>
              <w:jc w:val="both"/>
              <w:rPr>
                <w:rFonts w:ascii="Times New Roman" w:hAnsi="Times New Roman"/>
                <w:sz w:val="26"/>
                <w:szCs w:val="26"/>
              </w:rPr>
            </w:pPr>
            <w:r>
              <w:rPr>
                <w:rFonts w:ascii="Times New Roman" w:hAnsi="Times New Roman"/>
                <w:sz w:val="26"/>
                <w:szCs w:val="26"/>
              </w:rPr>
              <w:t>Tổ chức tại YES Center</w:t>
            </w:r>
          </w:p>
          <w:p w:rsidR="00323DB4" w:rsidRPr="001E7775" w:rsidRDefault="00323DB4" w:rsidP="00A22420">
            <w:pPr>
              <w:spacing w:before="60" w:after="60"/>
              <w:jc w:val="both"/>
              <w:rPr>
                <w:rFonts w:ascii="Times New Roman" w:hAnsi="Times New Roman"/>
                <w:i/>
                <w:sz w:val="26"/>
                <w:szCs w:val="26"/>
              </w:rPr>
            </w:pPr>
            <w:r w:rsidRPr="001E7775">
              <w:rPr>
                <w:rFonts w:ascii="Times New Roman" w:hAnsi="Times New Roman"/>
                <w:i/>
                <w:sz w:val="26"/>
                <w:szCs w:val="26"/>
              </w:rPr>
              <w:t>(Tổ chức đào tạo đội ngũ báo cáo viên tác phong công nghiệp cấp cơ sở)</w:t>
            </w:r>
          </w:p>
        </w:tc>
        <w:tc>
          <w:tcPr>
            <w:tcW w:w="1396" w:type="dxa"/>
          </w:tcPr>
          <w:p w:rsidR="00323DB4" w:rsidRDefault="00323DB4" w:rsidP="00A22420">
            <w:pPr>
              <w:spacing w:before="60" w:after="60"/>
              <w:jc w:val="center"/>
              <w:rPr>
                <w:rFonts w:ascii="Times New Roman" w:hAnsi="Times New Roman"/>
                <w:sz w:val="26"/>
                <w:szCs w:val="26"/>
              </w:rPr>
            </w:pPr>
          </w:p>
          <w:p w:rsidR="00323DB4" w:rsidRDefault="00323DB4" w:rsidP="00A22420">
            <w:pPr>
              <w:spacing w:before="60" w:after="60"/>
              <w:jc w:val="center"/>
              <w:rPr>
                <w:rFonts w:ascii="Times New Roman" w:hAnsi="Times New Roman"/>
                <w:sz w:val="26"/>
                <w:szCs w:val="26"/>
              </w:rPr>
            </w:pPr>
            <w:r>
              <w:rPr>
                <w:rFonts w:ascii="Times New Roman" w:hAnsi="Times New Roman"/>
                <w:sz w:val="26"/>
                <w:szCs w:val="26"/>
              </w:rPr>
              <w:t>2</w:t>
            </w:r>
          </w:p>
        </w:tc>
      </w:tr>
    </w:tbl>
    <w:p w:rsidR="00323DB4" w:rsidRDefault="00323DB4" w:rsidP="00323DB4">
      <w:pPr>
        <w:jc w:val="center"/>
        <w:rPr>
          <w:rFonts w:ascii="Times New Roman" w:hAnsi="Times New Roman"/>
          <w:sz w:val="26"/>
          <w:szCs w:val="26"/>
        </w:rPr>
      </w:pPr>
    </w:p>
    <w:p w:rsidR="00323DB4" w:rsidRDefault="00323DB4" w:rsidP="00323DB4">
      <w:pPr>
        <w:jc w:val="center"/>
        <w:rPr>
          <w:rFonts w:ascii="Times New Roman" w:hAnsi="Times New Roman"/>
          <w:sz w:val="26"/>
          <w:szCs w:val="26"/>
        </w:rPr>
      </w:pPr>
      <w:r>
        <w:rPr>
          <w:rFonts w:ascii="Times New Roman" w:hAnsi="Times New Roman"/>
          <w:sz w:val="26"/>
          <w:szCs w:val="26"/>
        </w:rPr>
        <w:t>_________</w:t>
      </w:r>
    </w:p>
    <w:p w:rsidR="00323DB4" w:rsidRPr="00E1100A" w:rsidRDefault="00323DB4" w:rsidP="00323DB4">
      <w:pPr>
        <w:jc w:val="both"/>
      </w:pPr>
    </w:p>
    <w:sectPr w:rsidR="00323DB4" w:rsidRPr="00E1100A" w:rsidSect="00323DB4">
      <w:headerReference w:type="even" r:id="rId8"/>
      <w:headerReference w:type="default" r:id="rId9"/>
      <w:footerReference w:type="even" r:id="rId10"/>
      <w:footerReference w:type="default" r:id="rId11"/>
      <w:pgSz w:w="11907" w:h="16840" w:code="9"/>
      <w:pgMar w:top="1134" w:right="1134" w:bottom="719"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5A" w:rsidRDefault="004E5A5A">
      <w:r>
        <w:separator/>
      </w:r>
    </w:p>
  </w:endnote>
  <w:endnote w:type="continuationSeparator" w:id="0">
    <w:p w:rsidR="004E5A5A" w:rsidRDefault="004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VNI-Revu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61" w:rsidRDefault="007B4F2F" w:rsidP="003E3316">
    <w:pPr>
      <w:pStyle w:val="Footer"/>
      <w:framePr w:wrap="around" w:vAnchor="text" w:hAnchor="margin" w:xAlign="right" w:y="1"/>
      <w:rPr>
        <w:rStyle w:val="PageNumber"/>
      </w:rPr>
    </w:pPr>
    <w:r>
      <w:rPr>
        <w:rStyle w:val="PageNumber"/>
      </w:rPr>
      <w:fldChar w:fldCharType="begin"/>
    </w:r>
    <w:r w:rsidR="00FB5761">
      <w:rPr>
        <w:rStyle w:val="PageNumber"/>
      </w:rPr>
      <w:instrText xml:space="preserve">PAGE  </w:instrText>
    </w:r>
    <w:r>
      <w:rPr>
        <w:rStyle w:val="PageNumber"/>
      </w:rPr>
      <w:fldChar w:fldCharType="end"/>
    </w:r>
  </w:p>
  <w:p w:rsidR="00FB5761" w:rsidRDefault="00FB5761" w:rsidP="00FB57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61" w:rsidRDefault="00FB5761" w:rsidP="00FB57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5A" w:rsidRDefault="004E5A5A">
      <w:r>
        <w:separator/>
      </w:r>
    </w:p>
  </w:footnote>
  <w:footnote w:type="continuationSeparator" w:id="0">
    <w:p w:rsidR="004E5A5A" w:rsidRDefault="004E5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61" w:rsidRDefault="007B4F2F" w:rsidP="00FB5761">
    <w:pPr>
      <w:pStyle w:val="Header"/>
      <w:framePr w:wrap="around" w:vAnchor="text" w:hAnchor="margin" w:xAlign="right" w:y="1"/>
      <w:rPr>
        <w:rStyle w:val="PageNumber"/>
      </w:rPr>
    </w:pPr>
    <w:r>
      <w:rPr>
        <w:rStyle w:val="PageNumber"/>
      </w:rPr>
      <w:fldChar w:fldCharType="begin"/>
    </w:r>
    <w:r w:rsidR="00FB5761">
      <w:rPr>
        <w:rStyle w:val="PageNumber"/>
      </w:rPr>
      <w:instrText xml:space="preserve">PAGE  </w:instrText>
    </w:r>
    <w:r>
      <w:rPr>
        <w:rStyle w:val="PageNumber"/>
      </w:rPr>
      <w:fldChar w:fldCharType="end"/>
    </w:r>
  </w:p>
  <w:p w:rsidR="00FB5761" w:rsidRDefault="00FB5761" w:rsidP="00FB57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A5" w:rsidRPr="009300A5" w:rsidRDefault="007B4F2F">
    <w:pPr>
      <w:pStyle w:val="Header"/>
      <w:jc w:val="center"/>
      <w:rPr>
        <w:rFonts w:ascii="Times New Roman" w:hAnsi="Times New Roman"/>
        <w:sz w:val="26"/>
        <w:szCs w:val="26"/>
      </w:rPr>
    </w:pPr>
    <w:r w:rsidRPr="009300A5">
      <w:rPr>
        <w:rFonts w:ascii="Times New Roman" w:hAnsi="Times New Roman"/>
        <w:sz w:val="26"/>
        <w:szCs w:val="26"/>
      </w:rPr>
      <w:fldChar w:fldCharType="begin"/>
    </w:r>
    <w:r w:rsidR="009300A5" w:rsidRPr="009300A5">
      <w:rPr>
        <w:rFonts w:ascii="Times New Roman" w:hAnsi="Times New Roman"/>
        <w:sz w:val="26"/>
        <w:szCs w:val="26"/>
      </w:rPr>
      <w:instrText xml:space="preserve"> PAGE   \* MERGEFORMAT </w:instrText>
    </w:r>
    <w:r w:rsidRPr="009300A5">
      <w:rPr>
        <w:rFonts w:ascii="Times New Roman" w:hAnsi="Times New Roman"/>
        <w:sz w:val="26"/>
        <w:szCs w:val="26"/>
      </w:rPr>
      <w:fldChar w:fldCharType="separate"/>
    </w:r>
    <w:r w:rsidR="00F7587F">
      <w:rPr>
        <w:rFonts w:ascii="Times New Roman" w:hAnsi="Times New Roman"/>
        <w:noProof/>
        <w:sz w:val="26"/>
        <w:szCs w:val="26"/>
      </w:rPr>
      <w:t>2</w:t>
    </w:r>
    <w:r w:rsidRPr="009300A5">
      <w:rPr>
        <w:rFonts w:ascii="Times New Roman" w:hAnsi="Times New Roman"/>
        <w:noProof/>
        <w:sz w:val="26"/>
        <w:szCs w:val="26"/>
      </w:rPr>
      <w:fldChar w:fldCharType="end"/>
    </w:r>
  </w:p>
  <w:p w:rsidR="00FB5761" w:rsidRDefault="00FB5761" w:rsidP="00FB57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10"/>
    <w:multiLevelType w:val="hybridMultilevel"/>
    <w:tmpl w:val="96AA6D2C"/>
    <w:lvl w:ilvl="0" w:tplc="71D8F494">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F86137C"/>
    <w:multiLevelType w:val="hybridMultilevel"/>
    <w:tmpl w:val="3F3A0FA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4E"/>
    <w:rsid w:val="00027F4C"/>
    <w:rsid w:val="00036836"/>
    <w:rsid w:val="000463B0"/>
    <w:rsid w:val="000523AD"/>
    <w:rsid w:val="000702D7"/>
    <w:rsid w:val="00070900"/>
    <w:rsid w:val="00070D9F"/>
    <w:rsid w:val="0007357D"/>
    <w:rsid w:val="00075F0E"/>
    <w:rsid w:val="00081B39"/>
    <w:rsid w:val="000877AC"/>
    <w:rsid w:val="000F543A"/>
    <w:rsid w:val="00111B18"/>
    <w:rsid w:val="00113466"/>
    <w:rsid w:val="0013357B"/>
    <w:rsid w:val="00135E27"/>
    <w:rsid w:val="0014136A"/>
    <w:rsid w:val="001519C8"/>
    <w:rsid w:val="0016561C"/>
    <w:rsid w:val="0017617C"/>
    <w:rsid w:val="001809FC"/>
    <w:rsid w:val="00181EDB"/>
    <w:rsid w:val="001958A5"/>
    <w:rsid w:val="001A47E3"/>
    <w:rsid w:val="001B2720"/>
    <w:rsid w:val="001C0F2B"/>
    <w:rsid w:val="001C1467"/>
    <w:rsid w:val="001C3629"/>
    <w:rsid w:val="001C52E3"/>
    <w:rsid w:val="001C7D1A"/>
    <w:rsid w:val="001C7D56"/>
    <w:rsid w:val="001E2B1D"/>
    <w:rsid w:val="001F505C"/>
    <w:rsid w:val="00207FB2"/>
    <w:rsid w:val="00233202"/>
    <w:rsid w:val="00234FDF"/>
    <w:rsid w:val="002415D2"/>
    <w:rsid w:val="0024470C"/>
    <w:rsid w:val="00273662"/>
    <w:rsid w:val="00283B17"/>
    <w:rsid w:val="00286605"/>
    <w:rsid w:val="002921ED"/>
    <w:rsid w:val="002A3784"/>
    <w:rsid w:val="002A6C23"/>
    <w:rsid w:val="002B14B1"/>
    <w:rsid w:val="002B2E5A"/>
    <w:rsid w:val="002C1044"/>
    <w:rsid w:val="002D6F40"/>
    <w:rsid w:val="002E22B5"/>
    <w:rsid w:val="002E6DCC"/>
    <w:rsid w:val="002F22D1"/>
    <w:rsid w:val="00300889"/>
    <w:rsid w:val="003062D5"/>
    <w:rsid w:val="0032017B"/>
    <w:rsid w:val="0032156F"/>
    <w:rsid w:val="00323DB4"/>
    <w:rsid w:val="0033595B"/>
    <w:rsid w:val="003401EF"/>
    <w:rsid w:val="00345FCC"/>
    <w:rsid w:val="00350D49"/>
    <w:rsid w:val="00351781"/>
    <w:rsid w:val="00352039"/>
    <w:rsid w:val="00361F0E"/>
    <w:rsid w:val="00363055"/>
    <w:rsid w:val="003632A6"/>
    <w:rsid w:val="00377F2B"/>
    <w:rsid w:val="0039319A"/>
    <w:rsid w:val="003A611E"/>
    <w:rsid w:val="003C5D7D"/>
    <w:rsid w:val="003D525D"/>
    <w:rsid w:val="003E3316"/>
    <w:rsid w:val="00406490"/>
    <w:rsid w:val="00412750"/>
    <w:rsid w:val="00413F22"/>
    <w:rsid w:val="00420FA7"/>
    <w:rsid w:val="004402D0"/>
    <w:rsid w:val="00440C04"/>
    <w:rsid w:val="004433B7"/>
    <w:rsid w:val="00450523"/>
    <w:rsid w:val="00472008"/>
    <w:rsid w:val="00490B51"/>
    <w:rsid w:val="00493559"/>
    <w:rsid w:val="004B669A"/>
    <w:rsid w:val="004D1500"/>
    <w:rsid w:val="004D6F83"/>
    <w:rsid w:val="004D7D99"/>
    <w:rsid w:val="004E5A5A"/>
    <w:rsid w:val="005459F0"/>
    <w:rsid w:val="00555FBA"/>
    <w:rsid w:val="005571EA"/>
    <w:rsid w:val="005631E7"/>
    <w:rsid w:val="00565CE2"/>
    <w:rsid w:val="00580B41"/>
    <w:rsid w:val="005951C7"/>
    <w:rsid w:val="005A1377"/>
    <w:rsid w:val="005A27B2"/>
    <w:rsid w:val="005B4FB4"/>
    <w:rsid w:val="005B5F00"/>
    <w:rsid w:val="005C21E4"/>
    <w:rsid w:val="005C64D5"/>
    <w:rsid w:val="005F7700"/>
    <w:rsid w:val="005F7AE4"/>
    <w:rsid w:val="00617512"/>
    <w:rsid w:val="00631EA6"/>
    <w:rsid w:val="0063230E"/>
    <w:rsid w:val="00632613"/>
    <w:rsid w:val="006423BC"/>
    <w:rsid w:val="006518D6"/>
    <w:rsid w:val="00651963"/>
    <w:rsid w:val="006552DE"/>
    <w:rsid w:val="006564BC"/>
    <w:rsid w:val="006751EC"/>
    <w:rsid w:val="00685D48"/>
    <w:rsid w:val="006A0982"/>
    <w:rsid w:val="006D4139"/>
    <w:rsid w:val="006E48AD"/>
    <w:rsid w:val="006F0872"/>
    <w:rsid w:val="007144FB"/>
    <w:rsid w:val="00730EAF"/>
    <w:rsid w:val="007334DC"/>
    <w:rsid w:val="00737138"/>
    <w:rsid w:val="00737D0D"/>
    <w:rsid w:val="00745ADB"/>
    <w:rsid w:val="007549A2"/>
    <w:rsid w:val="007722AF"/>
    <w:rsid w:val="00777D27"/>
    <w:rsid w:val="00782C6F"/>
    <w:rsid w:val="007853FF"/>
    <w:rsid w:val="007A4D89"/>
    <w:rsid w:val="007A711F"/>
    <w:rsid w:val="007B0B5B"/>
    <w:rsid w:val="007B4F2F"/>
    <w:rsid w:val="007B74C4"/>
    <w:rsid w:val="007C1A96"/>
    <w:rsid w:val="007D4882"/>
    <w:rsid w:val="007E6821"/>
    <w:rsid w:val="007F0769"/>
    <w:rsid w:val="008053CA"/>
    <w:rsid w:val="00820E42"/>
    <w:rsid w:val="00823B04"/>
    <w:rsid w:val="00826A83"/>
    <w:rsid w:val="008512C0"/>
    <w:rsid w:val="00864330"/>
    <w:rsid w:val="00865F48"/>
    <w:rsid w:val="00873680"/>
    <w:rsid w:val="00896106"/>
    <w:rsid w:val="008B22EA"/>
    <w:rsid w:val="008C21A7"/>
    <w:rsid w:val="008C7BF1"/>
    <w:rsid w:val="008D2793"/>
    <w:rsid w:val="008F3D66"/>
    <w:rsid w:val="009104DB"/>
    <w:rsid w:val="00927FD8"/>
    <w:rsid w:val="009300A5"/>
    <w:rsid w:val="00932544"/>
    <w:rsid w:val="009353A0"/>
    <w:rsid w:val="00946052"/>
    <w:rsid w:val="00962857"/>
    <w:rsid w:val="009967E3"/>
    <w:rsid w:val="009A1C19"/>
    <w:rsid w:val="009A63E5"/>
    <w:rsid w:val="009C726F"/>
    <w:rsid w:val="009E7820"/>
    <w:rsid w:val="00A0329D"/>
    <w:rsid w:val="00A07847"/>
    <w:rsid w:val="00A22420"/>
    <w:rsid w:val="00A2300B"/>
    <w:rsid w:val="00A311FB"/>
    <w:rsid w:val="00A31319"/>
    <w:rsid w:val="00A353CD"/>
    <w:rsid w:val="00A400A3"/>
    <w:rsid w:val="00A44EA8"/>
    <w:rsid w:val="00A62C61"/>
    <w:rsid w:val="00A654A0"/>
    <w:rsid w:val="00A665B1"/>
    <w:rsid w:val="00A67864"/>
    <w:rsid w:val="00A71A96"/>
    <w:rsid w:val="00A76192"/>
    <w:rsid w:val="00A8792C"/>
    <w:rsid w:val="00A87AC4"/>
    <w:rsid w:val="00A87F71"/>
    <w:rsid w:val="00A905CB"/>
    <w:rsid w:val="00AB7C07"/>
    <w:rsid w:val="00AC7433"/>
    <w:rsid w:val="00AD1255"/>
    <w:rsid w:val="00AD2F6D"/>
    <w:rsid w:val="00AE22E6"/>
    <w:rsid w:val="00B2443A"/>
    <w:rsid w:val="00B335FD"/>
    <w:rsid w:val="00B42A09"/>
    <w:rsid w:val="00B527E8"/>
    <w:rsid w:val="00B6544F"/>
    <w:rsid w:val="00B75608"/>
    <w:rsid w:val="00B807C0"/>
    <w:rsid w:val="00B92301"/>
    <w:rsid w:val="00BA052C"/>
    <w:rsid w:val="00BA2FB2"/>
    <w:rsid w:val="00BC1E92"/>
    <w:rsid w:val="00BC342B"/>
    <w:rsid w:val="00BD1E54"/>
    <w:rsid w:val="00C3433E"/>
    <w:rsid w:val="00C35C0F"/>
    <w:rsid w:val="00C40C93"/>
    <w:rsid w:val="00C42170"/>
    <w:rsid w:val="00C4352B"/>
    <w:rsid w:val="00C5682B"/>
    <w:rsid w:val="00C66CD3"/>
    <w:rsid w:val="00C710BB"/>
    <w:rsid w:val="00C71270"/>
    <w:rsid w:val="00C957F4"/>
    <w:rsid w:val="00CA5410"/>
    <w:rsid w:val="00CA5A71"/>
    <w:rsid w:val="00CB3BEB"/>
    <w:rsid w:val="00CB3FB7"/>
    <w:rsid w:val="00CD0938"/>
    <w:rsid w:val="00CD215D"/>
    <w:rsid w:val="00CD267A"/>
    <w:rsid w:val="00CD316E"/>
    <w:rsid w:val="00CD4135"/>
    <w:rsid w:val="00CE5A6A"/>
    <w:rsid w:val="00D02AF6"/>
    <w:rsid w:val="00D1057A"/>
    <w:rsid w:val="00D20447"/>
    <w:rsid w:val="00D27B42"/>
    <w:rsid w:val="00D360FA"/>
    <w:rsid w:val="00D42165"/>
    <w:rsid w:val="00D42D0C"/>
    <w:rsid w:val="00D8185A"/>
    <w:rsid w:val="00D93A82"/>
    <w:rsid w:val="00D968FC"/>
    <w:rsid w:val="00DA1CB2"/>
    <w:rsid w:val="00DA7B4C"/>
    <w:rsid w:val="00DB21A2"/>
    <w:rsid w:val="00DC2F5B"/>
    <w:rsid w:val="00DC5519"/>
    <w:rsid w:val="00DE030C"/>
    <w:rsid w:val="00DE2ECE"/>
    <w:rsid w:val="00DF66C3"/>
    <w:rsid w:val="00E01806"/>
    <w:rsid w:val="00E03521"/>
    <w:rsid w:val="00E1100A"/>
    <w:rsid w:val="00E341BB"/>
    <w:rsid w:val="00E35243"/>
    <w:rsid w:val="00E41DA4"/>
    <w:rsid w:val="00E470D9"/>
    <w:rsid w:val="00E52A85"/>
    <w:rsid w:val="00E64D61"/>
    <w:rsid w:val="00E6789E"/>
    <w:rsid w:val="00E70909"/>
    <w:rsid w:val="00E73C47"/>
    <w:rsid w:val="00E914D9"/>
    <w:rsid w:val="00EA055F"/>
    <w:rsid w:val="00EA0FD9"/>
    <w:rsid w:val="00EA209A"/>
    <w:rsid w:val="00EA4BC2"/>
    <w:rsid w:val="00EA5848"/>
    <w:rsid w:val="00EC0476"/>
    <w:rsid w:val="00EC07CE"/>
    <w:rsid w:val="00EC3CBC"/>
    <w:rsid w:val="00ED172D"/>
    <w:rsid w:val="00ED64D8"/>
    <w:rsid w:val="00ED7120"/>
    <w:rsid w:val="00ED7EC3"/>
    <w:rsid w:val="00EF1387"/>
    <w:rsid w:val="00F05871"/>
    <w:rsid w:val="00F12530"/>
    <w:rsid w:val="00F12CBE"/>
    <w:rsid w:val="00F336EE"/>
    <w:rsid w:val="00F36535"/>
    <w:rsid w:val="00F4035B"/>
    <w:rsid w:val="00F72134"/>
    <w:rsid w:val="00F736CE"/>
    <w:rsid w:val="00F7587F"/>
    <w:rsid w:val="00F77796"/>
    <w:rsid w:val="00F82C98"/>
    <w:rsid w:val="00F9255D"/>
    <w:rsid w:val="00F93402"/>
    <w:rsid w:val="00FA44BA"/>
    <w:rsid w:val="00FA5194"/>
    <w:rsid w:val="00FB5761"/>
    <w:rsid w:val="00FC1AA3"/>
    <w:rsid w:val="00FC34A4"/>
    <w:rsid w:val="00FC3762"/>
    <w:rsid w:val="00FD2302"/>
    <w:rsid w:val="00FD2472"/>
    <w:rsid w:val="00FD4BCF"/>
    <w:rsid w:val="00FE2703"/>
    <w:rsid w:val="00FE372D"/>
    <w:rsid w:val="00FF33AE"/>
    <w:rsid w:val="00FF593C"/>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4E"/>
    <w:rPr>
      <w:rFonts w:ascii="VNI-Korin" w:hAnsi="VNI-Korin"/>
      <w:sz w:val="22"/>
    </w:rPr>
  </w:style>
  <w:style w:type="paragraph" w:styleId="Heading1">
    <w:name w:val="heading 1"/>
    <w:basedOn w:val="Normal"/>
    <w:next w:val="Normal"/>
    <w:qFormat/>
    <w:rsid w:val="00FF634E"/>
    <w:pPr>
      <w:keepNext/>
      <w:jc w:val="center"/>
      <w:outlineLvl w:val="0"/>
    </w:pPr>
    <w:rPr>
      <w:rFonts w:ascii="VNI-Revue" w:hAnsi="VNI-Revu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634E"/>
    <w:pPr>
      <w:jc w:val="both"/>
    </w:pPr>
    <w:rPr>
      <w:b/>
      <w:sz w:val="24"/>
    </w:rPr>
  </w:style>
  <w:style w:type="paragraph" w:styleId="Footer">
    <w:name w:val="footer"/>
    <w:basedOn w:val="Normal"/>
    <w:rsid w:val="00FF634E"/>
    <w:pPr>
      <w:tabs>
        <w:tab w:val="center" w:pos="4320"/>
        <w:tab w:val="right" w:pos="8640"/>
      </w:tabs>
    </w:pPr>
  </w:style>
  <w:style w:type="character" w:styleId="PageNumber">
    <w:name w:val="page number"/>
    <w:basedOn w:val="DefaultParagraphFont"/>
    <w:rsid w:val="00FF634E"/>
  </w:style>
  <w:style w:type="paragraph" w:styleId="Header">
    <w:name w:val="header"/>
    <w:basedOn w:val="Normal"/>
    <w:link w:val="HeaderChar"/>
    <w:uiPriority w:val="99"/>
    <w:rsid w:val="00FF634E"/>
    <w:pPr>
      <w:tabs>
        <w:tab w:val="center" w:pos="4320"/>
        <w:tab w:val="right" w:pos="8640"/>
      </w:tabs>
    </w:pPr>
    <w:rPr>
      <w:lang w:val="x-none" w:eastAsia="x-none"/>
    </w:rPr>
  </w:style>
  <w:style w:type="character" w:customStyle="1" w:styleId="HeaderChar">
    <w:name w:val="Header Char"/>
    <w:link w:val="Header"/>
    <w:uiPriority w:val="99"/>
    <w:rsid w:val="009300A5"/>
    <w:rPr>
      <w:rFonts w:ascii="VNI-Korin" w:hAnsi="VNI-Korin"/>
      <w:sz w:val="22"/>
    </w:rPr>
  </w:style>
  <w:style w:type="paragraph" w:styleId="BalloonText">
    <w:name w:val="Balloon Text"/>
    <w:basedOn w:val="Normal"/>
    <w:link w:val="BalloonTextChar"/>
    <w:rsid w:val="00300889"/>
    <w:rPr>
      <w:rFonts w:ascii="Tahoma" w:hAnsi="Tahoma"/>
      <w:sz w:val="16"/>
      <w:szCs w:val="16"/>
      <w:lang w:val="x-none" w:eastAsia="x-none"/>
    </w:rPr>
  </w:style>
  <w:style w:type="character" w:customStyle="1" w:styleId="BalloonTextChar">
    <w:name w:val="Balloon Text Char"/>
    <w:link w:val="BalloonText"/>
    <w:rsid w:val="00300889"/>
    <w:rPr>
      <w:rFonts w:ascii="Tahoma" w:hAnsi="Tahoma" w:cs="Tahoma"/>
      <w:sz w:val="16"/>
      <w:szCs w:val="16"/>
    </w:rPr>
  </w:style>
  <w:style w:type="paragraph" w:styleId="ListParagraph">
    <w:name w:val="List Paragraph"/>
    <w:basedOn w:val="Normal"/>
    <w:uiPriority w:val="34"/>
    <w:qFormat/>
    <w:rsid w:val="003D525D"/>
    <w:pPr>
      <w:spacing w:after="200" w:line="276" w:lineRule="auto"/>
      <w:ind w:left="720"/>
      <w:contextualSpacing/>
    </w:pPr>
    <w:rPr>
      <w:rFonts w:ascii="Arial" w:eastAsia="Arial" w:hAnsi="Arial"/>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34E"/>
    <w:rPr>
      <w:rFonts w:ascii="VNI-Korin" w:hAnsi="VNI-Korin"/>
      <w:sz w:val="22"/>
    </w:rPr>
  </w:style>
  <w:style w:type="paragraph" w:styleId="Heading1">
    <w:name w:val="heading 1"/>
    <w:basedOn w:val="Normal"/>
    <w:next w:val="Normal"/>
    <w:qFormat/>
    <w:rsid w:val="00FF634E"/>
    <w:pPr>
      <w:keepNext/>
      <w:jc w:val="center"/>
      <w:outlineLvl w:val="0"/>
    </w:pPr>
    <w:rPr>
      <w:rFonts w:ascii="VNI-Revue" w:hAnsi="VNI-Revu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634E"/>
    <w:pPr>
      <w:jc w:val="both"/>
    </w:pPr>
    <w:rPr>
      <w:b/>
      <w:sz w:val="24"/>
    </w:rPr>
  </w:style>
  <w:style w:type="paragraph" w:styleId="Footer">
    <w:name w:val="footer"/>
    <w:basedOn w:val="Normal"/>
    <w:rsid w:val="00FF634E"/>
    <w:pPr>
      <w:tabs>
        <w:tab w:val="center" w:pos="4320"/>
        <w:tab w:val="right" w:pos="8640"/>
      </w:tabs>
    </w:pPr>
  </w:style>
  <w:style w:type="character" w:styleId="PageNumber">
    <w:name w:val="page number"/>
    <w:basedOn w:val="DefaultParagraphFont"/>
    <w:rsid w:val="00FF634E"/>
  </w:style>
  <w:style w:type="paragraph" w:styleId="Header">
    <w:name w:val="header"/>
    <w:basedOn w:val="Normal"/>
    <w:link w:val="HeaderChar"/>
    <w:uiPriority w:val="99"/>
    <w:rsid w:val="00FF634E"/>
    <w:pPr>
      <w:tabs>
        <w:tab w:val="center" w:pos="4320"/>
        <w:tab w:val="right" w:pos="8640"/>
      </w:tabs>
    </w:pPr>
    <w:rPr>
      <w:lang w:val="x-none" w:eastAsia="x-none"/>
    </w:rPr>
  </w:style>
  <w:style w:type="character" w:customStyle="1" w:styleId="HeaderChar">
    <w:name w:val="Header Char"/>
    <w:link w:val="Header"/>
    <w:uiPriority w:val="99"/>
    <w:rsid w:val="009300A5"/>
    <w:rPr>
      <w:rFonts w:ascii="VNI-Korin" w:hAnsi="VNI-Korin"/>
      <w:sz w:val="22"/>
    </w:rPr>
  </w:style>
  <w:style w:type="paragraph" w:styleId="BalloonText">
    <w:name w:val="Balloon Text"/>
    <w:basedOn w:val="Normal"/>
    <w:link w:val="BalloonTextChar"/>
    <w:rsid w:val="00300889"/>
    <w:rPr>
      <w:rFonts w:ascii="Tahoma" w:hAnsi="Tahoma"/>
      <w:sz w:val="16"/>
      <w:szCs w:val="16"/>
      <w:lang w:val="x-none" w:eastAsia="x-none"/>
    </w:rPr>
  </w:style>
  <w:style w:type="character" w:customStyle="1" w:styleId="BalloonTextChar">
    <w:name w:val="Balloon Text Char"/>
    <w:link w:val="BalloonText"/>
    <w:rsid w:val="00300889"/>
    <w:rPr>
      <w:rFonts w:ascii="Tahoma" w:hAnsi="Tahoma" w:cs="Tahoma"/>
      <w:sz w:val="16"/>
      <w:szCs w:val="16"/>
    </w:rPr>
  </w:style>
  <w:style w:type="paragraph" w:styleId="ListParagraph">
    <w:name w:val="List Paragraph"/>
    <w:basedOn w:val="Normal"/>
    <w:uiPriority w:val="34"/>
    <w:qFormat/>
    <w:rsid w:val="003D525D"/>
    <w:pPr>
      <w:spacing w:after="200" w:line="276" w:lineRule="auto"/>
      <w:ind w:left="720"/>
      <w:contextualSpacing/>
    </w:pPr>
    <w:rPr>
      <w:rFonts w:ascii="Arial" w:eastAsia="Arial" w:hAnsi="Arial"/>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91530">
      <w:bodyDiv w:val="1"/>
      <w:marLeft w:val="0"/>
      <w:marRight w:val="0"/>
      <w:marTop w:val="0"/>
      <w:marBottom w:val="0"/>
      <w:divBdr>
        <w:top w:val="none" w:sz="0" w:space="0" w:color="auto"/>
        <w:left w:val="none" w:sz="0" w:space="0" w:color="auto"/>
        <w:bottom w:val="none" w:sz="0" w:space="0" w:color="auto"/>
        <w:right w:val="none" w:sz="0" w:space="0" w:color="auto"/>
      </w:divBdr>
    </w:div>
    <w:div w:id="1406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dc:creator>
  <cp:lastModifiedBy>TruongNgocDoQuyen</cp:lastModifiedBy>
  <cp:revision>2</cp:revision>
  <cp:lastPrinted>2015-07-13T04:41:00Z</cp:lastPrinted>
  <dcterms:created xsi:type="dcterms:W3CDTF">2015-07-29T07:06:00Z</dcterms:created>
  <dcterms:modified xsi:type="dcterms:W3CDTF">2015-07-29T07:06:00Z</dcterms:modified>
</cp:coreProperties>
</file>