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4356"/>
        <w:gridCol w:w="5524"/>
      </w:tblGrid>
      <w:tr w:rsidR="0068042D" w:rsidRPr="00DC4B93" w:rsidTr="00555871">
        <w:trPr>
          <w:trHeight w:val="1077"/>
          <w:jc w:val="center"/>
        </w:trPr>
        <w:tc>
          <w:tcPr>
            <w:tcW w:w="4356" w:type="dxa"/>
          </w:tcPr>
          <w:p w:rsidR="0068042D" w:rsidRPr="00DC4B93" w:rsidRDefault="0068042D" w:rsidP="00454A20">
            <w:pPr>
              <w:jc w:val="center"/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zh-TW"/>
              </w:rPr>
            </w:pPr>
            <w:r w:rsidRPr="00DC4B93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zh-TW"/>
              </w:rPr>
              <w:t>BCH ĐOÀN TP.HỒ CHÍ MINH</w:t>
            </w:r>
          </w:p>
          <w:p w:rsidR="0068042D" w:rsidRPr="00DC4B93" w:rsidRDefault="0068042D" w:rsidP="00454A20">
            <w:pPr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DC4B93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***</w:t>
            </w:r>
          </w:p>
          <w:p w:rsidR="0068042D" w:rsidRPr="00DC4B93" w:rsidRDefault="0068042D" w:rsidP="00335C01">
            <w:pPr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DC4B93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 xml:space="preserve">Số: </w:t>
            </w:r>
            <w:r w:rsidR="00335C0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2202</w:t>
            </w:r>
            <w:r w:rsidR="00D84831" w:rsidRPr="00DC4B93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-TB/TĐTN-</w:t>
            </w:r>
            <w:r w:rsidRPr="00DC4B93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BKT</w:t>
            </w:r>
          </w:p>
        </w:tc>
        <w:tc>
          <w:tcPr>
            <w:tcW w:w="5524" w:type="dxa"/>
          </w:tcPr>
          <w:p w:rsidR="0068042D" w:rsidRPr="00DC4B93" w:rsidRDefault="0068042D" w:rsidP="00454A20">
            <w:pPr>
              <w:jc w:val="right"/>
              <w:rPr>
                <w:rFonts w:ascii="Times New Roman" w:eastAsia="PMingLiU" w:hAnsi="Times New Roman"/>
                <w:b/>
                <w:bCs/>
                <w:sz w:val="30"/>
                <w:szCs w:val="30"/>
                <w:u w:val="single"/>
                <w:lang w:eastAsia="zh-TW"/>
              </w:rPr>
            </w:pPr>
            <w:r w:rsidRPr="00DC4B93">
              <w:rPr>
                <w:rFonts w:ascii="Times New Roman" w:eastAsia="PMingLiU" w:hAnsi="Times New Roman"/>
                <w:b/>
                <w:bCs/>
                <w:sz w:val="30"/>
                <w:szCs w:val="30"/>
                <w:u w:val="single"/>
                <w:lang w:eastAsia="zh-TW"/>
              </w:rPr>
              <w:t>ĐOÀN TNCS HỒ CHÍ MINH</w:t>
            </w:r>
          </w:p>
          <w:p w:rsidR="0068042D" w:rsidRPr="00DC4B93" w:rsidRDefault="0068042D" w:rsidP="00454A20">
            <w:pPr>
              <w:jc w:val="both"/>
              <w:rPr>
                <w:rFonts w:ascii="Times New Roman" w:eastAsia="PMingLiU" w:hAnsi="Times New Roman"/>
                <w:i/>
                <w:iCs/>
                <w:sz w:val="28"/>
                <w:szCs w:val="28"/>
                <w:lang w:eastAsia="zh-TW"/>
              </w:rPr>
            </w:pPr>
          </w:p>
          <w:p w:rsidR="0068042D" w:rsidRPr="00DC4B93" w:rsidRDefault="0068042D" w:rsidP="00335C01">
            <w:pPr>
              <w:jc w:val="right"/>
              <w:rPr>
                <w:rFonts w:ascii="Times New Roman" w:eastAsia="PMingLiU" w:hAnsi="Times New Roman"/>
                <w:i/>
                <w:iCs/>
                <w:lang w:eastAsia="zh-TW"/>
              </w:rPr>
            </w:pPr>
            <w:r w:rsidRPr="00DC4B93">
              <w:rPr>
                <w:rFonts w:ascii="Times New Roman" w:eastAsia="PMingLiU" w:hAnsi="Times New Roman"/>
                <w:i/>
                <w:iCs/>
                <w:lang w:eastAsia="zh-TW"/>
              </w:rPr>
              <w:t xml:space="preserve">TP. Hồ Chí Minh, ngày </w:t>
            </w:r>
            <w:r w:rsidR="00335C01">
              <w:rPr>
                <w:rFonts w:ascii="Times New Roman" w:eastAsia="PMingLiU" w:hAnsi="Times New Roman"/>
                <w:i/>
                <w:iCs/>
                <w:lang w:eastAsia="zh-TW"/>
              </w:rPr>
              <w:t>29</w:t>
            </w:r>
            <w:r w:rsidR="00CA52DE">
              <w:rPr>
                <w:rFonts w:ascii="Times New Roman" w:eastAsia="PMingLiU" w:hAnsi="Times New Roman"/>
                <w:i/>
                <w:iCs/>
                <w:lang w:eastAsia="zh-TW"/>
              </w:rPr>
              <w:t xml:space="preserve"> tháng</w:t>
            </w:r>
            <w:r w:rsidR="00A53B6B">
              <w:rPr>
                <w:rFonts w:ascii="Times New Roman" w:eastAsia="PMingLiU" w:hAnsi="Times New Roman"/>
                <w:i/>
                <w:iCs/>
                <w:lang w:eastAsia="zh-TW"/>
              </w:rPr>
              <w:t xml:space="preserve"> 01 </w:t>
            </w:r>
            <w:r w:rsidRPr="00DC4B93">
              <w:rPr>
                <w:rFonts w:ascii="Times New Roman" w:eastAsia="PMingLiU" w:hAnsi="Times New Roman"/>
                <w:i/>
                <w:iCs/>
                <w:lang w:eastAsia="zh-TW"/>
              </w:rPr>
              <w:t>năm 201</w:t>
            </w:r>
            <w:r w:rsidR="005670DC">
              <w:rPr>
                <w:rFonts w:ascii="Times New Roman" w:eastAsia="PMingLiU" w:hAnsi="Times New Roman"/>
                <w:i/>
                <w:iCs/>
                <w:lang w:eastAsia="zh-TW"/>
              </w:rPr>
              <w:t>6</w:t>
            </w:r>
          </w:p>
        </w:tc>
      </w:tr>
    </w:tbl>
    <w:p w:rsidR="00406BE0" w:rsidRPr="00677F83" w:rsidRDefault="00406BE0" w:rsidP="00EE44E0">
      <w:pPr>
        <w:tabs>
          <w:tab w:val="center" w:pos="1701"/>
          <w:tab w:val="center" w:pos="6804"/>
        </w:tabs>
        <w:jc w:val="center"/>
        <w:rPr>
          <w:rFonts w:ascii="Times New Roman" w:hAnsi="Times New Roman"/>
          <w:b/>
          <w:sz w:val="18"/>
          <w:szCs w:val="36"/>
        </w:rPr>
      </w:pPr>
    </w:p>
    <w:p w:rsidR="00406BE0" w:rsidRDefault="00E41CF0" w:rsidP="00A53B6B">
      <w:pPr>
        <w:tabs>
          <w:tab w:val="center" w:pos="1701"/>
          <w:tab w:val="center" w:pos="6804"/>
        </w:tabs>
        <w:jc w:val="center"/>
        <w:rPr>
          <w:rFonts w:ascii="Times New Roman" w:hAnsi="Times New Roman"/>
          <w:b/>
          <w:sz w:val="32"/>
          <w:szCs w:val="36"/>
          <w:lang w:val="vi-VN"/>
        </w:rPr>
      </w:pPr>
      <w:r>
        <w:rPr>
          <w:rFonts w:ascii="Times New Roman" w:hAnsi="Times New Roman"/>
          <w:b/>
          <w:sz w:val="32"/>
          <w:szCs w:val="36"/>
          <w:lang w:val="vi-VN"/>
        </w:rPr>
        <w:t>THÔNG BÁO</w:t>
      </w:r>
      <w:r w:rsidR="00994528">
        <w:rPr>
          <w:rFonts w:ascii="Times New Roman" w:hAnsi="Times New Roman"/>
          <w:b/>
          <w:sz w:val="32"/>
          <w:szCs w:val="36"/>
          <w:lang w:val="vi-VN"/>
        </w:rPr>
        <w:t xml:space="preserve"> </w:t>
      </w:r>
    </w:p>
    <w:p w:rsidR="00C063C3" w:rsidRPr="00C063C3" w:rsidRDefault="00406BE0" w:rsidP="00A53B6B">
      <w:pPr>
        <w:ind w:right="-109"/>
        <w:jc w:val="center"/>
        <w:rPr>
          <w:rFonts w:ascii="Times New Roman" w:hAnsi="Times New Roman"/>
          <w:b/>
          <w:sz w:val="28"/>
          <w:szCs w:val="26"/>
        </w:rPr>
      </w:pPr>
      <w:r w:rsidRPr="00994528">
        <w:rPr>
          <w:rFonts w:ascii="Times New Roman" w:hAnsi="Times New Roman"/>
          <w:b/>
          <w:sz w:val="28"/>
          <w:szCs w:val="26"/>
          <w:lang w:val="vi-VN"/>
        </w:rPr>
        <w:t xml:space="preserve">V/v tổ chức </w:t>
      </w:r>
      <w:r w:rsidR="00E41CF0">
        <w:rPr>
          <w:rFonts w:ascii="Times New Roman" w:hAnsi="Times New Roman"/>
          <w:b/>
          <w:sz w:val="28"/>
          <w:szCs w:val="26"/>
          <w:lang w:val="vi-VN"/>
        </w:rPr>
        <w:t>Hội nghị giao ban chuyên đề</w:t>
      </w:r>
    </w:p>
    <w:p w:rsidR="00E41CF0" w:rsidRDefault="005670DC" w:rsidP="00A53B6B">
      <w:pPr>
        <w:ind w:right="-109"/>
        <w:jc w:val="center"/>
        <w:rPr>
          <w:rFonts w:ascii="Times New Roman" w:hAnsi="Times New Roman"/>
          <w:b/>
          <w:sz w:val="28"/>
          <w:szCs w:val="26"/>
          <w:lang w:val="vi-VN"/>
        </w:rPr>
      </w:pPr>
      <w:r w:rsidRPr="00994528">
        <w:rPr>
          <w:rFonts w:ascii="Times New Roman" w:hAnsi="Times New Roman"/>
          <w:b/>
          <w:sz w:val="28"/>
          <w:szCs w:val="26"/>
          <w:lang w:val="vi-VN"/>
        </w:rPr>
        <w:t xml:space="preserve"> </w:t>
      </w:r>
      <w:r w:rsidR="00994528">
        <w:rPr>
          <w:rFonts w:ascii="Times New Roman" w:hAnsi="Times New Roman"/>
          <w:b/>
          <w:sz w:val="28"/>
          <w:szCs w:val="26"/>
          <w:lang w:val="vi-VN"/>
        </w:rPr>
        <w:t xml:space="preserve">“Giải pháp thực hiện hiệu quả </w:t>
      </w:r>
      <w:r w:rsidR="00AB1067">
        <w:rPr>
          <w:rFonts w:ascii="Times New Roman" w:hAnsi="Times New Roman"/>
          <w:b/>
          <w:sz w:val="28"/>
          <w:szCs w:val="26"/>
          <w:lang w:val="vi-VN"/>
        </w:rPr>
        <w:t>Quy chế giám sát</w:t>
      </w:r>
      <w:r w:rsidR="00994528">
        <w:rPr>
          <w:rFonts w:ascii="Times New Roman" w:hAnsi="Times New Roman"/>
          <w:b/>
          <w:sz w:val="28"/>
          <w:szCs w:val="26"/>
          <w:lang w:val="vi-VN"/>
        </w:rPr>
        <w:t xml:space="preserve"> và phản biện xã hội”</w:t>
      </w:r>
    </w:p>
    <w:p w:rsidR="00594497" w:rsidRDefault="00E41CF0" w:rsidP="00A53B6B">
      <w:pPr>
        <w:ind w:right="-109"/>
        <w:jc w:val="center"/>
        <w:rPr>
          <w:rFonts w:ascii="Times New Roman" w:hAnsi="Times New Roman"/>
          <w:b/>
          <w:sz w:val="28"/>
          <w:szCs w:val="26"/>
          <w:lang w:val="vi-VN"/>
        </w:rPr>
      </w:pPr>
      <w:r>
        <w:rPr>
          <w:rFonts w:ascii="Times New Roman" w:hAnsi="Times New Roman"/>
          <w:b/>
          <w:sz w:val="28"/>
          <w:szCs w:val="26"/>
          <w:lang w:val="vi-VN"/>
        </w:rPr>
        <w:t>-----</w:t>
      </w:r>
      <w:r w:rsidR="008E552B">
        <w:rPr>
          <w:rFonts w:ascii="Times New Roman" w:hAnsi="Times New Roman"/>
          <w:b/>
          <w:sz w:val="28"/>
          <w:szCs w:val="26"/>
          <w:lang w:val="vi-VN"/>
        </w:rPr>
        <w:t>--</w:t>
      </w:r>
      <w:bookmarkStart w:id="0" w:name="_GoBack"/>
      <w:bookmarkEnd w:id="0"/>
    </w:p>
    <w:p w:rsidR="008E552B" w:rsidRPr="00677F83" w:rsidRDefault="008E552B" w:rsidP="005670DC">
      <w:pPr>
        <w:ind w:right="-109"/>
        <w:jc w:val="center"/>
        <w:rPr>
          <w:rFonts w:ascii="Times New Roman" w:hAnsi="Times New Roman"/>
          <w:b/>
          <w:sz w:val="18"/>
          <w:szCs w:val="26"/>
          <w:lang w:val="vi-VN"/>
        </w:rPr>
      </w:pPr>
    </w:p>
    <w:p w:rsidR="008E552B" w:rsidRPr="00677F83" w:rsidRDefault="008E552B" w:rsidP="00D91FB1">
      <w:pPr>
        <w:tabs>
          <w:tab w:val="left" w:pos="5387"/>
        </w:tabs>
        <w:ind w:firstLine="680"/>
        <w:jc w:val="both"/>
        <w:rPr>
          <w:rFonts w:ascii="Times New Roman" w:hAnsi="Times New Roman"/>
          <w:sz w:val="28"/>
          <w:szCs w:val="28"/>
          <w:lang w:val="vi-VN"/>
        </w:rPr>
      </w:pPr>
      <w:r w:rsidRPr="002561C0">
        <w:rPr>
          <w:rFonts w:ascii="Times New Roman" w:hAnsi="Times New Roman"/>
          <w:sz w:val="28"/>
          <w:szCs w:val="28"/>
          <w:lang w:val="vi-VN"/>
        </w:rPr>
        <w:t xml:space="preserve">Thực hiện chương trình công tác Đoàn và phong trào thanh thiếu nhi thành phố năm 2016, nhằm nâng cao hiệu quả </w:t>
      </w:r>
      <w:r w:rsidR="004B0ACD" w:rsidRPr="002561C0">
        <w:rPr>
          <w:rFonts w:ascii="Times New Roman" w:hAnsi="Times New Roman"/>
          <w:sz w:val="28"/>
          <w:szCs w:val="28"/>
          <w:lang w:val="vi-VN"/>
        </w:rPr>
        <w:t xml:space="preserve">việc </w:t>
      </w:r>
      <w:r w:rsidRPr="002561C0">
        <w:rPr>
          <w:rFonts w:ascii="Times New Roman" w:hAnsi="Times New Roman"/>
          <w:sz w:val="28"/>
          <w:szCs w:val="28"/>
          <w:lang w:val="vi-VN"/>
        </w:rPr>
        <w:t>thực hiện Hướng dẫn số 56-HD/TĐTN-BKT ngày 05/01/2015 của Ban Thường vụ Thành Đoàn về</w:t>
      </w:r>
      <w:r w:rsidR="004B0ACD" w:rsidRPr="002561C0">
        <w:rPr>
          <w:rFonts w:ascii="Times New Roman" w:hAnsi="Times New Roman"/>
          <w:sz w:val="28"/>
          <w:szCs w:val="28"/>
          <w:lang w:val="vi-VN"/>
        </w:rPr>
        <w:t xml:space="preserve"> việc </w:t>
      </w:r>
      <w:r w:rsidRPr="002561C0">
        <w:rPr>
          <w:rFonts w:ascii="Times New Roman" w:hAnsi="Times New Roman"/>
          <w:sz w:val="28"/>
          <w:szCs w:val="28"/>
          <w:lang w:val="vi-VN"/>
        </w:rPr>
        <w:t xml:space="preserve">thực hiện quy chế giám sát, phản biện xã hội của Mặt trận Tổ quốc Việt Nam và các đoàn thể chính trị - xã hội; Quy định về việc Mặt trận Tổ quốc Việt Nam và các đoàn thể chính trị - xã hội và nhân dân tham gia góp ý xây dựng Đảng, xây dựng chính quyền, Ban Thường vụ Thành Đoàn tổ chức Hội nghị giao ban chuyên đề về “Giải pháp thực hiện hiệu quả </w:t>
      </w:r>
      <w:r w:rsidRPr="00677F83">
        <w:rPr>
          <w:rFonts w:ascii="Times New Roman" w:hAnsi="Times New Roman"/>
          <w:sz w:val="28"/>
          <w:szCs w:val="28"/>
          <w:lang w:val="vi-VN"/>
        </w:rPr>
        <w:t>Quy chế giám sát và phản biện xã hội” với nội dung cụ thể sau:</w:t>
      </w:r>
    </w:p>
    <w:p w:rsidR="00C04922" w:rsidRPr="00677F83" w:rsidRDefault="00C04922" w:rsidP="00CB4E4A">
      <w:pPr>
        <w:ind w:right="-109" w:firstLine="68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C04922" w:rsidRPr="00677F83" w:rsidRDefault="008E552B" w:rsidP="00CB4E4A">
      <w:pPr>
        <w:ind w:right="-109" w:firstLine="680"/>
        <w:jc w:val="both"/>
        <w:rPr>
          <w:rFonts w:ascii="Times New Roman" w:hAnsi="Times New Roman"/>
          <w:b/>
          <w:sz w:val="28"/>
          <w:szCs w:val="28"/>
        </w:rPr>
      </w:pPr>
      <w:r w:rsidRPr="00677F83">
        <w:rPr>
          <w:rFonts w:ascii="Times New Roman" w:hAnsi="Times New Roman"/>
          <w:b/>
          <w:sz w:val="28"/>
          <w:szCs w:val="28"/>
          <w:lang w:val="vi-VN"/>
        </w:rPr>
        <w:t>I. THỜI GIAN – ĐỊA ĐIỂM – THÀNH PHẦN – NỘI DUNG</w:t>
      </w:r>
    </w:p>
    <w:p w:rsidR="00964D4F" w:rsidRPr="00677F83" w:rsidRDefault="00964D4F" w:rsidP="00CB4E4A">
      <w:pPr>
        <w:ind w:right="-109"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8E552B" w:rsidRPr="00677F83" w:rsidRDefault="008E552B" w:rsidP="00CB4E4A">
      <w:pPr>
        <w:ind w:left="68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677F83">
        <w:rPr>
          <w:rFonts w:ascii="Times New Roman" w:hAnsi="Times New Roman"/>
          <w:b/>
          <w:sz w:val="28"/>
          <w:szCs w:val="28"/>
          <w:lang w:val="vi-VN"/>
        </w:rPr>
        <w:t xml:space="preserve">1. Thời gian: </w:t>
      </w:r>
      <w:r w:rsidRPr="00677F83">
        <w:rPr>
          <w:rFonts w:ascii="Times New Roman" w:hAnsi="Times New Roman"/>
          <w:sz w:val="28"/>
          <w:szCs w:val="28"/>
          <w:lang w:val="vi-VN"/>
        </w:rPr>
        <w:t>08g00, ngày 25 tháng 02 năm 2016</w:t>
      </w:r>
      <w:r w:rsidRPr="00677F83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677F83">
        <w:rPr>
          <w:rFonts w:ascii="Times New Roman" w:hAnsi="Times New Roman"/>
          <w:i/>
          <w:sz w:val="28"/>
          <w:szCs w:val="28"/>
          <w:lang w:val="vi-VN"/>
        </w:rPr>
        <w:t>(thứ Năm)</w:t>
      </w:r>
    </w:p>
    <w:p w:rsidR="008E552B" w:rsidRPr="00677F83" w:rsidRDefault="008E552B" w:rsidP="00CB4E4A">
      <w:pPr>
        <w:ind w:left="680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8E552B" w:rsidRPr="00677F83" w:rsidRDefault="008E552B" w:rsidP="00CB4E4A">
      <w:pPr>
        <w:ind w:firstLine="68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677F83">
        <w:rPr>
          <w:rFonts w:ascii="Times New Roman" w:hAnsi="Times New Roman"/>
          <w:b/>
          <w:sz w:val="28"/>
          <w:szCs w:val="28"/>
          <w:lang w:val="vi-VN"/>
        </w:rPr>
        <w:t xml:space="preserve">2. Địa điểm: </w:t>
      </w:r>
      <w:r w:rsidRPr="00677F83">
        <w:rPr>
          <w:rFonts w:ascii="Times New Roman" w:hAnsi="Times New Roman"/>
          <w:sz w:val="28"/>
          <w:szCs w:val="28"/>
          <w:lang w:val="vi-VN"/>
        </w:rPr>
        <w:t xml:space="preserve">Hội trường Thành Đoàn </w:t>
      </w:r>
      <w:r w:rsidRPr="00677F83">
        <w:rPr>
          <w:rFonts w:ascii="Times New Roman" w:hAnsi="Times New Roman"/>
          <w:i/>
          <w:sz w:val="28"/>
          <w:szCs w:val="28"/>
          <w:lang w:val="vi-VN"/>
        </w:rPr>
        <w:t>(Số 01 Phạm Ngọc Thạch, phường Bến Nghé, quận 1)</w:t>
      </w:r>
    </w:p>
    <w:p w:rsidR="008E552B" w:rsidRPr="00677F83" w:rsidRDefault="008E552B" w:rsidP="00CB4E4A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8E552B" w:rsidRPr="00677F83" w:rsidRDefault="00FA7B8C" w:rsidP="00FA7B8C">
      <w:pPr>
        <w:pStyle w:val="ListParagraph"/>
        <w:ind w:left="0" w:firstLine="680"/>
        <w:jc w:val="both"/>
        <w:rPr>
          <w:b/>
          <w:color w:val="auto"/>
          <w:sz w:val="28"/>
          <w:szCs w:val="28"/>
        </w:rPr>
      </w:pPr>
      <w:r w:rsidRPr="00677F83">
        <w:rPr>
          <w:b/>
          <w:color w:val="auto"/>
          <w:sz w:val="28"/>
          <w:szCs w:val="28"/>
        </w:rPr>
        <w:t xml:space="preserve">3. </w:t>
      </w:r>
      <w:r w:rsidR="008E552B" w:rsidRPr="00677F83">
        <w:rPr>
          <w:b/>
          <w:color w:val="auto"/>
          <w:sz w:val="28"/>
          <w:szCs w:val="28"/>
        </w:rPr>
        <w:t>Thành phần tham gia:</w:t>
      </w:r>
      <w:r w:rsidR="008E552B" w:rsidRPr="00677F83">
        <w:rPr>
          <w:b/>
          <w:color w:val="auto"/>
          <w:sz w:val="28"/>
          <w:szCs w:val="28"/>
        </w:rPr>
        <w:tab/>
      </w:r>
      <w:r w:rsidR="008E552B" w:rsidRPr="00677F83">
        <w:rPr>
          <w:b/>
          <w:color w:val="auto"/>
          <w:sz w:val="28"/>
          <w:szCs w:val="28"/>
        </w:rPr>
        <w:tab/>
      </w:r>
      <w:r w:rsidR="008E552B" w:rsidRPr="00677F83">
        <w:rPr>
          <w:b/>
          <w:color w:val="auto"/>
          <w:sz w:val="28"/>
          <w:szCs w:val="28"/>
        </w:rPr>
        <w:tab/>
      </w:r>
      <w:r w:rsidR="008E552B" w:rsidRPr="00677F83">
        <w:rPr>
          <w:b/>
          <w:color w:val="auto"/>
          <w:sz w:val="28"/>
          <w:szCs w:val="28"/>
        </w:rPr>
        <w:tab/>
      </w:r>
      <w:r w:rsidR="008E552B" w:rsidRPr="00677F83">
        <w:rPr>
          <w:color w:val="auto"/>
          <w:sz w:val="28"/>
          <w:szCs w:val="28"/>
        </w:rPr>
        <w:t xml:space="preserve"> </w:t>
      </w:r>
    </w:p>
    <w:p w:rsidR="008E552B" w:rsidRPr="00677F83" w:rsidRDefault="008E552B" w:rsidP="00CB4E4A">
      <w:pPr>
        <w:ind w:left="810" w:hanging="101"/>
        <w:jc w:val="both"/>
        <w:rPr>
          <w:rFonts w:ascii="Times New Roman" w:hAnsi="Times New Roman"/>
          <w:sz w:val="28"/>
          <w:szCs w:val="28"/>
        </w:rPr>
      </w:pPr>
      <w:r w:rsidRPr="00677F83">
        <w:rPr>
          <w:rFonts w:ascii="Times New Roman" w:hAnsi="Times New Roman"/>
          <w:sz w:val="28"/>
          <w:szCs w:val="28"/>
        </w:rPr>
        <w:t xml:space="preserve">- Mời đại diện lãnh đạo Ban </w:t>
      </w:r>
      <w:r w:rsidRPr="00677F83">
        <w:rPr>
          <w:rFonts w:ascii="Times New Roman" w:hAnsi="Times New Roman"/>
          <w:sz w:val="28"/>
          <w:szCs w:val="28"/>
          <w:lang w:val="vi-VN"/>
        </w:rPr>
        <w:t xml:space="preserve">Kiểm tra </w:t>
      </w:r>
      <w:r w:rsidRPr="00677F83">
        <w:rPr>
          <w:rFonts w:ascii="Times New Roman" w:hAnsi="Times New Roman"/>
          <w:sz w:val="28"/>
          <w:szCs w:val="28"/>
        </w:rPr>
        <w:t>Trung ương Đoàn;</w:t>
      </w:r>
    </w:p>
    <w:p w:rsidR="008E552B" w:rsidRPr="00677F83" w:rsidRDefault="008E552B" w:rsidP="00CB4E4A">
      <w:pPr>
        <w:ind w:left="810" w:hanging="101"/>
        <w:jc w:val="both"/>
        <w:rPr>
          <w:rFonts w:ascii="Times New Roman" w:hAnsi="Times New Roman"/>
          <w:sz w:val="28"/>
          <w:szCs w:val="28"/>
          <w:lang w:val="vi-VN"/>
        </w:rPr>
      </w:pPr>
      <w:r w:rsidRPr="00677F83">
        <w:rPr>
          <w:rFonts w:ascii="Times New Roman" w:hAnsi="Times New Roman"/>
          <w:sz w:val="28"/>
          <w:szCs w:val="28"/>
          <w:lang w:val="vi-VN"/>
        </w:rPr>
        <w:t>- Mời đại diện lãnh đạo Ban Dân vận Thành ủy;</w:t>
      </w:r>
    </w:p>
    <w:p w:rsidR="008E552B" w:rsidRPr="00677F83" w:rsidRDefault="008E552B" w:rsidP="00CB4E4A">
      <w:pPr>
        <w:ind w:left="810" w:hanging="101"/>
        <w:jc w:val="both"/>
        <w:rPr>
          <w:rFonts w:ascii="Times New Roman" w:hAnsi="Times New Roman"/>
          <w:sz w:val="28"/>
          <w:szCs w:val="28"/>
        </w:rPr>
      </w:pPr>
      <w:r w:rsidRPr="00677F83">
        <w:rPr>
          <w:rFonts w:ascii="Times New Roman" w:hAnsi="Times New Roman"/>
          <w:sz w:val="28"/>
          <w:szCs w:val="28"/>
        </w:rPr>
        <w:t>- Thường trực Thành Đoàn;</w:t>
      </w:r>
    </w:p>
    <w:p w:rsidR="008E552B" w:rsidRPr="00677F83" w:rsidRDefault="008E552B" w:rsidP="00CB4E4A">
      <w:pPr>
        <w:ind w:firstLine="709"/>
        <w:rPr>
          <w:rFonts w:ascii="Times New Roman" w:hAnsi="Times New Roman"/>
          <w:sz w:val="28"/>
          <w:szCs w:val="28"/>
        </w:rPr>
      </w:pPr>
      <w:r w:rsidRPr="00677F83">
        <w:rPr>
          <w:rFonts w:ascii="Times New Roman" w:hAnsi="Times New Roman"/>
          <w:sz w:val="28"/>
          <w:szCs w:val="28"/>
        </w:rPr>
        <w:t xml:space="preserve">- </w:t>
      </w:r>
      <w:r w:rsidRPr="00677F83">
        <w:rPr>
          <w:rFonts w:ascii="Times New Roman" w:hAnsi="Times New Roman"/>
          <w:sz w:val="28"/>
          <w:szCs w:val="28"/>
          <w:lang w:val="vi-VN"/>
        </w:rPr>
        <w:t xml:space="preserve">Đại diện lãnh đạo các Ban, </w:t>
      </w:r>
      <w:r w:rsidRPr="00677F83">
        <w:rPr>
          <w:rFonts w:ascii="Times New Roman" w:hAnsi="Times New Roman"/>
          <w:sz w:val="28"/>
          <w:szCs w:val="28"/>
        </w:rPr>
        <w:t>Văn phòng Thành Đoàn;</w:t>
      </w:r>
    </w:p>
    <w:p w:rsidR="008E552B" w:rsidRPr="00677F83" w:rsidRDefault="008E552B" w:rsidP="00CB4E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7F83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677F83">
        <w:rPr>
          <w:rFonts w:ascii="Times New Roman" w:hAnsi="Times New Roman"/>
          <w:sz w:val="28"/>
          <w:szCs w:val="28"/>
        </w:rPr>
        <w:t>Ủy ban Kiểm tra Thành Đoàn.</w:t>
      </w:r>
    </w:p>
    <w:p w:rsidR="00677F83" w:rsidRPr="00677F83" w:rsidRDefault="00677F83" w:rsidP="00CB4E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7F83">
        <w:rPr>
          <w:rFonts w:ascii="Times New Roman" w:hAnsi="Times New Roman"/>
          <w:sz w:val="28"/>
          <w:szCs w:val="28"/>
        </w:rPr>
        <w:t>- Đại diện Thường trực Quận – Huyện Đoàn.</w:t>
      </w:r>
    </w:p>
    <w:p w:rsidR="008E552B" w:rsidRPr="00677F83" w:rsidRDefault="008E552B" w:rsidP="00CB4E4A">
      <w:pPr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677F83">
        <w:rPr>
          <w:rFonts w:ascii="Times New Roman" w:hAnsi="Times New Roman"/>
          <w:sz w:val="28"/>
          <w:szCs w:val="28"/>
          <w:lang w:val="vi-VN"/>
        </w:rPr>
        <w:t>- Chủ nhiệm hoặc Phó Chủ nhiệm Ủy ban Kiểm tra Quận - Huyện Đoàn và tương đương.</w:t>
      </w:r>
    </w:p>
    <w:p w:rsidR="008E552B" w:rsidRPr="00677F83" w:rsidRDefault="008E552B" w:rsidP="00CB4E4A">
      <w:pPr>
        <w:jc w:val="both"/>
        <w:rPr>
          <w:rFonts w:ascii="Times New Roman" w:hAnsi="Times New Roman"/>
          <w:sz w:val="28"/>
          <w:szCs w:val="28"/>
        </w:rPr>
      </w:pPr>
      <w:r w:rsidRPr="00677F83">
        <w:rPr>
          <w:rFonts w:ascii="Times New Roman" w:hAnsi="Times New Roman"/>
          <w:sz w:val="28"/>
          <w:szCs w:val="28"/>
          <w:lang w:val="vi-VN"/>
        </w:rPr>
        <w:tab/>
      </w:r>
      <w:r w:rsidRPr="00677F83">
        <w:rPr>
          <w:rFonts w:ascii="Times New Roman" w:hAnsi="Times New Roman"/>
          <w:sz w:val="28"/>
          <w:szCs w:val="28"/>
        </w:rPr>
        <w:t>- Đồng chí phụ trách công tác kiểm tra, giám sát tại Đoàn cơ sở trực thuộc Thành Đoàn.</w:t>
      </w:r>
    </w:p>
    <w:p w:rsidR="008E552B" w:rsidRPr="00677F83" w:rsidRDefault="008E552B" w:rsidP="00CB4E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52B" w:rsidRDefault="008E552B" w:rsidP="00CB4E4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7F83">
        <w:rPr>
          <w:rFonts w:ascii="Times New Roman" w:hAnsi="Times New Roman"/>
          <w:b/>
          <w:sz w:val="28"/>
          <w:szCs w:val="28"/>
        </w:rPr>
        <w:t>4. Nội dung chính:</w:t>
      </w:r>
    </w:p>
    <w:p w:rsidR="00677F83" w:rsidRPr="00677F83" w:rsidRDefault="00677F83" w:rsidP="00CB4E4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552B" w:rsidRPr="00677F83" w:rsidRDefault="004B0ACD" w:rsidP="00CB4E4A">
      <w:pPr>
        <w:ind w:right="-109"/>
        <w:jc w:val="both"/>
        <w:rPr>
          <w:rFonts w:ascii="Times New Roman" w:hAnsi="Times New Roman"/>
          <w:sz w:val="28"/>
          <w:szCs w:val="28"/>
        </w:rPr>
      </w:pPr>
      <w:r w:rsidRPr="00677F83">
        <w:rPr>
          <w:rFonts w:ascii="Times New Roman" w:hAnsi="Times New Roman"/>
          <w:b/>
          <w:i/>
          <w:sz w:val="28"/>
          <w:szCs w:val="28"/>
          <w:lang w:val="vi-VN"/>
        </w:rPr>
        <w:tab/>
      </w:r>
      <w:r w:rsidRPr="00677F83">
        <w:rPr>
          <w:rFonts w:ascii="Times New Roman" w:hAnsi="Times New Roman"/>
          <w:sz w:val="28"/>
          <w:szCs w:val="28"/>
          <w:lang w:val="vi-VN"/>
        </w:rPr>
        <w:t>- Đánh giá sơ bộ về tình hình</w:t>
      </w:r>
      <w:r w:rsidR="00360D86" w:rsidRPr="00677F83">
        <w:rPr>
          <w:rFonts w:ascii="Times New Roman" w:hAnsi="Times New Roman"/>
          <w:sz w:val="28"/>
          <w:szCs w:val="28"/>
          <w:lang w:val="vi-VN"/>
        </w:rPr>
        <w:t xml:space="preserve"> triển khai và</w:t>
      </w:r>
      <w:r w:rsidRPr="00677F83">
        <w:rPr>
          <w:rFonts w:ascii="Times New Roman" w:hAnsi="Times New Roman"/>
          <w:sz w:val="28"/>
          <w:szCs w:val="28"/>
          <w:lang w:val="vi-VN"/>
        </w:rPr>
        <w:t xml:space="preserve"> thực hiện Quy chế giám sát và phản biện xã hội tại các cơ sở Đoàn hiện nay.</w:t>
      </w:r>
    </w:p>
    <w:p w:rsidR="00FA7B8C" w:rsidRPr="00677F83" w:rsidRDefault="00FA7B8C" w:rsidP="00CB4E4A">
      <w:pPr>
        <w:ind w:right="-109"/>
        <w:jc w:val="both"/>
        <w:rPr>
          <w:rFonts w:ascii="Times New Roman" w:hAnsi="Times New Roman"/>
          <w:sz w:val="28"/>
          <w:szCs w:val="28"/>
        </w:rPr>
      </w:pPr>
    </w:p>
    <w:p w:rsidR="004B0ACD" w:rsidRPr="00677F83" w:rsidRDefault="004B0ACD" w:rsidP="00CB4E4A">
      <w:pPr>
        <w:ind w:right="-109"/>
        <w:jc w:val="both"/>
        <w:rPr>
          <w:rFonts w:ascii="Times New Roman" w:hAnsi="Times New Roman"/>
          <w:sz w:val="28"/>
          <w:szCs w:val="28"/>
        </w:rPr>
      </w:pPr>
      <w:r w:rsidRPr="00677F83">
        <w:rPr>
          <w:rFonts w:ascii="Times New Roman" w:hAnsi="Times New Roman"/>
          <w:sz w:val="28"/>
          <w:szCs w:val="28"/>
          <w:lang w:val="vi-VN"/>
        </w:rPr>
        <w:tab/>
        <w:t>- Giới thiệu một số</w:t>
      </w:r>
      <w:r w:rsidR="00677F83" w:rsidRPr="00677F83">
        <w:rPr>
          <w:rFonts w:ascii="Times New Roman" w:hAnsi="Times New Roman"/>
          <w:sz w:val="28"/>
          <w:szCs w:val="28"/>
        </w:rPr>
        <w:t xml:space="preserve"> </w:t>
      </w:r>
      <w:r w:rsidRPr="00677F83">
        <w:rPr>
          <w:rFonts w:ascii="Times New Roman" w:hAnsi="Times New Roman"/>
          <w:sz w:val="28"/>
          <w:szCs w:val="28"/>
          <w:lang w:val="vi-VN"/>
        </w:rPr>
        <w:t>giải pháp thực hiện có hiệu quả trong thời gian qua đối với việc thực hiện Quy chế giám sát và phản biện xã hội.</w:t>
      </w:r>
    </w:p>
    <w:p w:rsidR="008E552B" w:rsidRDefault="004B0ACD" w:rsidP="00CB4E4A">
      <w:pPr>
        <w:ind w:right="-109"/>
        <w:jc w:val="both"/>
        <w:rPr>
          <w:rFonts w:ascii="Times New Roman" w:hAnsi="Times New Roman"/>
          <w:sz w:val="28"/>
          <w:szCs w:val="26"/>
        </w:rPr>
      </w:pPr>
      <w:r w:rsidRPr="004B0ACD">
        <w:rPr>
          <w:rFonts w:ascii="Times New Roman" w:hAnsi="Times New Roman"/>
          <w:sz w:val="28"/>
          <w:szCs w:val="26"/>
          <w:lang w:val="vi-VN"/>
        </w:rPr>
        <w:lastRenderedPageBreak/>
        <w:tab/>
        <w:t>- Thảo luận và đề ra phương thức, cách làm hiệu quả đối với</w:t>
      </w:r>
      <w:r w:rsidR="00360D86">
        <w:rPr>
          <w:rFonts w:ascii="Times New Roman" w:hAnsi="Times New Roman"/>
          <w:sz w:val="28"/>
          <w:szCs w:val="26"/>
          <w:lang w:val="vi-VN"/>
        </w:rPr>
        <w:t xml:space="preserve"> Quy chế giám sát, phản biện xã hội tại các cơ sở Đoàn </w:t>
      </w:r>
      <w:r w:rsidRPr="004B0ACD">
        <w:rPr>
          <w:rFonts w:ascii="Times New Roman" w:hAnsi="Times New Roman"/>
          <w:sz w:val="28"/>
          <w:szCs w:val="26"/>
          <w:lang w:val="vi-VN"/>
        </w:rPr>
        <w:t>trong thời gian tới.</w:t>
      </w:r>
    </w:p>
    <w:p w:rsidR="00677F83" w:rsidRPr="00677F83" w:rsidRDefault="00677F83" w:rsidP="00CB4E4A">
      <w:pPr>
        <w:ind w:right="-109"/>
        <w:jc w:val="both"/>
        <w:rPr>
          <w:rFonts w:ascii="Times New Roman" w:hAnsi="Times New Roman"/>
          <w:sz w:val="28"/>
          <w:szCs w:val="26"/>
        </w:rPr>
      </w:pPr>
    </w:p>
    <w:p w:rsidR="00FC3447" w:rsidRDefault="004B0ACD" w:rsidP="00CB4E4A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II. PHÂN CÔNG THỰC HIỆ</w:t>
      </w:r>
      <w:r w:rsidR="00F07BF8">
        <w:rPr>
          <w:rFonts w:ascii="Times New Roman" w:hAnsi="Times New Roman"/>
          <w:b/>
          <w:color w:val="000000"/>
          <w:sz w:val="28"/>
          <w:szCs w:val="28"/>
          <w:lang w:val="vi-VN"/>
        </w:rPr>
        <w:t>N</w:t>
      </w:r>
    </w:p>
    <w:p w:rsidR="00555871" w:rsidRPr="00555871" w:rsidRDefault="00555871" w:rsidP="00CB4E4A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3447" w:rsidRDefault="004B0ACD" w:rsidP="00CB4E4A">
      <w:pPr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ACD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1. Đối với</w:t>
      </w:r>
      <w:r w:rsidR="00406BE0" w:rsidRPr="004B0ACD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</w:t>
      </w:r>
      <w:r w:rsidR="00AF4297" w:rsidRPr="004B0ACD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Cấp Thành</w:t>
      </w:r>
    </w:p>
    <w:p w:rsidR="00555871" w:rsidRPr="00555871" w:rsidRDefault="00555871" w:rsidP="00CB4E4A">
      <w:pPr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6BE0" w:rsidRDefault="004B0ACD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4E4A">
        <w:rPr>
          <w:rFonts w:ascii="Times New Roman" w:hAnsi="Times New Roman"/>
          <w:b/>
          <w:color w:val="000000"/>
          <w:sz w:val="28"/>
          <w:szCs w:val="28"/>
          <w:lang w:val="vi-VN"/>
        </w:rPr>
        <w:t>- Phân công Ban Kiểm tra: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là bộ phận thường trực, tham mưu công tác tổ chức Hội nghị;</w:t>
      </w:r>
      <w:r w:rsidR="00594497" w:rsidRPr="009359C8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="00FF5608">
        <w:rPr>
          <w:rFonts w:ascii="Times New Roman" w:hAnsi="Times New Roman"/>
          <w:color w:val="000000"/>
          <w:sz w:val="28"/>
          <w:szCs w:val="28"/>
          <w:lang w:val="vi-VN"/>
        </w:rPr>
        <w:t xml:space="preserve">tham mưu </w:t>
      </w:r>
      <w:r w:rsidR="00677F83">
        <w:rPr>
          <w:rFonts w:ascii="Times New Roman" w:hAnsi="Times New Roman"/>
          <w:color w:val="000000"/>
          <w:sz w:val="28"/>
          <w:szCs w:val="28"/>
        </w:rPr>
        <w:t>gợi ý thảo luận, thư mời</w:t>
      </w:r>
      <w:r w:rsidR="00FF5608">
        <w:rPr>
          <w:rFonts w:ascii="Times New Roman" w:hAnsi="Times New Roman"/>
          <w:color w:val="000000"/>
          <w:sz w:val="28"/>
          <w:szCs w:val="28"/>
          <w:lang w:val="vi-VN"/>
        </w:rPr>
        <w:t xml:space="preserve">; phối hợp với các Ban, Văn phòng tham mưu,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lựa chọn một số đơn vị </w:t>
      </w:r>
      <w:r w:rsidR="00677F83">
        <w:rPr>
          <w:rFonts w:ascii="Times New Roman" w:hAnsi="Times New Roman"/>
          <w:color w:val="000000"/>
          <w:sz w:val="28"/>
          <w:szCs w:val="28"/>
        </w:rPr>
        <w:t>giới thiệu giải pháp tại Hội nghị</w:t>
      </w:r>
      <w:r w:rsidR="00594497" w:rsidRPr="009359C8">
        <w:rPr>
          <w:rFonts w:ascii="Times New Roman" w:hAnsi="Times New Roman"/>
          <w:color w:val="000000"/>
          <w:sz w:val="28"/>
          <w:szCs w:val="28"/>
          <w:lang w:val="vi-VN"/>
        </w:rPr>
        <w:t xml:space="preserve">; </w:t>
      </w:r>
      <w:r w:rsid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phối hợp với Văn phòng chuẩn bị các điều kiện </w:t>
      </w:r>
      <w:r w:rsidR="00677F83">
        <w:rPr>
          <w:rFonts w:ascii="Times New Roman" w:hAnsi="Times New Roman"/>
          <w:color w:val="000000"/>
          <w:sz w:val="28"/>
          <w:szCs w:val="28"/>
        </w:rPr>
        <w:t xml:space="preserve">hậu cần </w:t>
      </w:r>
      <w:r w:rsidR="00F35683">
        <w:rPr>
          <w:rFonts w:ascii="Times New Roman" w:hAnsi="Times New Roman"/>
          <w:color w:val="000000"/>
          <w:sz w:val="28"/>
          <w:szCs w:val="28"/>
          <w:lang w:val="vi-VN"/>
        </w:rPr>
        <w:t>cần thiết để tổ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chức</w:t>
      </w:r>
      <w:r w:rsidR="00360D86">
        <w:rPr>
          <w:rFonts w:ascii="Times New Roman" w:hAnsi="Times New Roman"/>
          <w:color w:val="000000"/>
          <w:sz w:val="28"/>
          <w:szCs w:val="28"/>
          <w:lang w:val="vi-VN"/>
        </w:rPr>
        <w:t xml:space="preserve"> tốt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Hội nghị.</w:t>
      </w:r>
    </w:p>
    <w:p w:rsidR="00FA7B8C" w:rsidRPr="00FA7B8C" w:rsidRDefault="00FA7B8C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4E0" w:rsidRDefault="00CB4E4A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4E4A">
        <w:rPr>
          <w:rFonts w:ascii="Times New Roman" w:hAnsi="Times New Roman"/>
          <w:b/>
          <w:color w:val="000000"/>
          <w:sz w:val="28"/>
          <w:szCs w:val="28"/>
          <w:lang w:val="vi-VN"/>
        </w:rPr>
        <w:t>-</w:t>
      </w:r>
      <w:r w:rsidR="00406BE0" w:rsidRPr="00CB4E4A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Phân công </w:t>
      </w:r>
      <w:r w:rsidR="00406BE0" w:rsidRPr="00CB4E4A">
        <w:rPr>
          <w:rFonts w:ascii="Times New Roman" w:hAnsi="Times New Roman"/>
          <w:b/>
          <w:color w:val="000000"/>
          <w:sz w:val="28"/>
          <w:szCs w:val="28"/>
          <w:lang w:val="vi-VN"/>
        </w:rPr>
        <w:t>Văn phòng Thành Đoàn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:</w:t>
      </w:r>
      <w:r w:rsidR="00406BE0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="006F6AF3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chuẩn bị </w:t>
      </w:r>
      <w:r w:rsidR="00DB6A7F" w:rsidRPr="00F35683">
        <w:rPr>
          <w:rFonts w:ascii="Times New Roman" w:hAnsi="Times New Roman"/>
          <w:color w:val="000000"/>
          <w:sz w:val="28"/>
          <w:szCs w:val="28"/>
          <w:lang w:val="vi-VN"/>
        </w:rPr>
        <w:t>cơ sở vật chấ</w:t>
      </w:r>
      <w:r w:rsidR="004B0ACD">
        <w:rPr>
          <w:rFonts w:ascii="Times New Roman" w:hAnsi="Times New Roman"/>
          <w:color w:val="000000"/>
          <w:sz w:val="28"/>
          <w:szCs w:val="28"/>
          <w:lang w:val="vi-VN"/>
        </w:rPr>
        <w:t>t, hậu cần</w:t>
      </w:r>
      <w:r w:rsidR="00DB6A7F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="00340D36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phục vụ </w:t>
      </w:r>
      <w:r w:rsidR="00DB6A7F" w:rsidRPr="00F35683">
        <w:rPr>
          <w:rFonts w:ascii="Times New Roman" w:hAnsi="Times New Roman"/>
          <w:color w:val="000000"/>
          <w:sz w:val="28"/>
          <w:szCs w:val="28"/>
          <w:lang w:val="vi-VN"/>
        </w:rPr>
        <w:t>Hội nghị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;</w:t>
      </w:r>
      <w:r w:rsidR="00F80CEF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="00340D36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phân công cán bộ phụ trách </w:t>
      </w:r>
      <w:r w:rsidR="006F6AF3" w:rsidRPr="00F35683">
        <w:rPr>
          <w:rFonts w:ascii="Times New Roman" w:hAnsi="Times New Roman"/>
          <w:color w:val="000000"/>
          <w:sz w:val="28"/>
          <w:szCs w:val="28"/>
          <w:lang w:val="vi-VN"/>
        </w:rPr>
        <w:t>chụp hình</w:t>
      </w:r>
      <w:r w:rsidR="00340D36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, hỗ trợ công tác kỹ thuật </w:t>
      </w:r>
      <w:r w:rsidR="00F80CEF" w:rsidRPr="00F35683">
        <w:rPr>
          <w:rFonts w:ascii="Times New Roman" w:hAnsi="Times New Roman"/>
          <w:color w:val="000000"/>
          <w:sz w:val="28"/>
          <w:szCs w:val="28"/>
          <w:lang w:val="vi-VN"/>
        </w:rPr>
        <w:t>tại</w:t>
      </w:r>
      <w:r w:rsidR="006F6AF3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 hội nghị</w:t>
      </w:r>
      <w:r w:rsidR="00F35683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FA7B8C" w:rsidRPr="00FA7B8C" w:rsidRDefault="00FA7B8C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5683" w:rsidRPr="00F35683" w:rsidRDefault="00CB4E4A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-</w:t>
      </w:r>
      <w:r w:rsid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CB4E4A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Phân công 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c</w:t>
      </w:r>
      <w:r w:rsidR="00F35683" w:rsidRPr="00CB4E4A">
        <w:rPr>
          <w:rFonts w:ascii="Times New Roman" w:hAnsi="Times New Roman"/>
          <w:b/>
          <w:color w:val="000000"/>
          <w:sz w:val="28"/>
          <w:szCs w:val="28"/>
          <w:lang w:val="vi-VN"/>
        </w:rPr>
        <w:t>ác Ban – Văn phòng Thành Đoàn</w:t>
      </w:r>
      <w:r w:rsidR="00360D86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phụ trách c</w:t>
      </w:r>
      <w:r w:rsidR="00677F83">
        <w:rPr>
          <w:rFonts w:ascii="Times New Roman" w:hAnsi="Times New Roman"/>
          <w:b/>
          <w:color w:val="000000"/>
          <w:sz w:val="28"/>
          <w:szCs w:val="28"/>
        </w:rPr>
        <w:t>ơ</w:t>
      </w:r>
      <w:r w:rsidR="00360D86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sở Đoàn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:</w:t>
      </w:r>
      <w:r w:rsid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đôn đốc các đơn vị </w:t>
      </w:r>
      <w:r w:rsidR="00677F83">
        <w:rPr>
          <w:rFonts w:ascii="Times New Roman" w:hAnsi="Times New Roman"/>
          <w:color w:val="000000"/>
          <w:sz w:val="28"/>
          <w:szCs w:val="28"/>
        </w:rPr>
        <w:t xml:space="preserve">được phân công phụ trách thực hiện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Phiếu </w:t>
      </w:r>
      <w:r w:rsidR="00677F83">
        <w:rPr>
          <w:rFonts w:ascii="Times New Roman" w:hAnsi="Times New Roman"/>
          <w:color w:val="000000"/>
          <w:sz w:val="28"/>
          <w:szCs w:val="28"/>
        </w:rPr>
        <w:t xml:space="preserve">khảo sát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tình hình triển khai theo tiến độ quy định.</w:t>
      </w:r>
    </w:p>
    <w:p w:rsidR="00CB4E4A" w:rsidRDefault="00CB4E4A" w:rsidP="00CB4E4A">
      <w:pPr>
        <w:ind w:firstLine="720"/>
        <w:rPr>
          <w:rFonts w:ascii="Times New Roman" w:hAnsi="Times New Roman"/>
          <w:b/>
          <w:color w:val="000000"/>
          <w:sz w:val="28"/>
          <w:szCs w:val="28"/>
          <w:lang w:val="vi-VN"/>
        </w:rPr>
      </w:pPr>
    </w:p>
    <w:p w:rsidR="00FC3447" w:rsidRDefault="00CB4E4A" w:rsidP="00CB4E4A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CB4E4A">
        <w:rPr>
          <w:rFonts w:ascii="Times New Roman" w:hAnsi="Times New Roman"/>
          <w:b/>
          <w:color w:val="000000"/>
          <w:sz w:val="28"/>
          <w:szCs w:val="28"/>
          <w:lang w:val="vi-VN"/>
        </w:rPr>
        <w:t>2.</w:t>
      </w:r>
      <w:r w:rsidR="00406BE0" w:rsidRPr="00CB4E4A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 w:rsidR="00F07BF8">
        <w:rPr>
          <w:rFonts w:ascii="Times New Roman" w:hAnsi="Times New Roman"/>
          <w:b/>
          <w:color w:val="000000"/>
          <w:sz w:val="28"/>
          <w:szCs w:val="28"/>
        </w:rPr>
        <w:t>Đối với quận huyện Đoàn và tương đương, Đoàn cơ sở trực thuộc Thành Đoàn</w:t>
      </w:r>
    </w:p>
    <w:p w:rsidR="00555871" w:rsidRPr="00F07BF8" w:rsidRDefault="00555871" w:rsidP="00CB4E4A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8114E6" w:rsidRDefault="00CB4E4A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-</w:t>
      </w:r>
      <w:r w:rsidR="008114E6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="00677F83">
        <w:rPr>
          <w:rFonts w:ascii="Times New Roman" w:hAnsi="Times New Roman"/>
          <w:color w:val="000000"/>
          <w:sz w:val="28"/>
          <w:szCs w:val="28"/>
        </w:rPr>
        <w:t xml:space="preserve">Phân công cán bộ dự theo </w:t>
      </w:r>
      <w:r w:rsidR="008114E6" w:rsidRPr="00F35683">
        <w:rPr>
          <w:rFonts w:ascii="Times New Roman" w:hAnsi="Times New Roman"/>
          <w:color w:val="000000"/>
          <w:sz w:val="28"/>
          <w:szCs w:val="28"/>
          <w:lang w:val="vi-VN"/>
        </w:rPr>
        <w:t>đúng thành phần</w:t>
      </w:r>
      <w:r w:rsidR="00266CC1">
        <w:rPr>
          <w:rFonts w:ascii="Times New Roman" w:hAnsi="Times New Roman"/>
          <w:color w:val="000000"/>
          <w:sz w:val="28"/>
          <w:szCs w:val="28"/>
          <w:lang w:val="vi-VN"/>
        </w:rPr>
        <w:t xml:space="preserve"> đã đăng ký</w:t>
      </w:r>
      <w:r w:rsidR="008114E6" w:rsidRPr="00F35683">
        <w:rPr>
          <w:rFonts w:ascii="Times New Roman" w:hAnsi="Times New Roman"/>
          <w:color w:val="000000"/>
          <w:sz w:val="28"/>
          <w:szCs w:val="28"/>
          <w:lang w:val="vi-VN"/>
        </w:rPr>
        <w:t>, trường hợp vắng hoặc thay đổi thành phần dự Hội nghị,</w:t>
      </w:r>
      <w:r w:rsidR="00360D86">
        <w:rPr>
          <w:rFonts w:ascii="Times New Roman" w:hAnsi="Times New Roman"/>
          <w:color w:val="000000"/>
          <w:sz w:val="28"/>
          <w:szCs w:val="28"/>
          <w:lang w:val="vi-VN"/>
        </w:rPr>
        <w:t xml:space="preserve"> đơn vị</w:t>
      </w:r>
      <w:r w:rsidR="008114E6" w:rsidRPr="00F35683">
        <w:rPr>
          <w:rFonts w:ascii="Times New Roman" w:hAnsi="Times New Roman"/>
          <w:color w:val="000000"/>
          <w:sz w:val="28"/>
          <w:szCs w:val="28"/>
          <w:lang w:val="vi-VN"/>
        </w:rPr>
        <w:t xml:space="preserve"> phải</w:t>
      </w:r>
      <w:r w:rsidR="00677F83">
        <w:rPr>
          <w:rFonts w:ascii="Times New Roman" w:hAnsi="Times New Roman"/>
          <w:color w:val="000000"/>
          <w:sz w:val="28"/>
          <w:szCs w:val="28"/>
        </w:rPr>
        <w:t xml:space="preserve"> báo cáo trực tiếp đồng chí chủ trì Hội nghị</w:t>
      </w:r>
      <w:r w:rsidR="008114E6" w:rsidRPr="00F35683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FA7B8C" w:rsidRPr="00FA7B8C" w:rsidRDefault="00FA7B8C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83F" w:rsidRDefault="00CB4E4A" w:rsidP="00F07BF8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C6818">
        <w:rPr>
          <w:rFonts w:ascii="Times New Roman" w:hAnsi="Times New Roman"/>
          <w:color w:val="000000"/>
          <w:sz w:val="28"/>
          <w:szCs w:val="28"/>
          <w:lang w:val="vi-VN"/>
        </w:rPr>
        <w:t>-</w:t>
      </w:r>
      <w:r w:rsidR="00BD4743" w:rsidRPr="00FC6818">
        <w:rPr>
          <w:rFonts w:ascii="Times New Roman" w:hAnsi="Times New Roman"/>
          <w:color w:val="000000"/>
          <w:sz w:val="28"/>
          <w:szCs w:val="28"/>
          <w:lang w:val="vi-VN"/>
        </w:rPr>
        <w:t xml:space="preserve"> Thực hiện phiếu </w:t>
      </w:r>
      <w:r w:rsidR="00E218A5" w:rsidRPr="00FC6818">
        <w:rPr>
          <w:rFonts w:ascii="Times New Roman" w:hAnsi="Times New Roman"/>
          <w:color w:val="000000"/>
          <w:sz w:val="28"/>
          <w:szCs w:val="28"/>
        </w:rPr>
        <w:t xml:space="preserve">khảo sát </w:t>
      </w:r>
      <w:r w:rsidR="0077683F">
        <w:rPr>
          <w:rFonts w:ascii="Times New Roman" w:hAnsi="Times New Roman"/>
          <w:color w:val="000000"/>
          <w:sz w:val="28"/>
          <w:szCs w:val="28"/>
        </w:rPr>
        <w:t>về tình hình</w:t>
      </w:r>
      <w:r w:rsidR="00453F43">
        <w:rPr>
          <w:rFonts w:ascii="Times New Roman" w:hAnsi="Times New Roman"/>
          <w:color w:val="000000"/>
          <w:sz w:val="28"/>
          <w:szCs w:val="28"/>
        </w:rPr>
        <w:t xml:space="preserve"> triển khai và</w:t>
      </w:r>
      <w:r w:rsidR="0077683F">
        <w:rPr>
          <w:rFonts w:ascii="Times New Roman" w:hAnsi="Times New Roman"/>
          <w:color w:val="000000"/>
          <w:sz w:val="28"/>
          <w:szCs w:val="28"/>
        </w:rPr>
        <w:t xml:space="preserve"> thực hiện </w:t>
      </w:r>
      <w:r w:rsidR="00453F43">
        <w:rPr>
          <w:rFonts w:ascii="Times New Roman" w:hAnsi="Times New Roman"/>
          <w:color w:val="000000"/>
          <w:sz w:val="28"/>
          <w:szCs w:val="28"/>
        </w:rPr>
        <w:t xml:space="preserve">Quy chế </w:t>
      </w:r>
      <w:r w:rsidR="0077683F">
        <w:rPr>
          <w:rFonts w:ascii="Times New Roman" w:hAnsi="Times New Roman"/>
          <w:color w:val="000000"/>
          <w:sz w:val="28"/>
          <w:szCs w:val="28"/>
        </w:rPr>
        <w:t xml:space="preserve">giám sát, phản biện xã hội </w:t>
      </w:r>
      <w:r w:rsidR="00453F43">
        <w:rPr>
          <w:rFonts w:ascii="Times New Roman" w:hAnsi="Times New Roman"/>
          <w:color w:val="000000"/>
          <w:sz w:val="28"/>
          <w:szCs w:val="28"/>
        </w:rPr>
        <w:t xml:space="preserve">trong năm 2015 tại đơn vị </w:t>
      </w:r>
      <w:r w:rsidR="0077683F">
        <w:rPr>
          <w:rFonts w:ascii="Times New Roman" w:hAnsi="Times New Roman"/>
          <w:color w:val="000000"/>
          <w:sz w:val="28"/>
          <w:szCs w:val="28"/>
        </w:rPr>
        <w:t xml:space="preserve">thông qua công cụ khảo sát </w:t>
      </w:r>
      <w:r w:rsidR="00E218A5" w:rsidRPr="00FC6818">
        <w:rPr>
          <w:rFonts w:ascii="Times New Roman" w:hAnsi="Times New Roman"/>
          <w:color w:val="000000"/>
          <w:sz w:val="28"/>
          <w:szCs w:val="28"/>
        </w:rPr>
        <w:t>Google Drive</w:t>
      </w:r>
      <w:r w:rsidR="00FC6818" w:rsidRPr="00FC6818">
        <w:rPr>
          <w:rFonts w:ascii="Times New Roman" w:hAnsi="Times New Roman"/>
          <w:color w:val="000000"/>
          <w:sz w:val="28"/>
          <w:szCs w:val="28"/>
        </w:rPr>
        <w:t>:</w:t>
      </w:r>
      <w:r w:rsidR="00E218A5" w:rsidRPr="00FC6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BF8">
        <w:rPr>
          <w:rFonts w:ascii="Times New Roman" w:hAnsi="Times New Roman"/>
          <w:color w:val="000000"/>
          <w:sz w:val="28"/>
          <w:szCs w:val="28"/>
        </w:rPr>
        <w:t xml:space="preserve">Ban Kiểm tra Thành Đoàn sẽ gửi mẫu phiếu khảo sát đến </w:t>
      </w:r>
      <w:r w:rsidR="00555871">
        <w:rPr>
          <w:rFonts w:ascii="Times New Roman" w:hAnsi="Times New Roman"/>
          <w:color w:val="000000"/>
          <w:sz w:val="28"/>
          <w:szCs w:val="28"/>
        </w:rPr>
        <w:t xml:space="preserve">trực tiếp </w:t>
      </w:r>
      <w:r w:rsidR="00F07BF8">
        <w:rPr>
          <w:rFonts w:ascii="Times New Roman" w:hAnsi="Times New Roman"/>
          <w:color w:val="000000"/>
          <w:sz w:val="28"/>
          <w:szCs w:val="28"/>
        </w:rPr>
        <w:t>địa chỉ email của đồng chí Bí thư Đoàn của đơn vị,</w:t>
      </w:r>
      <w:r w:rsidR="00453F43">
        <w:rPr>
          <w:rFonts w:ascii="Times New Roman" w:hAnsi="Times New Roman"/>
          <w:color w:val="000000"/>
          <w:sz w:val="28"/>
          <w:szCs w:val="28"/>
        </w:rPr>
        <w:t xml:space="preserve"> đề nghị các đơn vị lưu ý và thực hiện theo đúng yêu cầu.</w:t>
      </w:r>
    </w:p>
    <w:p w:rsidR="00FA7B8C" w:rsidRDefault="00FA7B8C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743" w:rsidRDefault="00FC6818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7683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53B6B" w:rsidRPr="00677F83">
        <w:rPr>
          <w:rFonts w:ascii="Times New Roman" w:hAnsi="Times New Roman"/>
          <w:color w:val="000000"/>
          <w:spacing w:val="-8"/>
          <w:sz w:val="28"/>
          <w:szCs w:val="28"/>
        </w:rPr>
        <w:t>Gửi toàn bộ các văn bản có liên quan (gồm Kế hoạch, Hướng dẫn hoặc Thông bảo triển khai thực  hiện; các báo cáo sau giám sát, phản biện xã hội</w:t>
      </w:r>
      <w:r w:rsidR="00677F83" w:rsidRPr="00677F83">
        <w:rPr>
          <w:rFonts w:ascii="Times New Roman" w:hAnsi="Times New Roman"/>
          <w:color w:val="000000"/>
          <w:spacing w:val="-8"/>
          <w:sz w:val="28"/>
          <w:szCs w:val="28"/>
        </w:rPr>
        <w:t xml:space="preserve"> (nếu có)</w:t>
      </w:r>
      <w:r w:rsidR="00A53B6B" w:rsidRPr="00677F83">
        <w:rPr>
          <w:rFonts w:ascii="Times New Roman" w:hAnsi="Times New Roman"/>
          <w:color w:val="000000"/>
          <w:spacing w:val="-8"/>
          <w:sz w:val="28"/>
          <w:szCs w:val="28"/>
        </w:rPr>
        <w:t>).</w:t>
      </w:r>
      <w:r w:rsidR="00A53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7B8C" w:rsidRPr="0077683F" w:rsidRDefault="00FA7B8C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E4A" w:rsidRDefault="00CB4E4A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- Chuẩn bị tốt các ý kiến phát biểu để tham gia thảo luận trong Hội nghị.</w:t>
      </w:r>
    </w:p>
    <w:p w:rsidR="00882ECF" w:rsidRPr="00882ECF" w:rsidRDefault="00882ECF" w:rsidP="00CB4E4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83F" w:rsidRPr="00677F83" w:rsidRDefault="00A53B6B" w:rsidP="00CB4E4A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3B6B">
        <w:rPr>
          <w:rFonts w:ascii="Times New Roman" w:hAnsi="Times New Roman"/>
          <w:b/>
          <w:i/>
          <w:color w:val="000000"/>
          <w:sz w:val="28"/>
          <w:szCs w:val="28"/>
        </w:rPr>
        <w:t>* Lưu ý:</w:t>
      </w:r>
      <w:r>
        <w:rPr>
          <w:rFonts w:ascii="Times New Roman" w:hAnsi="Times New Roman"/>
          <w:color w:val="000000"/>
          <w:sz w:val="28"/>
          <w:szCs w:val="28"/>
        </w:rPr>
        <w:t xml:space="preserve"> Các đơn vị hoàn tất thực hiện phiếu khảo sát</w:t>
      </w:r>
      <w:r w:rsidR="00677F83">
        <w:rPr>
          <w:rFonts w:ascii="Times New Roman" w:hAnsi="Times New Roman"/>
          <w:color w:val="000000"/>
          <w:sz w:val="28"/>
          <w:szCs w:val="28"/>
        </w:rPr>
        <w:t xml:space="preserve"> và</w:t>
      </w:r>
      <w:r>
        <w:rPr>
          <w:rFonts w:ascii="Times New Roman" w:hAnsi="Times New Roman"/>
          <w:color w:val="000000"/>
          <w:sz w:val="28"/>
          <w:szCs w:val="28"/>
        </w:rPr>
        <w:t xml:space="preserve"> gửi </w:t>
      </w:r>
      <w:r w:rsidR="0077683F">
        <w:rPr>
          <w:rFonts w:ascii="Times New Roman" w:hAnsi="Times New Roman"/>
          <w:color w:val="000000"/>
          <w:sz w:val="28"/>
          <w:szCs w:val="28"/>
        </w:rPr>
        <w:t xml:space="preserve">các </w:t>
      </w:r>
      <w:r>
        <w:rPr>
          <w:rFonts w:ascii="Times New Roman" w:hAnsi="Times New Roman"/>
          <w:color w:val="000000"/>
          <w:sz w:val="28"/>
          <w:szCs w:val="28"/>
        </w:rPr>
        <w:t xml:space="preserve">văn bản có liên quan </w:t>
      </w:r>
      <w:r w:rsidR="0077683F">
        <w:rPr>
          <w:rFonts w:ascii="Times New Roman" w:hAnsi="Times New Roman"/>
          <w:color w:val="000000"/>
          <w:sz w:val="28"/>
          <w:szCs w:val="28"/>
        </w:rPr>
        <w:t xml:space="preserve">(nếu có) về Ban Thường vụ Thành Đoàn </w:t>
      </w:r>
      <w:r w:rsidR="0077683F" w:rsidRPr="00FA7B8C">
        <w:rPr>
          <w:rFonts w:ascii="Times New Roman" w:hAnsi="Times New Roman"/>
          <w:i/>
          <w:color w:val="000000"/>
          <w:sz w:val="28"/>
          <w:szCs w:val="28"/>
        </w:rPr>
        <w:t>(thông qua Ban Kiểm tra Thành Đoàn)</w:t>
      </w:r>
      <w:r w:rsidR="00776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F83" w:rsidRPr="00677F83">
        <w:rPr>
          <w:rFonts w:ascii="Times New Roman" w:hAnsi="Times New Roman"/>
          <w:b/>
          <w:color w:val="000000"/>
          <w:sz w:val="28"/>
          <w:szCs w:val="28"/>
        </w:rPr>
        <w:t xml:space="preserve">chậm nhất </w:t>
      </w:r>
      <w:r w:rsidR="0077683F" w:rsidRPr="00677F83">
        <w:rPr>
          <w:rFonts w:ascii="Times New Roman" w:hAnsi="Times New Roman"/>
          <w:b/>
          <w:color w:val="000000"/>
          <w:sz w:val="28"/>
          <w:szCs w:val="28"/>
        </w:rPr>
        <w:t xml:space="preserve">ngày </w:t>
      </w:r>
      <w:r w:rsidR="00677F83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7683F" w:rsidRPr="00677F83">
        <w:rPr>
          <w:rFonts w:ascii="Times New Roman" w:hAnsi="Times New Roman"/>
          <w:b/>
          <w:color w:val="000000"/>
          <w:sz w:val="28"/>
          <w:szCs w:val="28"/>
        </w:rPr>
        <w:t>/02/2016.</w:t>
      </w:r>
    </w:p>
    <w:p w:rsidR="00CB4E4A" w:rsidRPr="0077683F" w:rsidRDefault="0077683F" w:rsidP="00CB4E4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B4E4A" w:rsidRPr="006B3A2B" w:rsidRDefault="00CB4E4A" w:rsidP="0029678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B3A2B">
        <w:rPr>
          <w:bCs/>
          <w:sz w:val="28"/>
          <w:szCs w:val="28"/>
          <w:lang w:val="vi-VN"/>
        </w:rPr>
        <w:lastRenderedPageBreak/>
        <w:tab/>
      </w:r>
      <w:r w:rsidRPr="006B3A2B">
        <w:rPr>
          <w:rFonts w:ascii="Times New Roman" w:hAnsi="Times New Roman"/>
          <w:sz w:val="28"/>
          <w:szCs w:val="28"/>
          <w:lang w:val="vi-VN"/>
        </w:rPr>
        <w:t>Ban Thường vụ Thành Đoàn đề nghị các Ban, Văn phòng Thành Đoàn</w:t>
      </w:r>
      <w:r w:rsidRPr="006B3A2B">
        <w:rPr>
          <w:rFonts w:ascii="Times New Roman" w:hAnsi="Times New Roman"/>
          <w:sz w:val="28"/>
          <w:szCs w:val="28"/>
        </w:rPr>
        <w:t>,</w:t>
      </w:r>
      <w:r w:rsidRPr="006B3A2B">
        <w:rPr>
          <w:rFonts w:ascii="Times New Roman" w:hAnsi="Times New Roman"/>
          <w:sz w:val="28"/>
          <w:szCs w:val="28"/>
          <w:lang w:val="vi-VN"/>
        </w:rPr>
        <w:t xml:space="preserve"> các Quận - Huyện Đoàn và tương đương, cán bộ phụ trách công tác kiểm tra của Đoàn cơ sở trực thuộc Thành Đoàn </w:t>
      </w:r>
      <w:r w:rsidR="00677F83">
        <w:rPr>
          <w:rFonts w:ascii="Times New Roman" w:hAnsi="Times New Roman"/>
          <w:sz w:val="28"/>
          <w:szCs w:val="28"/>
        </w:rPr>
        <w:t xml:space="preserve">triển khai </w:t>
      </w:r>
      <w:r w:rsidR="00A53B6B">
        <w:rPr>
          <w:rFonts w:ascii="Times New Roman" w:hAnsi="Times New Roman"/>
          <w:sz w:val="28"/>
          <w:szCs w:val="28"/>
        </w:rPr>
        <w:t xml:space="preserve">thực hiện theo </w:t>
      </w:r>
      <w:r w:rsidR="00677F83">
        <w:rPr>
          <w:rFonts w:ascii="Times New Roman" w:hAnsi="Times New Roman"/>
          <w:sz w:val="28"/>
          <w:szCs w:val="28"/>
        </w:rPr>
        <w:t>nội dung thông báo</w:t>
      </w:r>
      <w:r w:rsidR="00A53B6B">
        <w:rPr>
          <w:rFonts w:ascii="Times New Roman" w:hAnsi="Times New Roman"/>
          <w:sz w:val="28"/>
          <w:szCs w:val="28"/>
        </w:rPr>
        <w:t>.</w:t>
      </w:r>
    </w:p>
    <w:p w:rsidR="00CB4E4A" w:rsidRPr="00CB4E4A" w:rsidRDefault="00CB4E4A" w:rsidP="0029678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7B7110" w:rsidRPr="00FE6671" w:rsidTr="00296782">
        <w:tc>
          <w:tcPr>
            <w:tcW w:w="4077" w:type="dxa"/>
            <w:shd w:val="clear" w:color="auto" w:fill="auto"/>
          </w:tcPr>
          <w:p w:rsidR="007B7110" w:rsidRDefault="007B7110" w:rsidP="0029678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6782" w:rsidRPr="00296782" w:rsidRDefault="00296782" w:rsidP="00296782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96782">
              <w:rPr>
                <w:rFonts w:ascii="Times New Roman" w:hAnsi="Times New Roman"/>
                <w:b/>
                <w:color w:val="000000"/>
                <w:szCs w:val="28"/>
              </w:rPr>
              <w:t>Nơi nhận:</w:t>
            </w:r>
          </w:p>
          <w:p w:rsidR="00296782" w:rsidRPr="00296782" w:rsidRDefault="00296782" w:rsidP="00296782">
            <w:pPr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296782">
              <w:rPr>
                <w:rFonts w:ascii="Times New Roman" w:hAnsi="Times New Roman"/>
                <w:color w:val="000000"/>
                <w:sz w:val="22"/>
                <w:szCs w:val="28"/>
              </w:rPr>
              <w:t>- BKT Trung ương Đoàn;</w:t>
            </w:r>
          </w:p>
          <w:p w:rsidR="00296782" w:rsidRPr="00296782" w:rsidRDefault="00296782" w:rsidP="00296782">
            <w:pPr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296782">
              <w:rPr>
                <w:rFonts w:ascii="Times New Roman" w:hAnsi="Times New Roman"/>
                <w:color w:val="000000"/>
                <w:sz w:val="22"/>
                <w:szCs w:val="28"/>
              </w:rPr>
              <w:t>- BDV Thành ủy;</w:t>
            </w:r>
          </w:p>
          <w:p w:rsidR="00296782" w:rsidRPr="00296782" w:rsidRDefault="00296782" w:rsidP="00300DE1">
            <w:pPr>
              <w:ind w:right="317"/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296782">
              <w:rPr>
                <w:rFonts w:ascii="Times New Roman" w:hAnsi="Times New Roman"/>
                <w:color w:val="000000"/>
                <w:sz w:val="22"/>
                <w:szCs w:val="28"/>
              </w:rPr>
              <w:t>- Thành Đoàn: TT, các Ban – VP;</w:t>
            </w:r>
          </w:p>
          <w:p w:rsidR="00296782" w:rsidRPr="00296782" w:rsidRDefault="00296782" w:rsidP="00300DE1">
            <w:pPr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296782">
              <w:rPr>
                <w:rFonts w:ascii="Times New Roman" w:hAnsi="Times New Roman"/>
                <w:color w:val="000000"/>
                <w:sz w:val="22"/>
                <w:szCs w:val="28"/>
              </w:rPr>
              <w:t>- Quận, Huyện Đoàn và tương đương,</w:t>
            </w:r>
            <w:r w:rsidR="00300DE1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         </w:t>
            </w:r>
            <w:r w:rsidRPr="00296782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Đoàn cơ sở trực thuộc Thành Đoàn;</w:t>
            </w:r>
          </w:p>
          <w:p w:rsidR="00296782" w:rsidRPr="00296782" w:rsidRDefault="00296782" w:rsidP="0029678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6782">
              <w:rPr>
                <w:rFonts w:ascii="Times New Roman" w:hAnsi="Times New Roman"/>
                <w:color w:val="000000"/>
                <w:sz w:val="22"/>
                <w:szCs w:val="28"/>
              </w:rPr>
              <w:t>- Lưu: VT-LT.</w:t>
            </w:r>
          </w:p>
        </w:tc>
        <w:tc>
          <w:tcPr>
            <w:tcW w:w="5387" w:type="dxa"/>
            <w:shd w:val="clear" w:color="auto" w:fill="auto"/>
          </w:tcPr>
          <w:p w:rsidR="007B7110" w:rsidRDefault="00296782" w:rsidP="0029678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TL. BAN THƯỜNG VỤ THÀNH ĐOÀN</w:t>
            </w:r>
          </w:p>
          <w:p w:rsidR="00296782" w:rsidRPr="00296782" w:rsidRDefault="00296782" w:rsidP="002967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782">
              <w:rPr>
                <w:rFonts w:ascii="Times New Roman" w:hAnsi="Times New Roman"/>
                <w:color w:val="000000"/>
                <w:sz w:val="28"/>
                <w:szCs w:val="28"/>
              </w:rPr>
              <w:t>CHÁNH VĂN PHÒNG</w:t>
            </w:r>
          </w:p>
          <w:p w:rsidR="00296782" w:rsidRDefault="00296782" w:rsidP="0029678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6782" w:rsidRDefault="00296782" w:rsidP="0029678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6782" w:rsidRPr="00FD408E" w:rsidRDefault="00FD408E" w:rsidP="00296782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408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(Đã ký)</w:t>
            </w:r>
          </w:p>
          <w:p w:rsidR="00296782" w:rsidRDefault="00296782" w:rsidP="0029678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6782" w:rsidRDefault="00296782" w:rsidP="0029678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96782" w:rsidRPr="00296782" w:rsidRDefault="00296782" w:rsidP="0029678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Hồ Thị Đan Thanh</w:t>
            </w:r>
          </w:p>
        </w:tc>
      </w:tr>
    </w:tbl>
    <w:p w:rsidR="007B7110" w:rsidRPr="007B7110" w:rsidRDefault="007B7110" w:rsidP="007B7110">
      <w:pPr>
        <w:spacing w:before="120" w:after="24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</w:p>
    <w:sectPr w:rsidR="007B7110" w:rsidRPr="007B7110" w:rsidSect="00677F83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142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F6" w:rsidRDefault="009224F6">
      <w:r>
        <w:separator/>
      </w:r>
    </w:p>
  </w:endnote>
  <w:endnote w:type="continuationSeparator" w:id="0">
    <w:p w:rsidR="009224F6" w:rsidRDefault="0092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3" w:rsidRDefault="00677F83" w:rsidP="0089106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F83" w:rsidRDefault="00677F83" w:rsidP="008910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3" w:rsidRDefault="00677F83" w:rsidP="00FC34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F6" w:rsidRDefault="009224F6">
      <w:r>
        <w:separator/>
      </w:r>
    </w:p>
  </w:footnote>
  <w:footnote w:type="continuationSeparator" w:id="0">
    <w:p w:rsidR="009224F6" w:rsidRDefault="0092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3" w:rsidRDefault="00677F83">
    <w:pPr>
      <w:pStyle w:val="Header"/>
      <w:jc w:val="center"/>
    </w:pPr>
  </w:p>
  <w:p w:rsidR="00677F83" w:rsidRDefault="00677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FAD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D6B32"/>
    <w:multiLevelType w:val="hybridMultilevel"/>
    <w:tmpl w:val="2DFED5DA"/>
    <w:lvl w:ilvl="0" w:tplc="944C8D7A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60" w:hanging="360"/>
      </w:pPr>
    </w:lvl>
    <w:lvl w:ilvl="2" w:tplc="042A001B" w:tentative="1">
      <w:start w:val="1"/>
      <w:numFmt w:val="lowerRoman"/>
      <w:lvlText w:val="%3."/>
      <w:lvlJc w:val="right"/>
      <w:pPr>
        <w:ind w:left="2480" w:hanging="180"/>
      </w:pPr>
    </w:lvl>
    <w:lvl w:ilvl="3" w:tplc="042A000F" w:tentative="1">
      <w:start w:val="1"/>
      <w:numFmt w:val="decimal"/>
      <w:lvlText w:val="%4."/>
      <w:lvlJc w:val="left"/>
      <w:pPr>
        <w:ind w:left="3200" w:hanging="360"/>
      </w:pPr>
    </w:lvl>
    <w:lvl w:ilvl="4" w:tplc="042A0019" w:tentative="1">
      <w:start w:val="1"/>
      <w:numFmt w:val="lowerLetter"/>
      <w:lvlText w:val="%5."/>
      <w:lvlJc w:val="left"/>
      <w:pPr>
        <w:ind w:left="3920" w:hanging="360"/>
      </w:pPr>
    </w:lvl>
    <w:lvl w:ilvl="5" w:tplc="042A001B" w:tentative="1">
      <w:start w:val="1"/>
      <w:numFmt w:val="lowerRoman"/>
      <w:lvlText w:val="%6."/>
      <w:lvlJc w:val="right"/>
      <w:pPr>
        <w:ind w:left="4640" w:hanging="180"/>
      </w:pPr>
    </w:lvl>
    <w:lvl w:ilvl="6" w:tplc="042A000F" w:tentative="1">
      <w:start w:val="1"/>
      <w:numFmt w:val="decimal"/>
      <w:lvlText w:val="%7."/>
      <w:lvlJc w:val="left"/>
      <w:pPr>
        <w:ind w:left="5360" w:hanging="360"/>
      </w:pPr>
    </w:lvl>
    <w:lvl w:ilvl="7" w:tplc="042A0019" w:tentative="1">
      <w:start w:val="1"/>
      <w:numFmt w:val="lowerLetter"/>
      <w:lvlText w:val="%8."/>
      <w:lvlJc w:val="left"/>
      <w:pPr>
        <w:ind w:left="6080" w:hanging="360"/>
      </w:pPr>
    </w:lvl>
    <w:lvl w:ilvl="8" w:tplc="042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DCB615D"/>
    <w:multiLevelType w:val="hybridMultilevel"/>
    <w:tmpl w:val="DC9E40B2"/>
    <w:lvl w:ilvl="0" w:tplc="DC6CD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C51EB"/>
    <w:multiLevelType w:val="hybridMultilevel"/>
    <w:tmpl w:val="462467B2"/>
    <w:lvl w:ilvl="0" w:tplc="C532C708">
      <w:start w:val="1"/>
      <w:numFmt w:val="decimal"/>
      <w:lvlText w:val="%1."/>
      <w:lvlJc w:val="left"/>
      <w:pPr>
        <w:tabs>
          <w:tab w:val="num" w:pos="1473"/>
        </w:tabs>
        <w:ind w:left="1360" w:firstLine="11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5D5835C2"/>
    <w:multiLevelType w:val="hybridMultilevel"/>
    <w:tmpl w:val="DA2C863C"/>
    <w:lvl w:ilvl="0" w:tplc="FD02B89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60" w:hanging="360"/>
      </w:pPr>
    </w:lvl>
    <w:lvl w:ilvl="2" w:tplc="042A001B" w:tentative="1">
      <w:start w:val="1"/>
      <w:numFmt w:val="lowerRoman"/>
      <w:lvlText w:val="%3."/>
      <w:lvlJc w:val="right"/>
      <w:pPr>
        <w:ind w:left="2480" w:hanging="180"/>
      </w:pPr>
    </w:lvl>
    <w:lvl w:ilvl="3" w:tplc="042A000F" w:tentative="1">
      <w:start w:val="1"/>
      <w:numFmt w:val="decimal"/>
      <w:lvlText w:val="%4."/>
      <w:lvlJc w:val="left"/>
      <w:pPr>
        <w:ind w:left="3200" w:hanging="360"/>
      </w:pPr>
    </w:lvl>
    <w:lvl w:ilvl="4" w:tplc="042A0019" w:tentative="1">
      <w:start w:val="1"/>
      <w:numFmt w:val="lowerLetter"/>
      <w:lvlText w:val="%5."/>
      <w:lvlJc w:val="left"/>
      <w:pPr>
        <w:ind w:left="3920" w:hanging="360"/>
      </w:pPr>
    </w:lvl>
    <w:lvl w:ilvl="5" w:tplc="042A001B" w:tentative="1">
      <w:start w:val="1"/>
      <w:numFmt w:val="lowerRoman"/>
      <w:lvlText w:val="%6."/>
      <w:lvlJc w:val="right"/>
      <w:pPr>
        <w:ind w:left="4640" w:hanging="180"/>
      </w:pPr>
    </w:lvl>
    <w:lvl w:ilvl="6" w:tplc="042A000F" w:tentative="1">
      <w:start w:val="1"/>
      <w:numFmt w:val="decimal"/>
      <w:lvlText w:val="%7."/>
      <w:lvlJc w:val="left"/>
      <w:pPr>
        <w:ind w:left="5360" w:hanging="360"/>
      </w:pPr>
    </w:lvl>
    <w:lvl w:ilvl="7" w:tplc="042A0019" w:tentative="1">
      <w:start w:val="1"/>
      <w:numFmt w:val="lowerLetter"/>
      <w:lvlText w:val="%8."/>
      <w:lvlJc w:val="left"/>
      <w:pPr>
        <w:ind w:left="6080" w:hanging="360"/>
      </w:pPr>
    </w:lvl>
    <w:lvl w:ilvl="8" w:tplc="042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0AA3756"/>
    <w:multiLevelType w:val="hybridMultilevel"/>
    <w:tmpl w:val="23CA555E"/>
    <w:lvl w:ilvl="0" w:tplc="042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1D"/>
    <w:rsid w:val="000029F6"/>
    <w:rsid w:val="00012DF0"/>
    <w:rsid w:val="0001344A"/>
    <w:rsid w:val="00051C20"/>
    <w:rsid w:val="00062925"/>
    <w:rsid w:val="00092403"/>
    <w:rsid w:val="000D38C2"/>
    <w:rsid w:val="000D4564"/>
    <w:rsid w:val="00116450"/>
    <w:rsid w:val="001211A2"/>
    <w:rsid w:val="001305B8"/>
    <w:rsid w:val="001553B8"/>
    <w:rsid w:val="001579C9"/>
    <w:rsid w:val="00162589"/>
    <w:rsid w:val="00166380"/>
    <w:rsid w:val="00172EE8"/>
    <w:rsid w:val="00186B3A"/>
    <w:rsid w:val="001A26BF"/>
    <w:rsid w:val="001A6129"/>
    <w:rsid w:val="001B4687"/>
    <w:rsid w:val="001C7EE8"/>
    <w:rsid w:val="001D4098"/>
    <w:rsid w:val="001E0A97"/>
    <w:rsid w:val="002057F0"/>
    <w:rsid w:val="00220813"/>
    <w:rsid w:val="002561C0"/>
    <w:rsid w:val="00266CC1"/>
    <w:rsid w:val="00294A9D"/>
    <w:rsid w:val="00296782"/>
    <w:rsid w:val="002975C5"/>
    <w:rsid w:val="002B151C"/>
    <w:rsid w:val="002D09DC"/>
    <w:rsid w:val="002E0918"/>
    <w:rsid w:val="00300DE1"/>
    <w:rsid w:val="00335C01"/>
    <w:rsid w:val="00340D36"/>
    <w:rsid w:val="00352928"/>
    <w:rsid w:val="00360D86"/>
    <w:rsid w:val="0037297E"/>
    <w:rsid w:val="00394641"/>
    <w:rsid w:val="003A4693"/>
    <w:rsid w:val="003C6021"/>
    <w:rsid w:val="003D10FD"/>
    <w:rsid w:val="003F2422"/>
    <w:rsid w:val="004007BE"/>
    <w:rsid w:val="00403F1A"/>
    <w:rsid w:val="00406BE0"/>
    <w:rsid w:val="00410786"/>
    <w:rsid w:val="00415562"/>
    <w:rsid w:val="00415AA7"/>
    <w:rsid w:val="00416053"/>
    <w:rsid w:val="00431C66"/>
    <w:rsid w:val="00453F43"/>
    <w:rsid w:val="00454A20"/>
    <w:rsid w:val="004565D4"/>
    <w:rsid w:val="00457BD9"/>
    <w:rsid w:val="00475261"/>
    <w:rsid w:val="00487D4F"/>
    <w:rsid w:val="004913EC"/>
    <w:rsid w:val="004938A6"/>
    <w:rsid w:val="004B0ACD"/>
    <w:rsid w:val="004B3D6D"/>
    <w:rsid w:val="004C1022"/>
    <w:rsid w:val="004D03BC"/>
    <w:rsid w:val="004D4F01"/>
    <w:rsid w:val="004E5DA2"/>
    <w:rsid w:val="004E694E"/>
    <w:rsid w:val="004F7491"/>
    <w:rsid w:val="00505F1C"/>
    <w:rsid w:val="005244AB"/>
    <w:rsid w:val="00526AD4"/>
    <w:rsid w:val="005313DA"/>
    <w:rsid w:val="005371CB"/>
    <w:rsid w:val="0054147B"/>
    <w:rsid w:val="005468ED"/>
    <w:rsid w:val="00551AFF"/>
    <w:rsid w:val="00555871"/>
    <w:rsid w:val="005670DC"/>
    <w:rsid w:val="00575BF3"/>
    <w:rsid w:val="00590F6B"/>
    <w:rsid w:val="005913F7"/>
    <w:rsid w:val="00594497"/>
    <w:rsid w:val="005A04D2"/>
    <w:rsid w:val="005D3CEF"/>
    <w:rsid w:val="005D4B6A"/>
    <w:rsid w:val="005E4517"/>
    <w:rsid w:val="0060583A"/>
    <w:rsid w:val="006146FB"/>
    <w:rsid w:val="0063381B"/>
    <w:rsid w:val="00655F6E"/>
    <w:rsid w:val="0067703A"/>
    <w:rsid w:val="00677F83"/>
    <w:rsid w:val="0068042D"/>
    <w:rsid w:val="00680693"/>
    <w:rsid w:val="00681A3E"/>
    <w:rsid w:val="006B3A2B"/>
    <w:rsid w:val="006B417B"/>
    <w:rsid w:val="006B578C"/>
    <w:rsid w:val="006D7D92"/>
    <w:rsid w:val="006F4DC6"/>
    <w:rsid w:val="006F6AF3"/>
    <w:rsid w:val="00717B56"/>
    <w:rsid w:val="00720DC0"/>
    <w:rsid w:val="00721A5D"/>
    <w:rsid w:val="0072472F"/>
    <w:rsid w:val="007312F1"/>
    <w:rsid w:val="00740F9C"/>
    <w:rsid w:val="00744861"/>
    <w:rsid w:val="00752C29"/>
    <w:rsid w:val="00763F13"/>
    <w:rsid w:val="0077683F"/>
    <w:rsid w:val="0078077A"/>
    <w:rsid w:val="007A20E3"/>
    <w:rsid w:val="007B17EC"/>
    <w:rsid w:val="007B4414"/>
    <w:rsid w:val="007B7110"/>
    <w:rsid w:val="00803A92"/>
    <w:rsid w:val="008114E6"/>
    <w:rsid w:val="00811EB4"/>
    <w:rsid w:val="00874183"/>
    <w:rsid w:val="008810AB"/>
    <w:rsid w:val="00882ECF"/>
    <w:rsid w:val="0089106F"/>
    <w:rsid w:val="008A32E3"/>
    <w:rsid w:val="008B3666"/>
    <w:rsid w:val="008E4CCB"/>
    <w:rsid w:val="008E552B"/>
    <w:rsid w:val="009224F6"/>
    <w:rsid w:val="00925925"/>
    <w:rsid w:val="00932423"/>
    <w:rsid w:val="009359C8"/>
    <w:rsid w:val="00964D4F"/>
    <w:rsid w:val="00994528"/>
    <w:rsid w:val="009A36AA"/>
    <w:rsid w:val="009B3F5B"/>
    <w:rsid w:val="009D00DE"/>
    <w:rsid w:val="009D0FBE"/>
    <w:rsid w:val="009D24D0"/>
    <w:rsid w:val="00A13A10"/>
    <w:rsid w:val="00A21116"/>
    <w:rsid w:val="00A2749D"/>
    <w:rsid w:val="00A2763F"/>
    <w:rsid w:val="00A330C1"/>
    <w:rsid w:val="00A4097F"/>
    <w:rsid w:val="00A5241D"/>
    <w:rsid w:val="00A53B6B"/>
    <w:rsid w:val="00A56D80"/>
    <w:rsid w:val="00A65A70"/>
    <w:rsid w:val="00A71A24"/>
    <w:rsid w:val="00A775D9"/>
    <w:rsid w:val="00A80809"/>
    <w:rsid w:val="00A87563"/>
    <w:rsid w:val="00A96350"/>
    <w:rsid w:val="00AA2770"/>
    <w:rsid w:val="00AB1067"/>
    <w:rsid w:val="00AB62F2"/>
    <w:rsid w:val="00AC45F9"/>
    <w:rsid w:val="00AF23CB"/>
    <w:rsid w:val="00AF2757"/>
    <w:rsid w:val="00AF4297"/>
    <w:rsid w:val="00B03846"/>
    <w:rsid w:val="00B27036"/>
    <w:rsid w:val="00B52A1A"/>
    <w:rsid w:val="00B751A4"/>
    <w:rsid w:val="00B91FB8"/>
    <w:rsid w:val="00BA3C85"/>
    <w:rsid w:val="00BA731D"/>
    <w:rsid w:val="00BB4450"/>
    <w:rsid w:val="00BC1BC8"/>
    <w:rsid w:val="00BC5EEB"/>
    <w:rsid w:val="00BC64C1"/>
    <w:rsid w:val="00BD4743"/>
    <w:rsid w:val="00BD7763"/>
    <w:rsid w:val="00C04922"/>
    <w:rsid w:val="00C063C3"/>
    <w:rsid w:val="00C077A1"/>
    <w:rsid w:val="00C60E71"/>
    <w:rsid w:val="00C67C51"/>
    <w:rsid w:val="00C77425"/>
    <w:rsid w:val="00C97728"/>
    <w:rsid w:val="00CA52DE"/>
    <w:rsid w:val="00CB4E4A"/>
    <w:rsid w:val="00CB7527"/>
    <w:rsid w:val="00CE5EA3"/>
    <w:rsid w:val="00D01BC6"/>
    <w:rsid w:val="00D32581"/>
    <w:rsid w:val="00D531B5"/>
    <w:rsid w:val="00D55547"/>
    <w:rsid w:val="00D579B8"/>
    <w:rsid w:val="00D60AD0"/>
    <w:rsid w:val="00D708A2"/>
    <w:rsid w:val="00D7702D"/>
    <w:rsid w:val="00D84279"/>
    <w:rsid w:val="00D84831"/>
    <w:rsid w:val="00D90712"/>
    <w:rsid w:val="00D91F14"/>
    <w:rsid w:val="00D91FB1"/>
    <w:rsid w:val="00D94DB6"/>
    <w:rsid w:val="00DB6A7F"/>
    <w:rsid w:val="00DC0215"/>
    <w:rsid w:val="00DC4B93"/>
    <w:rsid w:val="00DD3ACF"/>
    <w:rsid w:val="00DF273F"/>
    <w:rsid w:val="00E14A4E"/>
    <w:rsid w:val="00E218A5"/>
    <w:rsid w:val="00E41CF0"/>
    <w:rsid w:val="00E55ACB"/>
    <w:rsid w:val="00E72BC9"/>
    <w:rsid w:val="00EA333B"/>
    <w:rsid w:val="00EA447D"/>
    <w:rsid w:val="00EC1C98"/>
    <w:rsid w:val="00EE44E0"/>
    <w:rsid w:val="00F047BC"/>
    <w:rsid w:val="00F07BF8"/>
    <w:rsid w:val="00F17BFC"/>
    <w:rsid w:val="00F221F4"/>
    <w:rsid w:val="00F32FEF"/>
    <w:rsid w:val="00F35683"/>
    <w:rsid w:val="00F47A59"/>
    <w:rsid w:val="00F53729"/>
    <w:rsid w:val="00F57E3A"/>
    <w:rsid w:val="00F62555"/>
    <w:rsid w:val="00F80CEF"/>
    <w:rsid w:val="00FA6580"/>
    <w:rsid w:val="00FA7B8C"/>
    <w:rsid w:val="00FB4D88"/>
    <w:rsid w:val="00FB667A"/>
    <w:rsid w:val="00FC3447"/>
    <w:rsid w:val="00FC6818"/>
    <w:rsid w:val="00FD408E"/>
    <w:rsid w:val="00FE6671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31D"/>
    <w:rPr>
      <w:rFonts w:ascii="VNI-Times" w:hAnsi="VNI-Times"/>
      <w:sz w:val="26"/>
    </w:rPr>
  </w:style>
  <w:style w:type="paragraph" w:styleId="Heading5">
    <w:name w:val="heading 5"/>
    <w:basedOn w:val="Normal"/>
    <w:next w:val="Normal"/>
    <w:link w:val="Heading5Char"/>
    <w:qFormat/>
    <w:rsid w:val="00BA731D"/>
    <w:pPr>
      <w:keepNext/>
      <w:tabs>
        <w:tab w:val="center" w:pos="1418"/>
        <w:tab w:val="center" w:pos="6804"/>
      </w:tabs>
      <w:spacing w:line="264" w:lineRule="auto"/>
      <w:jc w:val="both"/>
      <w:outlineLvl w:val="4"/>
    </w:pPr>
    <w:rPr>
      <w:sz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locked/>
    <w:rsid w:val="00BA731D"/>
    <w:rPr>
      <w:rFonts w:ascii="VNI-Times" w:hAnsi="VNI-Times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BA731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locked/>
    <w:rsid w:val="00BA731D"/>
    <w:rPr>
      <w:rFonts w:ascii="VNI-Times" w:hAnsi="VNI-Times" w:cs="Times New Roman"/>
      <w:sz w:val="20"/>
      <w:szCs w:val="20"/>
    </w:rPr>
  </w:style>
  <w:style w:type="character" w:styleId="PageNumber">
    <w:name w:val="page number"/>
    <w:rsid w:val="00BA731D"/>
    <w:rPr>
      <w:rFonts w:cs="Times New Roman"/>
    </w:rPr>
  </w:style>
  <w:style w:type="paragraph" w:styleId="BodyTextIndent2">
    <w:name w:val="Body Text Indent 2"/>
    <w:basedOn w:val="Normal"/>
    <w:link w:val="BodyTextIndent2Char"/>
    <w:rsid w:val="00D531B5"/>
    <w:pPr>
      <w:ind w:left="720" w:firstLine="360"/>
      <w:jc w:val="both"/>
    </w:pPr>
    <w:rPr>
      <w:rFonts w:ascii="VNI-Korin" w:hAnsi="VNI-Korin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locked/>
    <w:rsid w:val="00D531B5"/>
    <w:rPr>
      <w:rFonts w:ascii="VNI-Korin" w:hAnsi="VNI-Korin" w:cs="VNI-Korin"/>
      <w:sz w:val="26"/>
      <w:szCs w:val="26"/>
    </w:rPr>
  </w:style>
  <w:style w:type="character" w:styleId="Hyperlink">
    <w:name w:val="Hyperlink"/>
    <w:rsid w:val="00AB62F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semiHidden/>
    <w:rsid w:val="005D3CE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5D3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34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3447"/>
    <w:rPr>
      <w:rFonts w:ascii="VNI-Times" w:hAnsi="VNI-Times"/>
      <w:sz w:val="26"/>
    </w:rPr>
  </w:style>
  <w:style w:type="paragraph" w:styleId="ColorfulList-Accent1">
    <w:name w:val="Colorful List Accent 1"/>
    <w:basedOn w:val="Normal"/>
    <w:uiPriority w:val="34"/>
    <w:qFormat/>
    <w:rsid w:val="00DB6A7F"/>
    <w:pPr>
      <w:ind w:left="720"/>
    </w:pPr>
  </w:style>
  <w:style w:type="table" w:styleId="TableGrid">
    <w:name w:val="Table Grid"/>
    <w:basedOn w:val="TableNormal"/>
    <w:locked/>
    <w:rsid w:val="007B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41C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1CF0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rsid w:val="00E41CF0"/>
    <w:rPr>
      <w:rFonts w:ascii="VNI-Times" w:hAnsi="VNI-Times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41CF0"/>
    <w:rPr>
      <w:b/>
      <w:bCs/>
    </w:rPr>
  </w:style>
  <w:style w:type="character" w:customStyle="1" w:styleId="CommentSubjectChar">
    <w:name w:val="Comment Subject Char"/>
    <w:link w:val="CommentSubject"/>
    <w:rsid w:val="00E41CF0"/>
    <w:rPr>
      <w:rFonts w:ascii="VNI-Times" w:hAnsi="VNI-Time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552B"/>
    <w:pPr>
      <w:ind w:left="720"/>
    </w:pPr>
    <w:rPr>
      <w:rFonts w:ascii="Times New Roman" w:eastAsia="Times New Roman" w:hAnsi="Times New Roman"/>
      <w:color w:val="0000FF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31D"/>
    <w:rPr>
      <w:rFonts w:ascii="VNI-Times" w:hAnsi="VNI-Times"/>
      <w:sz w:val="26"/>
    </w:rPr>
  </w:style>
  <w:style w:type="paragraph" w:styleId="Heading5">
    <w:name w:val="heading 5"/>
    <w:basedOn w:val="Normal"/>
    <w:next w:val="Normal"/>
    <w:link w:val="Heading5Char"/>
    <w:qFormat/>
    <w:rsid w:val="00BA731D"/>
    <w:pPr>
      <w:keepNext/>
      <w:tabs>
        <w:tab w:val="center" w:pos="1418"/>
        <w:tab w:val="center" w:pos="6804"/>
      </w:tabs>
      <w:spacing w:line="264" w:lineRule="auto"/>
      <w:jc w:val="both"/>
      <w:outlineLvl w:val="4"/>
    </w:pPr>
    <w:rPr>
      <w:sz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locked/>
    <w:rsid w:val="00BA731D"/>
    <w:rPr>
      <w:rFonts w:ascii="VNI-Times" w:hAnsi="VNI-Times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BA731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locked/>
    <w:rsid w:val="00BA731D"/>
    <w:rPr>
      <w:rFonts w:ascii="VNI-Times" w:hAnsi="VNI-Times" w:cs="Times New Roman"/>
      <w:sz w:val="20"/>
      <w:szCs w:val="20"/>
    </w:rPr>
  </w:style>
  <w:style w:type="character" w:styleId="PageNumber">
    <w:name w:val="page number"/>
    <w:rsid w:val="00BA731D"/>
    <w:rPr>
      <w:rFonts w:cs="Times New Roman"/>
    </w:rPr>
  </w:style>
  <w:style w:type="paragraph" w:styleId="BodyTextIndent2">
    <w:name w:val="Body Text Indent 2"/>
    <w:basedOn w:val="Normal"/>
    <w:link w:val="BodyTextIndent2Char"/>
    <w:rsid w:val="00D531B5"/>
    <w:pPr>
      <w:ind w:left="720" w:firstLine="360"/>
      <w:jc w:val="both"/>
    </w:pPr>
    <w:rPr>
      <w:rFonts w:ascii="VNI-Korin" w:hAnsi="VNI-Korin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locked/>
    <w:rsid w:val="00D531B5"/>
    <w:rPr>
      <w:rFonts w:ascii="VNI-Korin" w:hAnsi="VNI-Korin" w:cs="VNI-Korin"/>
      <w:sz w:val="26"/>
      <w:szCs w:val="26"/>
    </w:rPr>
  </w:style>
  <w:style w:type="character" w:styleId="Hyperlink">
    <w:name w:val="Hyperlink"/>
    <w:rsid w:val="00AB62F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semiHidden/>
    <w:rsid w:val="005D3CE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5D3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34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3447"/>
    <w:rPr>
      <w:rFonts w:ascii="VNI-Times" w:hAnsi="VNI-Times"/>
      <w:sz w:val="26"/>
    </w:rPr>
  </w:style>
  <w:style w:type="paragraph" w:styleId="ColorfulList-Accent1">
    <w:name w:val="Colorful List Accent 1"/>
    <w:basedOn w:val="Normal"/>
    <w:uiPriority w:val="34"/>
    <w:qFormat/>
    <w:rsid w:val="00DB6A7F"/>
    <w:pPr>
      <w:ind w:left="720"/>
    </w:pPr>
  </w:style>
  <w:style w:type="table" w:styleId="TableGrid">
    <w:name w:val="Table Grid"/>
    <w:basedOn w:val="TableNormal"/>
    <w:locked/>
    <w:rsid w:val="007B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41C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1CF0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rsid w:val="00E41CF0"/>
    <w:rPr>
      <w:rFonts w:ascii="VNI-Times" w:hAnsi="VNI-Times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41CF0"/>
    <w:rPr>
      <w:b/>
      <w:bCs/>
    </w:rPr>
  </w:style>
  <w:style w:type="character" w:customStyle="1" w:styleId="CommentSubjectChar">
    <w:name w:val="Comment Subject Char"/>
    <w:link w:val="CommentSubject"/>
    <w:rsid w:val="00E41CF0"/>
    <w:rPr>
      <w:rFonts w:ascii="VNI-Times" w:hAnsi="VNI-Time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552B"/>
    <w:pPr>
      <w:ind w:left="720"/>
    </w:pPr>
    <w:rPr>
      <w:rFonts w:ascii="Times New Roman" w:eastAsia="Times New Roman" w:hAnsi="Times New Roman"/>
      <w:color w:val="0000F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8008-4E5B-47A5-8AB9-2AC77A0A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TD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cp:lastModifiedBy>TruongNgocDoQuyen</cp:lastModifiedBy>
  <cp:revision>3</cp:revision>
  <cp:lastPrinted>2016-01-27T05:07:00Z</cp:lastPrinted>
  <dcterms:created xsi:type="dcterms:W3CDTF">2016-01-29T09:04:00Z</dcterms:created>
  <dcterms:modified xsi:type="dcterms:W3CDTF">2016-01-29T09:14:00Z</dcterms:modified>
</cp:coreProperties>
</file>