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1E0"/>
      </w:tblPr>
      <w:tblGrid>
        <w:gridCol w:w="4113"/>
        <w:gridCol w:w="4900"/>
      </w:tblGrid>
      <w:tr w:rsidR="00D34860" w:rsidRPr="0028063E" w:rsidTr="00B135F9">
        <w:trPr>
          <w:jc w:val="center"/>
        </w:trPr>
        <w:tc>
          <w:tcPr>
            <w:tcW w:w="0" w:type="auto"/>
          </w:tcPr>
          <w:p w:rsidR="00D34860" w:rsidRPr="0028063E" w:rsidRDefault="00D34860" w:rsidP="00F25532">
            <w:pPr>
              <w:jc w:val="center"/>
              <w:rPr>
                <w:rFonts w:ascii="Times New Roman" w:hAnsi="Times New Roman"/>
                <w:b/>
                <w:bCs/>
                <w:color w:val="000000"/>
                <w:sz w:val="28"/>
                <w:szCs w:val="28"/>
              </w:rPr>
            </w:pPr>
            <w:r w:rsidRPr="0028063E">
              <w:rPr>
                <w:rFonts w:ascii="Times New Roman" w:hAnsi="Times New Roman"/>
                <w:b/>
                <w:bCs/>
                <w:color w:val="000000"/>
                <w:sz w:val="28"/>
                <w:szCs w:val="28"/>
              </w:rPr>
              <w:t xml:space="preserve">BCH ĐOÀN TP.HỒ CHÍ MINH </w:t>
            </w:r>
          </w:p>
          <w:p w:rsidR="00D34860" w:rsidRPr="0028063E" w:rsidRDefault="00D34860" w:rsidP="00F25532">
            <w:pPr>
              <w:jc w:val="center"/>
              <w:rPr>
                <w:rFonts w:ascii="Times New Roman" w:hAnsi="Times New Roman"/>
                <w:color w:val="000000"/>
                <w:sz w:val="28"/>
                <w:szCs w:val="28"/>
              </w:rPr>
            </w:pPr>
            <w:r w:rsidRPr="0028063E">
              <w:rPr>
                <w:rFonts w:ascii="Times New Roman" w:hAnsi="Times New Roman"/>
                <w:color w:val="000000"/>
                <w:sz w:val="28"/>
                <w:szCs w:val="28"/>
              </w:rPr>
              <w:t>***</w:t>
            </w:r>
          </w:p>
          <w:p w:rsidR="00D34860" w:rsidRPr="0028063E" w:rsidRDefault="00B135F9" w:rsidP="002D189B">
            <w:pPr>
              <w:jc w:val="center"/>
              <w:rPr>
                <w:rFonts w:ascii="Times New Roman" w:hAnsi="Times New Roman"/>
                <w:color w:val="000000"/>
                <w:szCs w:val="28"/>
              </w:rPr>
            </w:pPr>
            <w:r w:rsidRPr="0028063E">
              <w:rPr>
                <w:rFonts w:ascii="Times New Roman" w:hAnsi="Times New Roman"/>
                <w:color w:val="000000"/>
                <w:sz w:val="28"/>
                <w:szCs w:val="28"/>
              </w:rPr>
              <w:t xml:space="preserve">Số: </w:t>
            </w:r>
            <w:r w:rsidR="002D189B">
              <w:rPr>
                <w:rFonts w:ascii="Times New Roman" w:hAnsi="Times New Roman"/>
                <w:color w:val="000000"/>
                <w:sz w:val="28"/>
                <w:szCs w:val="28"/>
              </w:rPr>
              <w:t>520</w:t>
            </w:r>
            <w:r w:rsidRPr="0028063E">
              <w:rPr>
                <w:rFonts w:ascii="Times New Roman" w:hAnsi="Times New Roman"/>
                <w:color w:val="000000"/>
                <w:sz w:val="28"/>
                <w:szCs w:val="28"/>
              </w:rPr>
              <w:t>-BC</w:t>
            </w:r>
            <w:r w:rsidR="00D34860" w:rsidRPr="0028063E">
              <w:rPr>
                <w:rFonts w:ascii="Times New Roman" w:hAnsi="Times New Roman"/>
                <w:color w:val="000000"/>
                <w:sz w:val="28"/>
                <w:szCs w:val="28"/>
              </w:rPr>
              <w:t>/TĐTN-BTC</w:t>
            </w:r>
          </w:p>
        </w:tc>
        <w:tc>
          <w:tcPr>
            <w:tcW w:w="0" w:type="auto"/>
          </w:tcPr>
          <w:p w:rsidR="00D34860" w:rsidRPr="0028063E" w:rsidRDefault="00D34860" w:rsidP="00F25532">
            <w:pPr>
              <w:jc w:val="right"/>
              <w:rPr>
                <w:rFonts w:ascii="Times New Roman" w:hAnsi="Times New Roman"/>
                <w:b/>
                <w:bCs/>
                <w:color w:val="000000"/>
                <w:sz w:val="30"/>
                <w:szCs w:val="30"/>
                <w:u w:val="single"/>
              </w:rPr>
            </w:pPr>
            <w:r w:rsidRPr="0028063E">
              <w:rPr>
                <w:rFonts w:ascii="Times New Roman" w:hAnsi="Times New Roman"/>
                <w:b/>
                <w:bCs/>
                <w:color w:val="000000"/>
                <w:sz w:val="30"/>
                <w:szCs w:val="30"/>
                <w:u w:val="single"/>
              </w:rPr>
              <w:t>ĐOÀN TNCS HỒ CHÍ MINH</w:t>
            </w:r>
          </w:p>
          <w:p w:rsidR="00D34860" w:rsidRPr="0028063E" w:rsidRDefault="00D34860" w:rsidP="00F25532">
            <w:pPr>
              <w:jc w:val="right"/>
              <w:rPr>
                <w:rFonts w:ascii="Times New Roman" w:hAnsi="Times New Roman"/>
                <w:i/>
                <w:iCs/>
                <w:color w:val="000000"/>
                <w:sz w:val="24"/>
              </w:rPr>
            </w:pPr>
          </w:p>
          <w:p w:rsidR="00D34860" w:rsidRPr="0028063E" w:rsidRDefault="00B135F9" w:rsidP="002D189B">
            <w:pPr>
              <w:jc w:val="right"/>
              <w:rPr>
                <w:rFonts w:ascii="Times New Roman" w:hAnsi="Times New Roman"/>
                <w:i/>
                <w:iCs/>
                <w:color w:val="000000"/>
                <w:spacing w:val="-6"/>
              </w:rPr>
            </w:pPr>
            <w:r w:rsidRPr="0028063E">
              <w:rPr>
                <w:rFonts w:ascii="Times New Roman" w:hAnsi="Times New Roman"/>
                <w:i/>
                <w:iCs/>
                <w:color w:val="000000"/>
                <w:spacing w:val="-6"/>
              </w:rPr>
              <w:t>Tp.</w:t>
            </w:r>
            <w:r w:rsidR="00C30B42" w:rsidRPr="0028063E">
              <w:rPr>
                <w:rFonts w:ascii="Times New Roman" w:hAnsi="Times New Roman"/>
                <w:i/>
                <w:iCs/>
                <w:color w:val="000000"/>
                <w:spacing w:val="-6"/>
              </w:rPr>
              <w:t xml:space="preserve"> Hồ Chí Minh, ngày  </w:t>
            </w:r>
            <w:r w:rsidR="002D189B">
              <w:rPr>
                <w:rFonts w:ascii="Times New Roman" w:hAnsi="Times New Roman"/>
                <w:i/>
                <w:iCs/>
                <w:color w:val="000000"/>
                <w:spacing w:val="-6"/>
              </w:rPr>
              <w:t>15</w:t>
            </w:r>
            <w:r w:rsidR="00C30B42" w:rsidRPr="0028063E">
              <w:rPr>
                <w:rFonts w:ascii="Times New Roman" w:hAnsi="Times New Roman"/>
                <w:i/>
                <w:iCs/>
                <w:color w:val="000000"/>
                <w:spacing w:val="-6"/>
              </w:rPr>
              <w:t xml:space="preserve"> tháng </w:t>
            </w:r>
            <w:r w:rsidR="00851C92">
              <w:rPr>
                <w:rFonts w:ascii="Times New Roman" w:hAnsi="Times New Roman"/>
                <w:i/>
                <w:iCs/>
                <w:color w:val="000000"/>
                <w:spacing w:val="-6"/>
              </w:rPr>
              <w:t>0</w:t>
            </w:r>
            <w:r w:rsidR="00BB0FE9">
              <w:rPr>
                <w:rFonts w:ascii="Times New Roman" w:hAnsi="Times New Roman"/>
                <w:i/>
                <w:iCs/>
                <w:color w:val="000000"/>
                <w:spacing w:val="-6"/>
              </w:rPr>
              <w:t>2</w:t>
            </w:r>
            <w:r w:rsidR="00724EA0" w:rsidRPr="0028063E">
              <w:rPr>
                <w:rFonts w:ascii="Times New Roman" w:hAnsi="Times New Roman"/>
                <w:i/>
                <w:iCs/>
                <w:color w:val="000000"/>
                <w:spacing w:val="-6"/>
              </w:rPr>
              <w:t xml:space="preserve"> </w:t>
            </w:r>
            <w:r w:rsidR="00C30B42" w:rsidRPr="0028063E">
              <w:rPr>
                <w:rFonts w:ascii="Times New Roman" w:hAnsi="Times New Roman"/>
                <w:i/>
                <w:iCs/>
                <w:color w:val="000000"/>
                <w:spacing w:val="-6"/>
              </w:rPr>
              <w:t xml:space="preserve"> năm 201</w:t>
            </w:r>
            <w:r w:rsidR="00851C92">
              <w:rPr>
                <w:rFonts w:ascii="Times New Roman" w:hAnsi="Times New Roman"/>
                <w:i/>
                <w:iCs/>
                <w:color w:val="000000"/>
                <w:spacing w:val="-6"/>
              </w:rPr>
              <w:t>6</w:t>
            </w:r>
          </w:p>
        </w:tc>
      </w:tr>
    </w:tbl>
    <w:p w:rsidR="00F25532" w:rsidRPr="0028063E" w:rsidRDefault="00F25532" w:rsidP="00F25532">
      <w:pPr>
        <w:tabs>
          <w:tab w:val="center" w:pos="1984"/>
        </w:tabs>
        <w:jc w:val="both"/>
        <w:rPr>
          <w:rFonts w:ascii="Times New Roman" w:hAnsi="Times New Roman"/>
          <w:color w:val="000000"/>
          <w:sz w:val="24"/>
        </w:rPr>
      </w:pPr>
    </w:p>
    <w:p w:rsidR="00D34860" w:rsidRPr="0028063E" w:rsidRDefault="00B135F9" w:rsidP="00F25532">
      <w:pPr>
        <w:jc w:val="center"/>
        <w:rPr>
          <w:rFonts w:ascii="Times New Roman" w:hAnsi="Times New Roman"/>
          <w:b/>
          <w:color w:val="000000"/>
          <w:sz w:val="30"/>
        </w:rPr>
      </w:pPr>
      <w:r w:rsidRPr="0028063E">
        <w:rPr>
          <w:rFonts w:ascii="Times New Roman" w:hAnsi="Times New Roman"/>
          <w:b/>
          <w:color w:val="000000"/>
          <w:sz w:val="30"/>
        </w:rPr>
        <w:t>BÁO CÁO</w:t>
      </w:r>
    </w:p>
    <w:p w:rsidR="00D34860" w:rsidRPr="0028063E" w:rsidRDefault="00D34860" w:rsidP="00F25532">
      <w:pPr>
        <w:jc w:val="center"/>
        <w:rPr>
          <w:rFonts w:ascii="Times New Roman" w:hAnsi="Times New Roman"/>
          <w:b/>
          <w:color w:val="000000"/>
        </w:rPr>
      </w:pPr>
      <w:r w:rsidRPr="0028063E">
        <w:rPr>
          <w:rFonts w:ascii="Times New Roman" w:hAnsi="Times New Roman"/>
          <w:b/>
          <w:color w:val="000000"/>
        </w:rPr>
        <w:t>Công tác cán bộ Đoàn – Hội – Độ</w:t>
      </w:r>
      <w:r w:rsidR="00724EA0" w:rsidRPr="0028063E">
        <w:rPr>
          <w:rFonts w:ascii="Times New Roman" w:hAnsi="Times New Roman"/>
          <w:b/>
          <w:color w:val="000000"/>
        </w:rPr>
        <w:t>i Thành phố Hồ Chí Minh năm 2015</w:t>
      </w:r>
    </w:p>
    <w:p w:rsidR="00D34860" w:rsidRPr="0028063E" w:rsidRDefault="00B135F9" w:rsidP="00F25532">
      <w:pPr>
        <w:jc w:val="center"/>
        <w:rPr>
          <w:rFonts w:ascii="Times New Roman" w:hAnsi="Times New Roman"/>
          <w:b/>
          <w:color w:val="000000"/>
          <w:sz w:val="24"/>
        </w:rPr>
      </w:pPr>
      <w:r w:rsidRPr="0028063E">
        <w:rPr>
          <w:rFonts w:ascii="Times New Roman" w:hAnsi="Times New Roman"/>
          <w:b/>
          <w:color w:val="000000"/>
          <w:sz w:val="24"/>
        </w:rPr>
        <w:t>--------</w:t>
      </w:r>
    </w:p>
    <w:p w:rsidR="00A279E0" w:rsidRPr="0028063E" w:rsidRDefault="00A279E0" w:rsidP="00F25532">
      <w:pPr>
        <w:jc w:val="both"/>
        <w:rPr>
          <w:rFonts w:ascii="Times New Roman" w:hAnsi="Times New Roman"/>
          <w:color w:val="000000"/>
          <w:sz w:val="16"/>
          <w:szCs w:val="28"/>
        </w:rPr>
      </w:pPr>
    </w:p>
    <w:p w:rsidR="001D482A" w:rsidRPr="0028063E" w:rsidRDefault="001D482A" w:rsidP="00F25532">
      <w:pPr>
        <w:jc w:val="both"/>
        <w:rPr>
          <w:rFonts w:ascii="Times New Roman" w:hAnsi="Times New Roman"/>
          <w:color w:val="000000"/>
          <w:sz w:val="16"/>
          <w:szCs w:val="28"/>
        </w:rPr>
      </w:pPr>
    </w:p>
    <w:p w:rsidR="00D34860" w:rsidRPr="0028063E" w:rsidRDefault="0053696A" w:rsidP="00A555FB">
      <w:pPr>
        <w:jc w:val="both"/>
        <w:rPr>
          <w:rFonts w:ascii="Times New Roman" w:hAnsi="Times New Roman"/>
          <w:b/>
          <w:color w:val="000000"/>
        </w:rPr>
      </w:pPr>
      <w:r w:rsidRPr="0028063E">
        <w:rPr>
          <w:rFonts w:ascii="Times New Roman" w:hAnsi="Times New Roman"/>
          <w:b/>
          <w:color w:val="000000"/>
        </w:rPr>
        <w:t>I</w:t>
      </w:r>
      <w:r w:rsidR="00B135F9" w:rsidRPr="0028063E">
        <w:rPr>
          <w:rFonts w:ascii="Times New Roman" w:hAnsi="Times New Roman"/>
          <w:b/>
          <w:color w:val="000000"/>
        </w:rPr>
        <w:t>. KẾT QUẢ</w:t>
      </w:r>
      <w:r w:rsidR="00D34860" w:rsidRPr="0028063E">
        <w:rPr>
          <w:rFonts w:ascii="Times New Roman" w:hAnsi="Times New Roman"/>
          <w:b/>
          <w:color w:val="000000"/>
        </w:rPr>
        <w:t xml:space="preserve"> THỰC HIỆN:</w:t>
      </w:r>
    </w:p>
    <w:p w:rsidR="0053696A" w:rsidRPr="0028063E" w:rsidRDefault="0053696A" w:rsidP="00A555FB">
      <w:pPr>
        <w:ind w:firstLine="720"/>
        <w:jc w:val="both"/>
        <w:rPr>
          <w:rFonts w:ascii="Times New Roman" w:hAnsi="Times New Roman"/>
          <w:b/>
          <w:color w:val="000000"/>
        </w:rPr>
      </w:pPr>
      <w:r w:rsidRPr="0028063E">
        <w:rPr>
          <w:rFonts w:ascii="Times New Roman" w:hAnsi="Times New Roman"/>
          <w:b/>
          <w:color w:val="000000"/>
        </w:rPr>
        <w:t>1. Cấp thành:</w:t>
      </w:r>
    </w:p>
    <w:p w:rsidR="0053696A" w:rsidRPr="0028063E" w:rsidRDefault="0053696A" w:rsidP="00A555FB">
      <w:pPr>
        <w:ind w:firstLine="720"/>
        <w:jc w:val="both"/>
        <w:rPr>
          <w:rFonts w:ascii="Times New Roman" w:hAnsi="Times New Roman"/>
          <w:b/>
          <w:i/>
          <w:color w:val="000000"/>
        </w:rPr>
      </w:pPr>
      <w:r w:rsidRPr="0028063E">
        <w:rPr>
          <w:rFonts w:ascii="Times New Roman" w:hAnsi="Times New Roman"/>
          <w:b/>
          <w:i/>
          <w:color w:val="000000"/>
          <w:spacing w:val="-4"/>
        </w:rPr>
        <w:t>1.1. Cơ quan chuyên trách Thành Đoàn</w:t>
      </w:r>
      <w:r w:rsidRPr="0028063E">
        <w:rPr>
          <w:rFonts w:ascii="Times New Roman" w:hAnsi="Times New Roman"/>
          <w:b/>
          <w:i/>
          <w:color w:val="000000"/>
        </w:rPr>
        <w:t>:</w:t>
      </w:r>
    </w:p>
    <w:p w:rsidR="0053696A" w:rsidRPr="0028063E" w:rsidRDefault="0053696A" w:rsidP="00A555FB">
      <w:pPr>
        <w:ind w:firstLine="720"/>
        <w:jc w:val="both"/>
        <w:rPr>
          <w:rFonts w:ascii="Times New Roman" w:hAnsi="Times New Roman"/>
          <w:b/>
          <w:i/>
          <w:color w:val="000000"/>
        </w:rPr>
      </w:pPr>
      <w:r w:rsidRPr="0028063E">
        <w:rPr>
          <w:rFonts w:ascii="Times New Roman" w:hAnsi="Times New Roman"/>
          <w:b/>
          <w:i/>
          <w:color w:val="000000"/>
        </w:rPr>
        <w:t>1.1.1. Công tác tạo nguồn</w:t>
      </w:r>
      <w:r w:rsidR="00724EA0" w:rsidRPr="0028063E">
        <w:rPr>
          <w:rFonts w:ascii="Times New Roman" w:hAnsi="Times New Roman"/>
          <w:b/>
          <w:i/>
          <w:color w:val="000000"/>
        </w:rPr>
        <w:t>, quy hoạch và quản lý cán bộ:</w:t>
      </w:r>
    </w:p>
    <w:p w:rsidR="00A555FB" w:rsidRPr="0028063E" w:rsidRDefault="0053696A" w:rsidP="00C234B1">
      <w:pPr>
        <w:ind w:firstLine="720"/>
        <w:jc w:val="both"/>
        <w:rPr>
          <w:rFonts w:ascii="Times New Roman" w:hAnsi="Times New Roman"/>
          <w:color w:val="000000"/>
        </w:rPr>
      </w:pPr>
      <w:r w:rsidRPr="0028063E">
        <w:rPr>
          <w:rFonts w:ascii="Times New Roman" w:hAnsi="Times New Roman"/>
          <w:color w:val="000000"/>
        </w:rPr>
        <w:t xml:space="preserve">- </w:t>
      </w:r>
      <w:r w:rsidR="00F25532" w:rsidRPr="0028063E">
        <w:rPr>
          <w:rFonts w:ascii="Times New Roman" w:hAnsi="Times New Roman"/>
          <w:color w:val="000000"/>
        </w:rPr>
        <w:t>Trong năm 201</w:t>
      </w:r>
      <w:r w:rsidR="00724EA0" w:rsidRPr="0028063E">
        <w:rPr>
          <w:rFonts w:ascii="Times New Roman" w:hAnsi="Times New Roman"/>
          <w:color w:val="000000"/>
        </w:rPr>
        <w:t>5</w:t>
      </w:r>
      <w:r w:rsidR="00F25532" w:rsidRPr="0028063E">
        <w:rPr>
          <w:rFonts w:ascii="Times New Roman" w:hAnsi="Times New Roman"/>
          <w:color w:val="000000"/>
        </w:rPr>
        <w:t xml:space="preserve">, </w:t>
      </w:r>
      <w:r w:rsidR="00D57E8D" w:rsidRPr="0028063E">
        <w:rPr>
          <w:rFonts w:ascii="Times New Roman" w:hAnsi="Times New Roman"/>
          <w:color w:val="000000"/>
        </w:rPr>
        <w:t xml:space="preserve">Thành Đoàn </w:t>
      </w:r>
      <w:r w:rsidR="00F25532" w:rsidRPr="0028063E">
        <w:rPr>
          <w:rFonts w:ascii="Times New Roman" w:hAnsi="Times New Roman"/>
          <w:color w:val="000000"/>
        </w:rPr>
        <w:t>đã t</w:t>
      </w:r>
      <w:r w:rsidRPr="0028063E">
        <w:rPr>
          <w:rFonts w:ascii="Times New Roman" w:hAnsi="Times New Roman"/>
          <w:color w:val="000000"/>
        </w:rPr>
        <w:t xml:space="preserve">iếp nhận </w:t>
      </w:r>
      <w:r w:rsidR="00BA08CF" w:rsidRPr="0028063E">
        <w:rPr>
          <w:rFonts w:ascii="Times New Roman" w:hAnsi="Times New Roman"/>
          <w:b/>
          <w:color w:val="000000"/>
        </w:rPr>
        <w:t>14</w:t>
      </w:r>
      <w:r w:rsidRPr="0028063E">
        <w:rPr>
          <w:rFonts w:ascii="Times New Roman" w:hAnsi="Times New Roman"/>
          <w:color w:val="000000"/>
        </w:rPr>
        <w:t xml:space="preserve"> cộng tác viên tham gia hỗ trợ </w:t>
      </w:r>
      <w:r w:rsidR="00D57E8D" w:rsidRPr="0028063E">
        <w:rPr>
          <w:rFonts w:ascii="Times New Roman" w:hAnsi="Times New Roman"/>
          <w:color w:val="000000"/>
        </w:rPr>
        <w:t xml:space="preserve">hoạt động </w:t>
      </w:r>
      <w:r w:rsidRPr="0028063E">
        <w:rPr>
          <w:rFonts w:ascii="Times New Roman" w:hAnsi="Times New Roman"/>
          <w:color w:val="000000"/>
        </w:rPr>
        <w:t>tại các Ban – Văn phòng Thành Đoàn vào các đợt hoạt động cao điểm</w:t>
      </w:r>
      <w:r w:rsidR="00BB0FE9">
        <w:rPr>
          <w:rFonts w:ascii="Times New Roman" w:hAnsi="Times New Roman"/>
          <w:color w:val="000000"/>
        </w:rPr>
        <w:t xml:space="preserve">. Kết thúc thời gian cộng tác, đã </w:t>
      </w:r>
      <w:r w:rsidRPr="0028063E">
        <w:rPr>
          <w:rFonts w:ascii="Times New Roman" w:hAnsi="Times New Roman"/>
          <w:color w:val="000000"/>
        </w:rPr>
        <w:t xml:space="preserve">tiếp nhận </w:t>
      </w:r>
      <w:r w:rsidR="00BA08CF" w:rsidRPr="0028063E">
        <w:rPr>
          <w:rFonts w:ascii="Times New Roman" w:hAnsi="Times New Roman"/>
          <w:b/>
          <w:color w:val="000000"/>
        </w:rPr>
        <w:t>04</w:t>
      </w:r>
      <w:r w:rsidRPr="0028063E">
        <w:rPr>
          <w:rFonts w:ascii="Times New Roman" w:hAnsi="Times New Roman"/>
          <w:color w:val="000000"/>
        </w:rPr>
        <w:t xml:space="preserve"> đồng chí đáp ứng được tiêu chuẩn </w:t>
      </w:r>
      <w:r w:rsidR="00F25532" w:rsidRPr="0028063E">
        <w:rPr>
          <w:rFonts w:ascii="Times New Roman" w:hAnsi="Times New Roman"/>
          <w:color w:val="000000"/>
        </w:rPr>
        <w:t xml:space="preserve">theo </w:t>
      </w:r>
      <w:r w:rsidRPr="0028063E">
        <w:rPr>
          <w:rFonts w:ascii="Times New Roman" w:hAnsi="Times New Roman"/>
          <w:color w:val="000000"/>
        </w:rPr>
        <w:t>quy định</w:t>
      </w:r>
      <w:r w:rsidR="00D57E8D" w:rsidRPr="0028063E">
        <w:rPr>
          <w:rFonts w:ascii="Times New Roman" w:hAnsi="Times New Roman"/>
          <w:color w:val="000000"/>
        </w:rPr>
        <w:t xml:space="preserve"> và có nguyện vọng tham gia cống hiến lâu dài</w:t>
      </w:r>
      <w:r w:rsidRPr="0028063E">
        <w:rPr>
          <w:rFonts w:ascii="Times New Roman" w:hAnsi="Times New Roman"/>
          <w:color w:val="000000"/>
        </w:rPr>
        <w:t xml:space="preserve"> để bổ sung vào đội ngũ cán bộ cơ quan chuyên trách.</w:t>
      </w:r>
      <w:r w:rsidR="00705F3B" w:rsidRPr="0028063E">
        <w:rPr>
          <w:rFonts w:ascii="Times New Roman" w:hAnsi="Times New Roman"/>
          <w:color w:val="000000"/>
        </w:rPr>
        <w:t xml:space="preserve"> Các Ban – Văn phòng Thành Đoàn thực hiện rà soát, đánh giá năng lực đội ngũ cán bộ tại cơ sở, các điển hình cán bộ Đoàn – Hội được tuyên dương, có tố chất phù hợp, có năng lực tốt để chọn lựa những cá nhân </w:t>
      </w:r>
      <w:r w:rsidR="004361D5" w:rsidRPr="0028063E">
        <w:rPr>
          <w:rFonts w:ascii="Times New Roman" w:hAnsi="Times New Roman"/>
          <w:color w:val="000000"/>
        </w:rPr>
        <w:t>có khả năng đáp ứng yêu cầu công việc</w:t>
      </w:r>
      <w:r w:rsidR="00705F3B" w:rsidRPr="0028063E">
        <w:rPr>
          <w:rFonts w:ascii="Times New Roman" w:hAnsi="Times New Roman"/>
          <w:color w:val="000000"/>
        </w:rPr>
        <w:t xml:space="preserve"> đưa vào danh sách cán bộ nguồn của từng Ban – Văn phòng, từ đó đề xuất với Ban Thường vụ Thành Đoàn, Thường trực Thành Đoàn để điều động, tiếp nhận, cụ thể đã tiếp nhận </w:t>
      </w:r>
      <w:r w:rsidR="00503EC2" w:rsidRPr="0028063E">
        <w:rPr>
          <w:rFonts w:ascii="Times New Roman" w:hAnsi="Times New Roman"/>
          <w:b/>
          <w:color w:val="000000"/>
        </w:rPr>
        <w:t xml:space="preserve">09 </w:t>
      </w:r>
      <w:r w:rsidR="00BB0FE9">
        <w:rPr>
          <w:rFonts w:ascii="Times New Roman" w:hAnsi="Times New Roman"/>
          <w:color w:val="000000"/>
        </w:rPr>
        <w:t>đồng chí từ cơ sở về công tác tại cơ quan Thành Đoàn.</w:t>
      </w:r>
    </w:p>
    <w:p w:rsidR="00A555FB" w:rsidRPr="0028063E" w:rsidRDefault="00705F3B" w:rsidP="00C234B1">
      <w:pPr>
        <w:ind w:firstLine="720"/>
        <w:jc w:val="both"/>
        <w:rPr>
          <w:rFonts w:ascii="Time New Roman" w:hAnsi="Time New Roman"/>
          <w:color w:val="000000"/>
        </w:rPr>
      </w:pPr>
      <w:r w:rsidRPr="0028063E">
        <w:rPr>
          <w:rFonts w:ascii="Times New Roman" w:hAnsi="Times New Roman"/>
          <w:color w:val="000000"/>
        </w:rPr>
        <w:t xml:space="preserve"> </w:t>
      </w:r>
      <w:r w:rsidR="007B5A9A" w:rsidRPr="0028063E">
        <w:rPr>
          <w:rFonts w:ascii="Times New Roman" w:hAnsi="Times New Roman"/>
          <w:color w:val="000000"/>
        </w:rPr>
        <w:t xml:space="preserve">- </w:t>
      </w:r>
      <w:r w:rsidR="007B5A9A" w:rsidRPr="0028063E">
        <w:rPr>
          <w:rFonts w:ascii="Time New Roman" w:hAnsi="Time New Roman"/>
          <w:color w:val="000000"/>
        </w:rPr>
        <w:t xml:space="preserve">Trong quý II/2015, Ban Thường vụ Thành Đoàn tiếp tục triển khai và đã hoàn tất công tác rà soát, bổ sung quy hoạch; kết quả đã đề xuất bổ sung quy hoạch chức danh Bí thư Thành Đoàn đối với </w:t>
      </w:r>
      <w:r w:rsidR="007B5A9A" w:rsidRPr="0028063E">
        <w:rPr>
          <w:rFonts w:ascii="Time New Roman" w:hAnsi="Time New Roman"/>
          <w:b/>
          <w:color w:val="000000"/>
        </w:rPr>
        <w:t>01</w:t>
      </w:r>
      <w:r w:rsidR="007B5A9A" w:rsidRPr="0028063E">
        <w:rPr>
          <w:rFonts w:ascii="Time New Roman" w:hAnsi="Time New Roman"/>
          <w:color w:val="000000"/>
        </w:rPr>
        <w:t xml:space="preserve"> đồng chí, bổ sung quy hoạch Ủy viên Ban Thường vụ đối với </w:t>
      </w:r>
      <w:r w:rsidR="007B5A9A" w:rsidRPr="0028063E">
        <w:rPr>
          <w:rFonts w:ascii="Time New Roman" w:hAnsi="Time New Roman"/>
          <w:b/>
          <w:color w:val="000000"/>
        </w:rPr>
        <w:t xml:space="preserve">09 </w:t>
      </w:r>
      <w:r w:rsidR="007B5A9A" w:rsidRPr="0028063E">
        <w:rPr>
          <w:rFonts w:ascii="Time New Roman" w:hAnsi="Time New Roman"/>
          <w:color w:val="000000"/>
        </w:rPr>
        <w:t xml:space="preserve">đồng chí, cho thôi quy hoạch chức danh đối với </w:t>
      </w:r>
      <w:r w:rsidR="007B5A9A" w:rsidRPr="0028063E">
        <w:rPr>
          <w:rFonts w:ascii="Time New Roman" w:hAnsi="Time New Roman"/>
          <w:b/>
          <w:color w:val="000000"/>
        </w:rPr>
        <w:t>10</w:t>
      </w:r>
      <w:r w:rsidR="007B5A9A" w:rsidRPr="0028063E">
        <w:rPr>
          <w:rFonts w:ascii="Time New Roman" w:hAnsi="Time New Roman"/>
          <w:color w:val="000000"/>
        </w:rPr>
        <w:t xml:space="preserve"> đồng chí.</w:t>
      </w:r>
    </w:p>
    <w:p w:rsidR="0053696A" w:rsidRPr="0028063E" w:rsidRDefault="007B5A9A" w:rsidP="00A555FB">
      <w:pPr>
        <w:ind w:firstLine="720"/>
        <w:jc w:val="both"/>
        <w:rPr>
          <w:rFonts w:ascii="Times New Roman" w:hAnsi="Times New Roman"/>
          <w:color w:val="000000"/>
        </w:rPr>
      </w:pPr>
      <w:r w:rsidRPr="0028063E">
        <w:rPr>
          <w:rFonts w:ascii="Time New Roman" w:hAnsi="Time New Roman"/>
          <w:color w:val="000000"/>
        </w:rPr>
        <w:t xml:space="preserve">- Trong năm đã ban hành Quyết định 1125-QĐ/TĐTN-BTC ngày 07/5/2015 của Ban Thường vụ Thành Đoàn về việc Ban hành quy định về phân cấp quản lý cán bộ </w:t>
      </w:r>
      <w:r w:rsidRPr="0028063E">
        <w:rPr>
          <w:rFonts w:ascii="Times New Roman" w:hAnsi="Times New Roman"/>
          <w:color w:val="000000"/>
        </w:rPr>
        <w:t>thay thế cho Quyết định số 151/QĐ-ĐTN ngày 07/8/2009 ban hành quy định về phân cấp quản lý cán bộ của Ban Thường vụ Thành Đoàn.</w:t>
      </w:r>
    </w:p>
    <w:p w:rsidR="00D34860" w:rsidRPr="0028063E" w:rsidRDefault="00D34860" w:rsidP="00A555FB">
      <w:pPr>
        <w:ind w:firstLine="720"/>
        <w:jc w:val="both"/>
        <w:rPr>
          <w:rFonts w:ascii="Times New Roman" w:hAnsi="Times New Roman"/>
          <w:color w:val="000000"/>
        </w:rPr>
      </w:pPr>
    </w:p>
    <w:p w:rsidR="00D34860" w:rsidRPr="0028063E" w:rsidRDefault="00D34860" w:rsidP="00A555FB">
      <w:pPr>
        <w:ind w:firstLine="720"/>
        <w:jc w:val="both"/>
        <w:rPr>
          <w:rFonts w:ascii="Times New Roman" w:hAnsi="Times New Roman"/>
          <w:b/>
          <w:color w:val="000000"/>
        </w:rPr>
      </w:pPr>
      <w:r w:rsidRPr="0028063E">
        <w:rPr>
          <w:rFonts w:ascii="Times New Roman" w:hAnsi="Times New Roman"/>
          <w:b/>
          <w:i/>
          <w:color w:val="000000"/>
        </w:rPr>
        <w:t>1.1.</w:t>
      </w:r>
      <w:r w:rsidR="002E49EA" w:rsidRPr="0028063E">
        <w:rPr>
          <w:rFonts w:ascii="Times New Roman" w:hAnsi="Times New Roman"/>
          <w:b/>
          <w:i/>
          <w:color w:val="000000"/>
        </w:rPr>
        <w:t>2</w:t>
      </w:r>
      <w:r w:rsidRPr="0028063E">
        <w:rPr>
          <w:rFonts w:ascii="Times New Roman" w:hAnsi="Times New Roman"/>
          <w:b/>
          <w:i/>
          <w:color w:val="000000"/>
        </w:rPr>
        <w:t xml:space="preserve">. Công tác đào tạo, bồi dưỡng, tập huấn cán bộ: </w:t>
      </w:r>
    </w:p>
    <w:p w:rsidR="00E64ABC" w:rsidRPr="0028063E" w:rsidRDefault="002E49EA" w:rsidP="006B3723">
      <w:pPr>
        <w:ind w:firstLine="720"/>
        <w:jc w:val="both"/>
        <w:rPr>
          <w:rFonts w:ascii="Times New Roman" w:hAnsi="Times New Roman"/>
          <w:b/>
          <w:color w:val="000000"/>
        </w:rPr>
      </w:pPr>
      <w:r w:rsidRPr="0028063E">
        <w:rPr>
          <w:rFonts w:ascii="Times New Roman" w:hAnsi="Times New Roman"/>
          <w:b/>
          <w:color w:val="000000"/>
        </w:rPr>
        <w:t xml:space="preserve">* </w:t>
      </w:r>
      <w:r w:rsidR="00D34860" w:rsidRPr="0028063E">
        <w:rPr>
          <w:rFonts w:ascii="Times New Roman" w:hAnsi="Times New Roman"/>
          <w:b/>
          <w:color w:val="000000"/>
        </w:rPr>
        <w:t xml:space="preserve">Nâng cao trình độ lý luận chính trị: </w:t>
      </w:r>
      <w:r w:rsidR="006B3723" w:rsidRPr="0028063E">
        <w:rPr>
          <w:rFonts w:ascii="Times New Roman" w:hAnsi="Times New Roman"/>
          <w:b/>
          <w:color w:val="000000"/>
        </w:rPr>
        <w:t xml:space="preserve"> </w:t>
      </w:r>
      <w:r w:rsidR="009E0471" w:rsidRPr="0028063E">
        <w:rPr>
          <w:rFonts w:ascii="Times New Roman" w:hAnsi="Times New Roman"/>
          <w:color w:val="000000"/>
        </w:rPr>
        <w:t xml:space="preserve">Trong năm qua, </w:t>
      </w:r>
      <w:r w:rsidR="009C41D3" w:rsidRPr="0028063E">
        <w:rPr>
          <w:rFonts w:ascii="Times New Roman" w:hAnsi="Times New Roman"/>
          <w:color w:val="000000"/>
        </w:rPr>
        <w:t>thực hiện theo triển khai</w:t>
      </w:r>
      <w:r w:rsidR="009E0471" w:rsidRPr="0028063E">
        <w:rPr>
          <w:rFonts w:ascii="Times New Roman" w:hAnsi="Times New Roman"/>
          <w:color w:val="000000"/>
        </w:rPr>
        <w:t xml:space="preserve"> và phân bổ số lượng của </w:t>
      </w:r>
      <w:r w:rsidR="00BB0FE9">
        <w:rPr>
          <w:rFonts w:ascii="Times New Roman" w:hAnsi="Times New Roman"/>
          <w:color w:val="000000"/>
        </w:rPr>
        <w:t xml:space="preserve">Ban Tổ chức </w:t>
      </w:r>
      <w:r w:rsidR="009E0471" w:rsidRPr="0028063E">
        <w:rPr>
          <w:rFonts w:ascii="Times New Roman" w:hAnsi="Times New Roman"/>
          <w:color w:val="000000"/>
        </w:rPr>
        <w:t xml:space="preserve">Thành ủy, Ban Thường vụ Thành Đoàn đã tiến hành rà soát cán bộ khối cơ quan Thành Đoàn </w:t>
      </w:r>
      <w:r w:rsidR="00E64ABC" w:rsidRPr="0028063E">
        <w:rPr>
          <w:rFonts w:ascii="Times New Roman" w:hAnsi="Times New Roman"/>
          <w:color w:val="000000"/>
        </w:rPr>
        <w:t xml:space="preserve">để giới thiệu tham gia học tập các khóa đào tạo Cao cấp và Cử nhân chính trị do Thành ủy </w:t>
      </w:r>
      <w:r w:rsidR="00BB0FE9">
        <w:rPr>
          <w:rFonts w:ascii="Times New Roman" w:hAnsi="Times New Roman"/>
          <w:color w:val="000000"/>
        </w:rPr>
        <w:t xml:space="preserve">phối hợp với các đơn vị có liên quan </w:t>
      </w:r>
      <w:r w:rsidR="00E64ABC" w:rsidRPr="0028063E">
        <w:rPr>
          <w:rFonts w:ascii="Times New Roman" w:hAnsi="Times New Roman"/>
          <w:color w:val="000000"/>
        </w:rPr>
        <w:t xml:space="preserve">tổ chức, theo đó đã giới thiệu được </w:t>
      </w:r>
      <w:r w:rsidR="00E64ABC" w:rsidRPr="0028063E">
        <w:rPr>
          <w:rFonts w:ascii="Times New Roman" w:hAnsi="Times New Roman"/>
          <w:b/>
          <w:color w:val="000000"/>
        </w:rPr>
        <w:t xml:space="preserve">11 </w:t>
      </w:r>
      <w:r w:rsidR="00E64ABC" w:rsidRPr="0028063E">
        <w:rPr>
          <w:rFonts w:ascii="Times New Roman" w:hAnsi="Times New Roman"/>
          <w:color w:val="000000"/>
        </w:rPr>
        <w:t xml:space="preserve">đồng chí </w:t>
      </w:r>
      <w:r w:rsidR="0024489B" w:rsidRPr="0028063E">
        <w:rPr>
          <w:rFonts w:ascii="Times New Roman" w:hAnsi="Times New Roman"/>
          <w:color w:val="000000"/>
        </w:rPr>
        <w:t xml:space="preserve">(5 đồng chí tham gia lớp Cao cấp lý luận chính trị và 06 đồng chí tham gia lớp Cử nhân chính trị) </w:t>
      </w:r>
      <w:r w:rsidR="00E64ABC" w:rsidRPr="0028063E">
        <w:rPr>
          <w:rFonts w:ascii="Times New Roman" w:hAnsi="Times New Roman"/>
          <w:color w:val="000000"/>
        </w:rPr>
        <w:t>là cán bộ lãnh đạo đương nhiệm và cán bộ được quy hoạch các chức danh lãnh đạo tham gia các khóa họ</w:t>
      </w:r>
      <w:r w:rsidR="0024489B" w:rsidRPr="0028063E">
        <w:rPr>
          <w:rFonts w:ascii="Times New Roman" w:hAnsi="Times New Roman"/>
          <w:color w:val="000000"/>
        </w:rPr>
        <w:t xml:space="preserve">c. Song song đó, </w:t>
      </w:r>
      <w:r w:rsidR="00647FD3" w:rsidRPr="0028063E">
        <w:rPr>
          <w:rFonts w:ascii="Times New Roman" w:hAnsi="Times New Roman"/>
          <w:color w:val="000000"/>
        </w:rPr>
        <w:t>thông qua các</w:t>
      </w:r>
      <w:r w:rsidR="0024489B" w:rsidRPr="0028063E">
        <w:rPr>
          <w:rFonts w:ascii="Times New Roman" w:hAnsi="Times New Roman"/>
          <w:color w:val="000000"/>
        </w:rPr>
        <w:t xml:space="preserve"> lớp Trung cấp Lý luận chính trị - hành chí</w:t>
      </w:r>
      <w:r w:rsidR="005E356B" w:rsidRPr="0028063E">
        <w:rPr>
          <w:rFonts w:ascii="Times New Roman" w:hAnsi="Times New Roman"/>
          <w:color w:val="000000"/>
        </w:rPr>
        <w:t>nh</w:t>
      </w:r>
      <w:r w:rsidR="0024489B" w:rsidRPr="0028063E">
        <w:rPr>
          <w:rFonts w:ascii="Times New Roman" w:hAnsi="Times New Roman"/>
          <w:color w:val="000000"/>
        </w:rPr>
        <w:t xml:space="preserve"> </w:t>
      </w:r>
      <w:r w:rsidR="005E356B" w:rsidRPr="0028063E">
        <w:rPr>
          <w:rFonts w:ascii="Times New Roman" w:hAnsi="Times New Roman"/>
          <w:color w:val="000000"/>
        </w:rPr>
        <w:t xml:space="preserve">trong năm 2015 </w:t>
      </w:r>
      <w:r w:rsidR="0024489B" w:rsidRPr="0028063E">
        <w:rPr>
          <w:rFonts w:ascii="Times New Roman" w:hAnsi="Times New Roman"/>
          <w:color w:val="000000"/>
        </w:rPr>
        <w:t>do Thành Đoàn phối hợp với Sở Nội vụ và Học viện Cán bộ thành phố tổ chức</w:t>
      </w:r>
      <w:r w:rsidR="005E356B" w:rsidRPr="0028063E">
        <w:rPr>
          <w:rFonts w:ascii="Times New Roman" w:hAnsi="Times New Roman"/>
          <w:color w:val="000000"/>
        </w:rPr>
        <w:t xml:space="preserve"> (tổ chức 04 lớp với 333 học viên đến từ các cấp bộ Đoàn trên địa bàn thành phố)</w:t>
      </w:r>
      <w:r w:rsidR="0024489B" w:rsidRPr="0028063E">
        <w:rPr>
          <w:rFonts w:ascii="Times New Roman" w:hAnsi="Times New Roman"/>
          <w:color w:val="000000"/>
        </w:rPr>
        <w:t>, Ban Thường vụ Thành Đoàn cũng giới thiệu</w:t>
      </w:r>
      <w:r w:rsidR="005E356B" w:rsidRPr="0028063E">
        <w:rPr>
          <w:rFonts w:ascii="Times New Roman" w:hAnsi="Times New Roman"/>
          <w:color w:val="000000"/>
        </w:rPr>
        <w:t xml:space="preserve"> </w:t>
      </w:r>
      <w:r w:rsidR="005E356B" w:rsidRPr="00E65F51">
        <w:rPr>
          <w:rFonts w:ascii="Times New Roman" w:hAnsi="Times New Roman"/>
          <w:b/>
          <w:color w:val="000000"/>
        </w:rPr>
        <w:t xml:space="preserve">26 </w:t>
      </w:r>
      <w:r w:rsidR="0024489B" w:rsidRPr="0028063E">
        <w:rPr>
          <w:rFonts w:ascii="Times New Roman" w:hAnsi="Times New Roman"/>
          <w:color w:val="000000"/>
        </w:rPr>
        <w:t xml:space="preserve">cán bộ khối cơ quan Thành Đoàn tham gia khóa học 2015 – 2017. </w:t>
      </w:r>
      <w:r w:rsidR="00BB0FE9">
        <w:rPr>
          <w:rFonts w:ascii="Times New Roman" w:hAnsi="Times New Roman"/>
          <w:color w:val="000000"/>
        </w:rPr>
        <w:t xml:space="preserve">Tính đến hết năm 2015, tỷ lệ cán bộ </w:t>
      </w:r>
      <w:r w:rsidR="0024489B" w:rsidRPr="0028063E">
        <w:rPr>
          <w:rFonts w:ascii="Times New Roman" w:hAnsi="Times New Roman"/>
          <w:color w:val="000000"/>
        </w:rPr>
        <w:t xml:space="preserve">lãnh đạo các Ban – Văn phòng </w:t>
      </w:r>
      <w:r w:rsidR="00BB0FE9">
        <w:rPr>
          <w:rFonts w:ascii="Times New Roman" w:hAnsi="Times New Roman"/>
          <w:color w:val="000000"/>
        </w:rPr>
        <w:t xml:space="preserve">của khối </w:t>
      </w:r>
      <w:r w:rsidR="0024489B" w:rsidRPr="0028063E">
        <w:rPr>
          <w:rFonts w:ascii="Times New Roman" w:hAnsi="Times New Roman"/>
          <w:color w:val="000000"/>
        </w:rPr>
        <w:t xml:space="preserve">cơ quan chuyên trách </w:t>
      </w:r>
      <w:r w:rsidR="00BB0FE9">
        <w:rPr>
          <w:rFonts w:ascii="Times New Roman" w:hAnsi="Times New Roman"/>
          <w:color w:val="000000"/>
        </w:rPr>
        <w:t xml:space="preserve">có trình độ cao cấp (hoặc cử nhân) chính trị </w:t>
      </w:r>
      <w:r w:rsidR="0024489B" w:rsidRPr="0028063E">
        <w:rPr>
          <w:rFonts w:ascii="Times New Roman" w:hAnsi="Times New Roman"/>
          <w:color w:val="000000"/>
        </w:rPr>
        <w:t>đạt</w:t>
      </w:r>
      <w:r w:rsidR="00C76C0F" w:rsidRPr="0028063E">
        <w:rPr>
          <w:rFonts w:ascii="Times New Roman" w:hAnsi="Times New Roman"/>
          <w:color w:val="000000"/>
        </w:rPr>
        <w:t xml:space="preserve"> gần 66</w:t>
      </w:r>
      <w:r w:rsidR="0024489B" w:rsidRPr="0028063E">
        <w:rPr>
          <w:rFonts w:ascii="Times New Roman" w:hAnsi="Times New Roman"/>
          <w:color w:val="000000"/>
        </w:rPr>
        <w:t xml:space="preserve">% và tỷ lệ cán bộ phong trào cơ quan chuyên trách Thành Đoàn </w:t>
      </w:r>
      <w:r w:rsidR="00C76C0F" w:rsidRPr="0028063E">
        <w:rPr>
          <w:rFonts w:ascii="Times New Roman" w:hAnsi="Times New Roman"/>
          <w:color w:val="000000"/>
        </w:rPr>
        <w:t xml:space="preserve">có trình độ Trung cấp lý luận chính trị hành chính </w:t>
      </w:r>
      <w:r w:rsidR="0024489B" w:rsidRPr="0028063E">
        <w:rPr>
          <w:rFonts w:ascii="Times New Roman" w:hAnsi="Times New Roman"/>
          <w:color w:val="000000"/>
        </w:rPr>
        <w:t>đạt</w:t>
      </w:r>
      <w:r w:rsidR="00C76C0F" w:rsidRPr="0028063E">
        <w:rPr>
          <w:rFonts w:ascii="Times New Roman" w:hAnsi="Times New Roman"/>
          <w:color w:val="000000"/>
        </w:rPr>
        <w:t xml:space="preserve"> 94.87</w:t>
      </w:r>
      <w:r w:rsidR="0024489B" w:rsidRPr="0028063E">
        <w:rPr>
          <w:rFonts w:ascii="Times New Roman" w:hAnsi="Times New Roman"/>
          <w:color w:val="000000"/>
        </w:rPr>
        <w:t>%</w:t>
      </w:r>
      <w:r w:rsidR="00C76C0F" w:rsidRPr="0028063E">
        <w:rPr>
          <w:rFonts w:ascii="Times New Roman" w:hAnsi="Times New Roman"/>
          <w:color w:val="000000"/>
        </w:rPr>
        <w:t>.</w:t>
      </w:r>
    </w:p>
    <w:p w:rsidR="00045ED0" w:rsidRPr="0028063E" w:rsidRDefault="00045ED0" w:rsidP="00045ED0">
      <w:pPr>
        <w:pStyle w:val="BodyTextIndent"/>
        <w:ind w:left="0"/>
        <w:jc w:val="both"/>
        <w:rPr>
          <w:rFonts w:ascii="Times New Roman" w:hAnsi="Times New Roman"/>
          <w:color w:val="000000"/>
          <w:lang w:val="en-US" w:eastAsia="en-US"/>
        </w:rPr>
      </w:pPr>
    </w:p>
    <w:p w:rsidR="00D2111E" w:rsidRPr="0028063E" w:rsidRDefault="00D2111E" w:rsidP="00045ED0">
      <w:pPr>
        <w:pStyle w:val="BodyTextIndent"/>
        <w:ind w:left="0" w:firstLine="720"/>
        <w:jc w:val="both"/>
        <w:rPr>
          <w:rFonts w:ascii="Times New Roman" w:hAnsi="Times New Roman"/>
          <w:b/>
          <w:iCs/>
          <w:color w:val="000000"/>
          <w:lang w:val="vi-VN"/>
        </w:rPr>
      </w:pPr>
      <w:r w:rsidRPr="0028063E">
        <w:rPr>
          <w:rFonts w:ascii="Times New Roman" w:hAnsi="Times New Roman"/>
          <w:b/>
          <w:iCs/>
          <w:color w:val="000000"/>
          <w:lang w:val="vi-VN"/>
        </w:rPr>
        <w:lastRenderedPageBreak/>
        <w:t>* Nâng cao trình độ chuyên môn nghiệp vụ:</w:t>
      </w:r>
    </w:p>
    <w:p w:rsidR="00990849" w:rsidRPr="0028063E" w:rsidRDefault="003019FB" w:rsidP="00C234B1">
      <w:pPr>
        <w:tabs>
          <w:tab w:val="left" w:pos="900"/>
        </w:tabs>
        <w:ind w:firstLine="720"/>
        <w:jc w:val="both"/>
        <w:rPr>
          <w:rFonts w:ascii="Times New Roman" w:hAnsi="Times New Roman"/>
          <w:bCs/>
          <w:color w:val="000000"/>
        </w:rPr>
      </w:pPr>
      <w:r w:rsidRPr="0028063E">
        <w:rPr>
          <w:rFonts w:ascii="Times New Roman" w:hAnsi="Times New Roman"/>
          <w:bCs/>
          <w:color w:val="000000"/>
        </w:rPr>
        <w:t xml:space="preserve">- </w:t>
      </w:r>
      <w:r w:rsidR="000E0042" w:rsidRPr="0028063E">
        <w:rPr>
          <w:rFonts w:ascii="Times New Roman" w:hAnsi="Times New Roman"/>
          <w:bCs/>
          <w:color w:val="000000"/>
        </w:rPr>
        <w:t xml:space="preserve">Việc nâng cao trình độ chuyên môn nghiệp vụ cho đội ngũ cán bộ cơ quan chuyên trách Thành Đoàn tiếp tục được quan tâm, tạo điều kiện trong năm 2015. Theo đó, Ban Thường vụ Thành vụ Thành Đoàn đã giới thiệu </w:t>
      </w:r>
      <w:r w:rsidR="000E0042" w:rsidRPr="0028063E">
        <w:rPr>
          <w:rFonts w:ascii="Times New Roman" w:hAnsi="Times New Roman"/>
          <w:b/>
          <w:bCs/>
          <w:color w:val="000000"/>
        </w:rPr>
        <w:t xml:space="preserve">07 </w:t>
      </w:r>
      <w:r w:rsidR="000E0042" w:rsidRPr="0028063E">
        <w:rPr>
          <w:rFonts w:ascii="Times New Roman" w:hAnsi="Times New Roman"/>
          <w:bCs/>
          <w:color w:val="000000"/>
        </w:rPr>
        <w:t xml:space="preserve">đồng chí tham gia dự tuyển đào tạo thạc sĩ các chuyên ngành do Thành ủy triển khai và tạo điều kiện về thời gian, kinh phí cho </w:t>
      </w:r>
      <w:r w:rsidR="000E0042" w:rsidRPr="0028063E">
        <w:rPr>
          <w:rFonts w:ascii="Times New Roman" w:hAnsi="Times New Roman"/>
          <w:b/>
          <w:bCs/>
          <w:color w:val="000000"/>
        </w:rPr>
        <w:t>08</w:t>
      </w:r>
      <w:r w:rsidR="000E0042" w:rsidRPr="0028063E">
        <w:rPr>
          <w:rFonts w:ascii="Times New Roman" w:hAnsi="Times New Roman"/>
          <w:bCs/>
          <w:color w:val="000000"/>
        </w:rPr>
        <w:t xml:space="preserve"> đồng chí cán bộ cơ </w:t>
      </w:r>
      <w:r w:rsidR="00990849" w:rsidRPr="0028063E">
        <w:rPr>
          <w:rFonts w:ascii="Times New Roman" w:hAnsi="Times New Roman"/>
          <w:bCs/>
          <w:color w:val="000000"/>
        </w:rPr>
        <w:t>chuyên trách tham gia học tập nâng cao trình độ đào tạo (cụ thể: tham gia thi tuyển cao học và đăng ký học đại học văn bằng 2)</w:t>
      </w:r>
    </w:p>
    <w:p w:rsidR="00DB4AE1" w:rsidRPr="0028063E" w:rsidRDefault="00D2111E" w:rsidP="00C234B1">
      <w:pPr>
        <w:tabs>
          <w:tab w:val="left" w:pos="900"/>
        </w:tabs>
        <w:ind w:firstLine="720"/>
        <w:jc w:val="both"/>
        <w:rPr>
          <w:rFonts w:ascii="Times New Roman" w:hAnsi="Times New Roman"/>
          <w:color w:val="000000"/>
        </w:rPr>
      </w:pPr>
      <w:r w:rsidRPr="0028063E">
        <w:rPr>
          <w:rFonts w:ascii="Times New Roman" w:hAnsi="Times New Roman"/>
          <w:color w:val="000000"/>
        </w:rPr>
        <w:t xml:space="preserve">- </w:t>
      </w:r>
      <w:r w:rsidR="00B32DAF" w:rsidRPr="0028063E">
        <w:rPr>
          <w:rFonts w:ascii="Times New Roman" w:hAnsi="Times New Roman"/>
          <w:color w:val="000000"/>
        </w:rPr>
        <w:t xml:space="preserve">Bên cạnh đó, nhằm tạo điều kiện cho cán bộ </w:t>
      </w:r>
      <w:r w:rsidR="00F55A2A" w:rsidRPr="0028063E">
        <w:rPr>
          <w:rFonts w:ascii="Times New Roman" w:hAnsi="Times New Roman"/>
          <w:color w:val="000000"/>
        </w:rPr>
        <w:t xml:space="preserve">mới cơ quan </w:t>
      </w:r>
      <w:r w:rsidR="00B32DAF" w:rsidRPr="0028063E">
        <w:rPr>
          <w:rFonts w:ascii="Times New Roman" w:hAnsi="Times New Roman"/>
          <w:color w:val="000000"/>
        </w:rPr>
        <w:t xml:space="preserve">chuyên trách Thành Đoàn tiếp cận đầy đủ </w:t>
      </w:r>
      <w:r w:rsidR="00F55A2A" w:rsidRPr="0028063E">
        <w:rPr>
          <w:rFonts w:ascii="Times New Roman" w:hAnsi="Times New Roman"/>
          <w:color w:val="000000"/>
        </w:rPr>
        <w:t>các quy định của cơ quan chuyên trách, Ban Thường vụ Thành Đoàn tổ chức đợt tập huấn chuyên đề “</w:t>
      </w:r>
      <w:r w:rsidR="00F55A2A" w:rsidRPr="0028063E">
        <w:rPr>
          <w:rFonts w:ascii="Times New Roman" w:hAnsi="Times New Roman"/>
          <w:color w:val="000000"/>
          <w:lang w:val="vi-VN"/>
        </w:rPr>
        <w:t>Tổng thể cơ cấu tổ chức bộ máy của Khối cơ quan Thành Đoàn và mối quan hệ giữa các đơn vị danh nghiệp, sự nghiệp trực thuộc với cơ quan chuyên trách Thành Đoàn, một số quy định cần biết trong hoạt động của cơ quan chuyên trách</w:t>
      </w:r>
      <w:r w:rsidR="00F55A2A" w:rsidRPr="0028063E">
        <w:rPr>
          <w:rFonts w:ascii="Times New Roman" w:hAnsi="Times New Roman"/>
          <w:color w:val="000000"/>
        </w:rPr>
        <w:t xml:space="preserve">” cho </w:t>
      </w:r>
      <w:r w:rsidR="00F55A2A" w:rsidRPr="0028063E">
        <w:rPr>
          <w:rFonts w:ascii="Times New Roman" w:hAnsi="Times New Roman"/>
          <w:b/>
          <w:color w:val="000000"/>
          <w:lang w:val="vi-VN"/>
        </w:rPr>
        <w:t>2</w:t>
      </w:r>
      <w:r w:rsidR="00F55A2A" w:rsidRPr="0028063E">
        <w:rPr>
          <w:rFonts w:ascii="Times New Roman" w:hAnsi="Times New Roman"/>
          <w:b/>
          <w:color w:val="000000"/>
        </w:rPr>
        <w:t>3</w:t>
      </w:r>
      <w:r w:rsidR="00F55A2A" w:rsidRPr="0028063E">
        <w:rPr>
          <w:rFonts w:ascii="Times New Roman" w:hAnsi="Times New Roman"/>
          <w:color w:val="000000"/>
          <w:lang w:val="vi-VN"/>
        </w:rPr>
        <w:t xml:space="preserve"> đồng chí</w:t>
      </w:r>
      <w:r w:rsidR="00F55A2A" w:rsidRPr="0028063E">
        <w:rPr>
          <w:rFonts w:ascii="Times New Roman" w:hAnsi="Times New Roman"/>
          <w:color w:val="000000"/>
        </w:rPr>
        <w:t xml:space="preserve"> cán bộ mới của cơ quan chuyên trách</w:t>
      </w:r>
      <w:r w:rsidR="00F55A2A" w:rsidRPr="0028063E">
        <w:rPr>
          <w:rFonts w:ascii="Times New Roman" w:hAnsi="Times New Roman"/>
          <w:color w:val="000000"/>
          <w:lang w:val="vi-VN"/>
        </w:rPr>
        <w:t xml:space="preserve"> Thành Đoàn</w:t>
      </w:r>
      <w:r w:rsidR="00F55A2A" w:rsidRPr="0028063E">
        <w:rPr>
          <w:rFonts w:ascii="Times New Roman" w:hAnsi="Times New Roman"/>
          <w:color w:val="000000"/>
        </w:rPr>
        <w:t xml:space="preserve">. </w:t>
      </w:r>
    </w:p>
    <w:p w:rsidR="00D2111E" w:rsidRPr="0028063E" w:rsidRDefault="00D2111E" w:rsidP="00D2111E">
      <w:pPr>
        <w:tabs>
          <w:tab w:val="left" w:pos="900"/>
        </w:tabs>
        <w:ind w:firstLine="720"/>
        <w:jc w:val="both"/>
        <w:rPr>
          <w:rFonts w:ascii="Times New Roman" w:hAnsi="Times New Roman"/>
          <w:bCs/>
          <w:color w:val="000000"/>
        </w:rPr>
      </w:pPr>
      <w:r w:rsidRPr="0028063E">
        <w:rPr>
          <w:rFonts w:ascii="Times New Roman" w:hAnsi="Times New Roman"/>
          <w:bCs/>
          <w:color w:val="000000"/>
        </w:rPr>
        <w:t xml:space="preserve">- Đối với việc bồi dưỡng kiến thức quốc phòng – an ninh, Ban Thường vụ Thành Đoàn </w:t>
      </w:r>
      <w:r w:rsidR="00F55A2A" w:rsidRPr="0028063E">
        <w:rPr>
          <w:rFonts w:ascii="Times New Roman" w:hAnsi="Times New Roman"/>
          <w:bCs/>
          <w:color w:val="000000"/>
        </w:rPr>
        <w:t xml:space="preserve">đã </w:t>
      </w:r>
      <w:r w:rsidRPr="0028063E">
        <w:rPr>
          <w:rFonts w:ascii="Times New Roman" w:hAnsi="Times New Roman"/>
          <w:bCs/>
          <w:color w:val="000000"/>
        </w:rPr>
        <w:t>giới thiệu</w:t>
      </w:r>
      <w:r w:rsidR="00545B15" w:rsidRPr="0028063E">
        <w:rPr>
          <w:rFonts w:ascii="Times New Roman" w:hAnsi="Times New Roman"/>
          <w:bCs/>
          <w:color w:val="000000"/>
        </w:rPr>
        <w:t xml:space="preserve"> </w:t>
      </w:r>
      <w:r w:rsidRPr="0028063E">
        <w:rPr>
          <w:rFonts w:ascii="Times New Roman" w:hAnsi="Times New Roman"/>
          <w:b/>
          <w:bCs/>
          <w:color w:val="000000"/>
        </w:rPr>
        <w:t>08</w:t>
      </w:r>
      <w:r w:rsidRPr="0028063E">
        <w:rPr>
          <w:rFonts w:ascii="Times New Roman" w:hAnsi="Times New Roman"/>
          <w:bCs/>
          <w:color w:val="000000"/>
        </w:rPr>
        <w:t xml:space="preserve"> cán bộ tham gia lớp đối tượng 2, 3 tại Trường Quân sự Quân khu 7 và Trường Quân sự thành phố, </w:t>
      </w:r>
      <w:r w:rsidRPr="0028063E">
        <w:rPr>
          <w:rFonts w:ascii="Times New Roman" w:hAnsi="Times New Roman"/>
          <w:b/>
          <w:bCs/>
          <w:color w:val="000000"/>
        </w:rPr>
        <w:t>02</w:t>
      </w:r>
      <w:r w:rsidRPr="0028063E">
        <w:rPr>
          <w:rFonts w:ascii="Times New Roman" w:hAnsi="Times New Roman"/>
          <w:bCs/>
          <w:color w:val="000000"/>
        </w:rPr>
        <w:t xml:space="preserve"> đồng chí tham gia lớp cập nhật kiến thức quốc phòng – an ninh cho đối tượng 2, </w:t>
      </w:r>
      <w:r w:rsidRPr="0028063E">
        <w:rPr>
          <w:rFonts w:ascii="Times New Roman" w:hAnsi="Times New Roman"/>
          <w:b/>
          <w:bCs/>
          <w:color w:val="000000"/>
        </w:rPr>
        <w:t>01</w:t>
      </w:r>
      <w:r w:rsidRPr="0028063E">
        <w:rPr>
          <w:rFonts w:ascii="Times New Roman" w:hAnsi="Times New Roman"/>
          <w:bCs/>
          <w:color w:val="000000"/>
        </w:rPr>
        <w:t xml:space="preserve"> đồng chí tham gia đào tạo Sĩ quan dự bị; tham mưu tổ chức </w:t>
      </w:r>
      <w:r w:rsidR="00BB0FE9">
        <w:rPr>
          <w:rFonts w:ascii="Times New Roman" w:hAnsi="Times New Roman"/>
          <w:bCs/>
          <w:color w:val="000000"/>
        </w:rPr>
        <w:t>01</w:t>
      </w:r>
      <w:r w:rsidRPr="0028063E">
        <w:rPr>
          <w:rFonts w:ascii="Times New Roman" w:hAnsi="Times New Roman"/>
          <w:bCs/>
          <w:color w:val="000000"/>
        </w:rPr>
        <w:t xml:space="preserve"> lớp đối tượng 4 cho </w:t>
      </w:r>
      <w:r w:rsidRPr="0028063E">
        <w:rPr>
          <w:rFonts w:ascii="Times New Roman" w:hAnsi="Times New Roman"/>
          <w:b/>
          <w:bCs/>
          <w:color w:val="000000"/>
        </w:rPr>
        <w:t>44</w:t>
      </w:r>
      <w:r w:rsidRPr="0028063E">
        <w:rPr>
          <w:rFonts w:ascii="Times New Roman" w:hAnsi="Times New Roman"/>
          <w:bCs/>
          <w:color w:val="000000"/>
        </w:rPr>
        <w:t xml:space="preserve"> đồng chí là cán bộ, công chức, viên chức, đảng viên đang công tác tại khối cơ quan Thành Đoàn.</w:t>
      </w:r>
    </w:p>
    <w:p w:rsidR="00D34860" w:rsidRPr="0028063E" w:rsidRDefault="00D34860" w:rsidP="00A555FB">
      <w:pPr>
        <w:ind w:firstLine="720"/>
        <w:jc w:val="both"/>
        <w:rPr>
          <w:rFonts w:ascii="Times New Roman" w:hAnsi="Times New Roman"/>
          <w:color w:val="000000"/>
        </w:rPr>
      </w:pPr>
    </w:p>
    <w:p w:rsidR="00304947" w:rsidRPr="0028063E" w:rsidRDefault="00D34860" w:rsidP="00A555FB">
      <w:pPr>
        <w:ind w:firstLine="720"/>
        <w:jc w:val="both"/>
        <w:rPr>
          <w:rFonts w:ascii="Times New Roman" w:hAnsi="Times New Roman"/>
          <w:b/>
          <w:i/>
          <w:color w:val="000000"/>
        </w:rPr>
      </w:pPr>
      <w:r w:rsidRPr="0028063E">
        <w:rPr>
          <w:rFonts w:ascii="Times New Roman" w:hAnsi="Times New Roman"/>
          <w:b/>
          <w:i/>
          <w:color w:val="000000"/>
        </w:rPr>
        <w:t>1.1.</w:t>
      </w:r>
      <w:r w:rsidR="00D2111E" w:rsidRPr="0028063E">
        <w:rPr>
          <w:rFonts w:ascii="Times New Roman" w:hAnsi="Times New Roman"/>
          <w:b/>
          <w:i/>
          <w:color w:val="000000"/>
        </w:rPr>
        <w:t>3</w:t>
      </w:r>
      <w:r w:rsidRPr="0028063E">
        <w:rPr>
          <w:rFonts w:ascii="Times New Roman" w:hAnsi="Times New Roman"/>
          <w:b/>
          <w:i/>
          <w:color w:val="000000"/>
        </w:rPr>
        <w:t xml:space="preserve">. Công tác luân chuyển và bố trí, đề bạt cán bộ: </w:t>
      </w:r>
    </w:p>
    <w:p w:rsidR="00304947" w:rsidRPr="0028063E" w:rsidRDefault="0053696A" w:rsidP="00C234B1">
      <w:pPr>
        <w:ind w:firstLine="720"/>
        <w:jc w:val="both"/>
        <w:rPr>
          <w:rFonts w:ascii="Times New Roman" w:hAnsi="Times New Roman"/>
          <w:color w:val="000000"/>
          <w:spacing w:val="-4"/>
        </w:rPr>
      </w:pPr>
      <w:r w:rsidRPr="0028063E">
        <w:rPr>
          <w:rFonts w:ascii="Times New Roman" w:hAnsi="Times New Roman"/>
          <w:color w:val="000000"/>
          <w:spacing w:val="-4"/>
        </w:rPr>
        <w:t xml:space="preserve">- </w:t>
      </w:r>
      <w:r w:rsidR="00722581" w:rsidRPr="0028063E">
        <w:rPr>
          <w:rFonts w:ascii="Times New Roman" w:hAnsi="Times New Roman"/>
          <w:color w:val="000000"/>
          <w:spacing w:val="-4"/>
        </w:rPr>
        <w:t>Năm qua, Ban Thường vụ Thành Đoàn đã thực hiện l</w:t>
      </w:r>
      <w:r w:rsidRPr="0028063E">
        <w:rPr>
          <w:rFonts w:ascii="Times New Roman" w:hAnsi="Times New Roman"/>
          <w:color w:val="000000"/>
          <w:spacing w:val="-4"/>
        </w:rPr>
        <w:t xml:space="preserve">uân chuyển </w:t>
      </w:r>
      <w:r w:rsidR="00091AB7" w:rsidRPr="0028063E">
        <w:rPr>
          <w:rFonts w:ascii="Times New Roman" w:hAnsi="Times New Roman"/>
          <w:b/>
          <w:color w:val="000000"/>
        </w:rPr>
        <w:t>01</w:t>
      </w:r>
      <w:r w:rsidR="00D2111E" w:rsidRPr="0028063E">
        <w:rPr>
          <w:rFonts w:ascii="Times New Roman" w:hAnsi="Times New Roman"/>
          <w:b/>
          <w:color w:val="000000"/>
        </w:rPr>
        <w:t xml:space="preserve"> </w:t>
      </w:r>
      <w:r w:rsidRPr="0028063E">
        <w:rPr>
          <w:rFonts w:ascii="Times New Roman" w:hAnsi="Times New Roman"/>
          <w:color w:val="000000"/>
          <w:spacing w:val="-4"/>
        </w:rPr>
        <w:t>đồng chí cán bộ cơ quan chuyên trách Thành Đoàn về công tác tại các đơn vị sự nghiệp trực thuộc</w:t>
      </w:r>
      <w:r w:rsidR="006B7960" w:rsidRPr="0028063E">
        <w:rPr>
          <w:rFonts w:ascii="Times New Roman" w:hAnsi="Times New Roman"/>
          <w:color w:val="000000"/>
          <w:spacing w:val="-4"/>
        </w:rPr>
        <w:t>,</w:t>
      </w:r>
      <w:r w:rsidRPr="0028063E">
        <w:rPr>
          <w:rFonts w:ascii="Times New Roman" w:hAnsi="Times New Roman"/>
          <w:color w:val="000000"/>
          <w:spacing w:val="-4"/>
        </w:rPr>
        <w:t xml:space="preserve"> </w:t>
      </w:r>
      <w:r w:rsidR="00BA08CF" w:rsidRPr="0028063E">
        <w:rPr>
          <w:rFonts w:ascii="Times New Roman" w:hAnsi="Times New Roman"/>
          <w:b/>
          <w:color w:val="000000"/>
        </w:rPr>
        <w:t>0</w:t>
      </w:r>
      <w:r w:rsidR="00091AB7" w:rsidRPr="0028063E">
        <w:rPr>
          <w:rFonts w:ascii="Times New Roman" w:hAnsi="Times New Roman"/>
          <w:b/>
          <w:color w:val="000000"/>
        </w:rPr>
        <w:t>2</w:t>
      </w:r>
      <w:r w:rsidR="006B7960" w:rsidRPr="0028063E">
        <w:rPr>
          <w:rFonts w:ascii="Times New Roman" w:hAnsi="Times New Roman"/>
          <w:color w:val="000000"/>
        </w:rPr>
        <w:t xml:space="preserve"> đồng chí cán bộ cơ quan chuyên trách Thành Đoàn về tham gia và giữ vị trí chủ chốt tại các cơ sở Đoàn</w:t>
      </w:r>
      <w:r w:rsidR="00D2111E" w:rsidRPr="0028063E">
        <w:rPr>
          <w:rFonts w:ascii="Times New Roman" w:hAnsi="Times New Roman"/>
          <w:color w:val="000000"/>
        </w:rPr>
        <w:t>.</w:t>
      </w:r>
      <w:r w:rsidR="00BA08CF" w:rsidRPr="0028063E">
        <w:rPr>
          <w:rFonts w:ascii="Times New Roman" w:hAnsi="Times New Roman"/>
          <w:color w:val="000000"/>
          <w:spacing w:val="-4"/>
        </w:rPr>
        <w:t xml:space="preserve"> </w:t>
      </w:r>
      <w:r w:rsidR="00722581" w:rsidRPr="0028063E">
        <w:rPr>
          <w:rFonts w:ascii="Times New Roman" w:hAnsi="Times New Roman"/>
          <w:color w:val="000000"/>
          <w:spacing w:val="-4"/>
        </w:rPr>
        <w:t>Song song đó, đã có</w:t>
      </w:r>
      <w:r w:rsidRPr="0028063E">
        <w:rPr>
          <w:rFonts w:ascii="Times New Roman" w:hAnsi="Times New Roman"/>
          <w:color w:val="000000"/>
          <w:spacing w:val="-4"/>
        </w:rPr>
        <w:t xml:space="preserve"> </w:t>
      </w:r>
      <w:r w:rsidR="00D2111E" w:rsidRPr="0028063E">
        <w:rPr>
          <w:rFonts w:ascii="Times New Roman" w:hAnsi="Times New Roman"/>
          <w:b/>
          <w:color w:val="000000"/>
          <w:spacing w:val="-4"/>
        </w:rPr>
        <w:t xml:space="preserve">01 </w:t>
      </w:r>
      <w:r w:rsidR="00D2111E" w:rsidRPr="0028063E">
        <w:rPr>
          <w:rFonts w:ascii="Times New Roman" w:hAnsi="Times New Roman"/>
          <w:color w:val="000000"/>
          <w:spacing w:val="-4"/>
        </w:rPr>
        <w:t xml:space="preserve">đồng chí cán bộ cơ quan chuyên trách Thành Đoàn được điều động đến công tác tại Thành ủy, </w:t>
      </w:r>
      <w:r w:rsidRPr="0028063E">
        <w:rPr>
          <w:rFonts w:ascii="Times New Roman" w:hAnsi="Times New Roman"/>
          <w:b/>
          <w:color w:val="000000"/>
          <w:spacing w:val="-4"/>
        </w:rPr>
        <w:t>02</w:t>
      </w:r>
      <w:r w:rsidRPr="0028063E">
        <w:rPr>
          <w:rFonts w:ascii="Times New Roman" w:hAnsi="Times New Roman"/>
          <w:color w:val="000000"/>
          <w:spacing w:val="-4"/>
        </w:rPr>
        <w:t xml:space="preserve"> đồng chí </w:t>
      </w:r>
      <w:r w:rsidR="00722581" w:rsidRPr="0028063E">
        <w:rPr>
          <w:rFonts w:ascii="Times New Roman" w:hAnsi="Times New Roman"/>
          <w:color w:val="000000"/>
          <w:spacing w:val="-4"/>
        </w:rPr>
        <w:t>Ủy viên</w:t>
      </w:r>
      <w:r w:rsidRPr="0028063E">
        <w:rPr>
          <w:rFonts w:ascii="Times New Roman" w:hAnsi="Times New Roman"/>
          <w:color w:val="000000"/>
          <w:spacing w:val="-4"/>
        </w:rPr>
        <w:t xml:space="preserve"> Ban Thường vụ Thành Đoàn </w:t>
      </w:r>
      <w:r w:rsidR="00722581" w:rsidRPr="0028063E">
        <w:rPr>
          <w:rFonts w:ascii="Times New Roman" w:hAnsi="Times New Roman"/>
          <w:color w:val="000000"/>
          <w:spacing w:val="-4"/>
        </w:rPr>
        <w:t xml:space="preserve">được </w:t>
      </w:r>
      <w:r w:rsidR="009B2BF6" w:rsidRPr="0028063E">
        <w:rPr>
          <w:rFonts w:ascii="Times New Roman" w:hAnsi="Times New Roman"/>
          <w:color w:val="000000"/>
          <w:spacing w:val="-4"/>
        </w:rPr>
        <w:t xml:space="preserve">luân chuyển, </w:t>
      </w:r>
      <w:r w:rsidR="00722581" w:rsidRPr="0028063E">
        <w:rPr>
          <w:rFonts w:ascii="Times New Roman" w:hAnsi="Times New Roman"/>
          <w:color w:val="000000"/>
          <w:spacing w:val="-4"/>
        </w:rPr>
        <w:t xml:space="preserve">điều động về giữ nhiệm vụ chủ chốt tại </w:t>
      </w:r>
      <w:r w:rsidR="009B2BF6" w:rsidRPr="0028063E">
        <w:rPr>
          <w:rFonts w:ascii="Times New Roman" w:hAnsi="Times New Roman"/>
          <w:color w:val="000000"/>
          <w:spacing w:val="-4"/>
        </w:rPr>
        <w:t xml:space="preserve">quận </w:t>
      </w:r>
      <w:r w:rsidR="00BA08CF" w:rsidRPr="0028063E">
        <w:rPr>
          <w:rFonts w:ascii="Times New Roman" w:hAnsi="Times New Roman"/>
          <w:color w:val="000000"/>
          <w:spacing w:val="-4"/>
        </w:rPr>
        <w:t>4</w:t>
      </w:r>
      <w:r w:rsidR="009B2BF6" w:rsidRPr="0028063E">
        <w:rPr>
          <w:rFonts w:ascii="Times New Roman" w:hAnsi="Times New Roman"/>
          <w:color w:val="000000"/>
          <w:spacing w:val="-4"/>
        </w:rPr>
        <w:t xml:space="preserve"> và </w:t>
      </w:r>
      <w:r w:rsidR="00BA08CF" w:rsidRPr="0028063E">
        <w:rPr>
          <w:rFonts w:ascii="Times New Roman" w:hAnsi="Times New Roman"/>
          <w:color w:val="000000"/>
          <w:spacing w:val="-4"/>
        </w:rPr>
        <w:t>quận 8</w:t>
      </w:r>
      <w:r w:rsidRPr="0028063E">
        <w:rPr>
          <w:rFonts w:ascii="Times New Roman" w:hAnsi="Times New Roman"/>
          <w:color w:val="000000"/>
          <w:spacing w:val="-4"/>
        </w:rPr>
        <w:t xml:space="preserve"> theo yêu cầu về công tác cán bộ </w:t>
      </w:r>
      <w:r w:rsidR="00722581" w:rsidRPr="0028063E">
        <w:rPr>
          <w:rFonts w:ascii="Times New Roman" w:hAnsi="Times New Roman"/>
          <w:color w:val="000000"/>
          <w:spacing w:val="-4"/>
        </w:rPr>
        <w:t xml:space="preserve">chung </w:t>
      </w:r>
      <w:r w:rsidRPr="0028063E">
        <w:rPr>
          <w:rFonts w:ascii="Times New Roman" w:hAnsi="Times New Roman"/>
          <w:color w:val="000000"/>
          <w:spacing w:val="-4"/>
        </w:rPr>
        <w:t>của thành phố.</w:t>
      </w:r>
      <w:r w:rsidR="00722581" w:rsidRPr="0028063E">
        <w:rPr>
          <w:rFonts w:ascii="Times New Roman" w:hAnsi="Times New Roman"/>
          <w:color w:val="000000"/>
          <w:spacing w:val="-4"/>
        </w:rPr>
        <w:t xml:space="preserve"> </w:t>
      </w:r>
    </w:p>
    <w:p w:rsidR="0053696A" w:rsidRPr="0028063E" w:rsidRDefault="00BF5245" w:rsidP="00A555FB">
      <w:pPr>
        <w:ind w:firstLine="720"/>
        <w:jc w:val="both"/>
        <w:rPr>
          <w:rFonts w:ascii="Times New Roman" w:hAnsi="Times New Roman"/>
          <w:color w:val="000000"/>
        </w:rPr>
      </w:pPr>
      <w:r w:rsidRPr="0028063E">
        <w:rPr>
          <w:rFonts w:ascii="Times New Roman" w:hAnsi="Times New Roman"/>
          <w:color w:val="000000"/>
          <w:spacing w:val="-4"/>
        </w:rPr>
        <w:t xml:space="preserve">- </w:t>
      </w:r>
      <w:r w:rsidR="00746E7E" w:rsidRPr="0028063E">
        <w:rPr>
          <w:rFonts w:ascii="Times New Roman" w:hAnsi="Times New Roman"/>
          <w:color w:val="000000"/>
          <w:spacing w:val="-4"/>
        </w:rPr>
        <w:t>Công tác rà soát</w:t>
      </w:r>
      <w:r w:rsidR="00F5170B" w:rsidRPr="0028063E">
        <w:rPr>
          <w:rFonts w:ascii="Times New Roman" w:hAnsi="Times New Roman"/>
          <w:color w:val="000000"/>
          <w:spacing w:val="-4"/>
        </w:rPr>
        <w:t>, đánh giá</w:t>
      </w:r>
      <w:r w:rsidR="00746E7E" w:rsidRPr="0028063E">
        <w:rPr>
          <w:rFonts w:ascii="Times New Roman" w:hAnsi="Times New Roman"/>
          <w:color w:val="000000"/>
          <w:spacing w:val="-4"/>
        </w:rPr>
        <w:t xml:space="preserve"> năng lực đội ngũ cán bộ chủ chốt cơ sở Đoàn cũng như cán bộ cơ quan chuyên trách được thực hiện thường xuyên trong năm nhằm kịp thời tăng cường đội ngũ cho cán bộ cơ quan chuyên trách cũng như sắp xếp phù hợp</w:t>
      </w:r>
      <w:r w:rsidR="00F5170B" w:rsidRPr="0028063E">
        <w:rPr>
          <w:rFonts w:ascii="Times New Roman" w:hAnsi="Times New Roman"/>
          <w:color w:val="000000"/>
          <w:spacing w:val="-4"/>
        </w:rPr>
        <w:t xml:space="preserve"> và ổn định</w:t>
      </w:r>
      <w:r w:rsidR="00746E7E" w:rsidRPr="0028063E">
        <w:rPr>
          <w:rFonts w:ascii="Times New Roman" w:hAnsi="Times New Roman"/>
          <w:color w:val="000000"/>
          <w:spacing w:val="-4"/>
        </w:rPr>
        <w:t xml:space="preserve"> bộ máy cơ quan chuyên trách trong giai đoạn hiện nay. Theo đó, trong năm 2015, Ban Thường vụ Thành Đoàn đã </w:t>
      </w:r>
      <w:r w:rsidR="00D57E8D" w:rsidRPr="0028063E">
        <w:rPr>
          <w:rFonts w:ascii="Times New Roman" w:hAnsi="Times New Roman"/>
          <w:color w:val="000000"/>
        </w:rPr>
        <w:t xml:space="preserve">tiếp nhận </w:t>
      </w:r>
      <w:r w:rsidR="00BB0FE9" w:rsidRPr="00BB0FE9">
        <w:rPr>
          <w:rFonts w:ascii="Times New Roman" w:hAnsi="Times New Roman"/>
          <w:color w:val="000000"/>
        </w:rPr>
        <w:t xml:space="preserve">và bổ nhiệm 01 lãnh đạo Ban </w:t>
      </w:r>
      <w:r w:rsidR="00AD2D73">
        <w:rPr>
          <w:rFonts w:ascii="Times New Roman" w:hAnsi="Times New Roman"/>
          <w:color w:val="000000"/>
        </w:rPr>
        <w:t>là cán bộ Đoàn trưởng thành từ</w:t>
      </w:r>
      <w:r w:rsidR="00BB0FE9" w:rsidRPr="00BB0FE9">
        <w:rPr>
          <w:rFonts w:ascii="Times New Roman" w:hAnsi="Times New Roman"/>
          <w:color w:val="000000"/>
        </w:rPr>
        <w:t xml:space="preserve"> cơ sở</w:t>
      </w:r>
      <w:r w:rsidR="00091AB7" w:rsidRPr="0028063E">
        <w:rPr>
          <w:rFonts w:ascii="Times New Roman" w:hAnsi="Times New Roman"/>
          <w:color w:val="000000"/>
        </w:rPr>
        <w:t xml:space="preserve">, điều động và bổ nhiệm Trưởng, Phó các Ban – Văn phòng Thành Đoàn đối với </w:t>
      </w:r>
      <w:r w:rsidR="00091AB7" w:rsidRPr="0028063E">
        <w:rPr>
          <w:rFonts w:ascii="Times New Roman" w:hAnsi="Times New Roman"/>
          <w:b/>
          <w:color w:val="000000"/>
        </w:rPr>
        <w:t>06</w:t>
      </w:r>
      <w:r w:rsidR="00091AB7" w:rsidRPr="0028063E">
        <w:rPr>
          <w:rFonts w:ascii="Times New Roman" w:hAnsi="Times New Roman"/>
          <w:color w:val="000000"/>
        </w:rPr>
        <w:t xml:space="preserve"> đồng chí cán bộ cơ quan chuyên trách</w:t>
      </w:r>
      <w:r w:rsidR="00746E7E" w:rsidRPr="0028063E">
        <w:rPr>
          <w:rFonts w:ascii="Times New Roman" w:hAnsi="Times New Roman"/>
          <w:color w:val="000000"/>
        </w:rPr>
        <w:t xml:space="preserve"> và tiến hành kiện toàn, bổ sung </w:t>
      </w:r>
      <w:r w:rsidR="009B2BF6" w:rsidRPr="0028063E">
        <w:rPr>
          <w:rFonts w:ascii="Times New Roman" w:hAnsi="Times New Roman"/>
          <w:b/>
          <w:color w:val="000000"/>
          <w:lang w:val="pt-BR"/>
        </w:rPr>
        <w:t>0</w:t>
      </w:r>
      <w:r w:rsidR="00FB6039" w:rsidRPr="0028063E">
        <w:rPr>
          <w:rFonts w:ascii="Times New Roman" w:hAnsi="Times New Roman"/>
          <w:b/>
          <w:color w:val="000000"/>
          <w:lang w:val="pt-BR"/>
        </w:rPr>
        <w:t>1</w:t>
      </w:r>
      <w:r w:rsidR="009B2BF6" w:rsidRPr="0028063E">
        <w:rPr>
          <w:rFonts w:ascii="Times New Roman" w:hAnsi="Times New Roman"/>
          <w:color w:val="000000"/>
          <w:lang w:val="pt-BR"/>
        </w:rPr>
        <w:t xml:space="preserve"> đồng chí Thường trực Thành Đoàn, </w:t>
      </w:r>
      <w:r w:rsidR="009B2BF6" w:rsidRPr="0028063E">
        <w:rPr>
          <w:rFonts w:ascii="Times New Roman" w:hAnsi="Times New Roman"/>
          <w:b/>
          <w:color w:val="000000"/>
          <w:lang w:val="pt-BR"/>
        </w:rPr>
        <w:t>0</w:t>
      </w:r>
      <w:r w:rsidR="00FB6039" w:rsidRPr="0028063E">
        <w:rPr>
          <w:rFonts w:ascii="Times New Roman" w:hAnsi="Times New Roman"/>
          <w:b/>
          <w:color w:val="000000"/>
          <w:lang w:val="pt-BR"/>
        </w:rPr>
        <w:t>2</w:t>
      </w:r>
      <w:r w:rsidR="009B2BF6" w:rsidRPr="0028063E">
        <w:rPr>
          <w:rFonts w:ascii="Times New Roman" w:hAnsi="Times New Roman"/>
          <w:color w:val="000000"/>
          <w:lang w:val="pt-BR"/>
        </w:rPr>
        <w:t xml:space="preserve"> đồng chí Ủy viên Ban Thường vụ và </w:t>
      </w:r>
      <w:r w:rsidR="00FB6039" w:rsidRPr="0028063E">
        <w:rPr>
          <w:rFonts w:ascii="Times New Roman" w:hAnsi="Times New Roman"/>
          <w:b/>
          <w:color w:val="000000"/>
          <w:lang w:val="pt-BR"/>
        </w:rPr>
        <w:t>16</w:t>
      </w:r>
      <w:r w:rsidR="009B2BF6" w:rsidRPr="0028063E">
        <w:rPr>
          <w:rFonts w:ascii="Times New Roman" w:hAnsi="Times New Roman"/>
          <w:color w:val="000000"/>
          <w:lang w:val="pt-BR"/>
        </w:rPr>
        <w:t xml:space="preserve"> đồng chí Ủy viên Ban chấp hành Thành Đoàn</w:t>
      </w:r>
      <w:r w:rsidR="0053696A" w:rsidRPr="0028063E">
        <w:rPr>
          <w:rFonts w:ascii="Times New Roman" w:hAnsi="Times New Roman"/>
          <w:color w:val="000000"/>
        </w:rPr>
        <w:t xml:space="preserve">. </w:t>
      </w:r>
    </w:p>
    <w:p w:rsidR="00D34860" w:rsidRPr="0028063E" w:rsidRDefault="00D34860" w:rsidP="00A555FB">
      <w:pPr>
        <w:ind w:firstLine="720"/>
        <w:jc w:val="both"/>
        <w:rPr>
          <w:rFonts w:ascii="Times New Roman" w:hAnsi="Times New Roman"/>
          <w:color w:val="000000"/>
        </w:rPr>
      </w:pPr>
    </w:p>
    <w:p w:rsidR="0053696A" w:rsidRPr="0028063E" w:rsidRDefault="00D34860" w:rsidP="00A555FB">
      <w:pPr>
        <w:ind w:firstLine="720"/>
        <w:jc w:val="both"/>
        <w:rPr>
          <w:rFonts w:ascii="Times New Roman" w:hAnsi="Times New Roman"/>
          <w:b/>
          <w:i/>
          <w:color w:val="000000"/>
          <w:spacing w:val="-4"/>
        </w:rPr>
      </w:pPr>
      <w:r w:rsidRPr="0028063E">
        <w:rPr>
          <w:rFonts w:ascii="Times New Roman" w:hAnsi="Times New Roman"/>
          <w:b/>
          <w:i/>
          <w:color w:val="000000"/>
          <w:spacing w:val="-4"/>
        </w:rPr>
        <w:t>1.2. Đối với các đơn vị sự nghiệp, doanh nghiệp trách nhiệm hữu hạn 01 thành viên trực thuộc Thành Đoàn:</w:t>
      </w:r>
    </w:p>
    <w:p w:rsidR="002D5769" w:rsidRPr="0028063E" w:rsidRDefault="00D54A5C" w:rsidP="00C234B1">
      <w:pPr>
        <w:ind w:firstLine="720"/>
        <w:jc w:val="both"/>
        <w:rPr>
          <w:rFonts w:ascii="Times New Roman" w:hAnsi="Times New Roman"/>
          <w:color w:val="000000"/>
          <w:spacing w:val="-4"/>
        </w:rPr>
      </w:pPr>
      <w:r w:rsidRPr="0028063E">
        <w:rPr>
          <w:rFonts w:ascii="Times New Roman" w:hAnsi="Times New Roman"/>
          <w:i/>
          <w:color w:val="000000"/>
          <w:spacing w:val="-4"/>
        </w:rPr>
        <w:softHyphen/>
      </w:r>
      <w:r w:rsidRPr="0028063E">
        <w:rPr>
          <w:rFonts w:ascii="Times New Roman" w:hAnsi="Times New Roman"/>
          <w:color w:val="000000"/>
          <w:spacing w:val="-4"/>
        </w:rPr>
        <w:t>- Ban Thường vụ Thành Đoàn đã ban hành Quy chế lãnh đạo của Ban Thường vụ Thành Đoàn đối với 0</w:t>
      </w:r>
      <w:r w:rsidR="009E5C39" w:rsidRPr="0028063E">
        <w:rPr>
          <w:rFonts w:ascii="Times New Roman" w:hAnsi="Times New Roman"/>
          <w:color w:val="000000"/>
          <w:spacing w:val="-4"/>
        </w:rPr>
        <w:t>7</w:t>
      </w:r>
      <w:r w:rsidRPr="0028063E">
        <w:rPr>
          <w:rFonts w:ascii="Times New Roman" w:hAnsi="Times New Roman"/>
          <w:color w:val="000000"/>
          <w:spacing w:val="-4"/>
        </w:rPr>
        <w:t xml:space="preserve"> đơn vị sự nghiệp trực thuộc Thành Đoàn </w:t>
      </w:r>
      <w:r w:rsidR="002D5769" w:rsidRPr="0028063E">
        <w:rPr>
          <w:rFonts w:ascii="Times New Roman" w:hAnsi="Times New Roman"/>
          <w:color w:val="000000"/>
          <w:spacing w:val="-4"/>
        </w:rPr>
        <w:t xml:space="preserve">(Trung tâm Hỗ trợ Thanh niên công nhân Thành phố, Trung tâm Hỗ trợ Học sinh Sinh viên, Trung tâm Hướng nghiệp, Dạy nghề và Giới thiệu việc làm Thanh niên, Trung tâm Công tác xã hội Thanh niên Thành phố, Trung tâm Phát triển Khoa học Công nghệ Trẻ, Trung tâm Hỗ trợ Thanh niên Khởi nghiệp) </w:t>
      </w:r>
      <w:r w:rsidRPr="0028063E">
        <w:rPr>
          <w:rFonts w:ascii="Times New Roman" w:hAnsi="Times New Roman"/>
          <w:color w:val="000000"/>
          <w:spacing w:val="-4"/>
        </w:rPr>
        <w:t xml:space="preserve">nhằm </w:t>
      </w:r>
      <w:r w:rsidR="002D5769" w:rsidRPr="0028063E">
        <w:rPr>
          <w:rFonts w:ascii="Times New Roman" w:hAnsi="Times New Roman"/>
          <w:color w:val="000000"/>
          <w:spacing w:val="-4"/>
        </w:rPr>
        <w:t xml:space="preserve">tạo điều kiện về cơ chế và </w:t>
      </w:r>
      <w:r w:rsidRPr="0028063E">
        <w:rPr>
          <w:rFonts w:ascii="Times New Roman" w:hAnsi="Times New Roman"/>
          <w:color w:val="000000"/>
          <w:spacing w:val="-4"/>
        </w:rPr>
        <w:t xml:space="preserve">kịp thời định hướng cho các đơn vị sự nghiệp trực thuộc Thành Đoàn </w:t>
      </w:r>
      <w:r w:rsidR="002D5769" w:rsidRPr="0028063E">
        <w:rPr>
          <w:rFonts w:ascii="Times New Roman" w:hAnsi="Times New Roman"/>
          <w:color w:val="000000"/>
          <w:spacing w:val="-4"/>
        </w:rPr>
        <w:t xml:space="preserve">trong quá trình </w:t>
      </w:r>
      <w:r w:rsidR="00EB6586" w:rsidRPr="0028063E">
        <w:rPr>
          <w:rFonts w:ascii="Times New Roman" w:hAnsi="Times New Roman"/>
          <w:color w:val="000000"/>
          <w:spacing w:val="-4"/>
        </w:rPr>
        <w:t xml:space="preserve">tổ chức hoạt động tại đơn vị. </w:t>
      </w:r>
    </w:p>
    <w:p w:rsidR="00304947" w:rsidRPr="0028063E" w:rsidRDefault="0053696A" w:rsidP="00C234B1">
      <w:pPr>
        <w:ind w:firstLine="720"/>
        <w:jc w:val="both"/>
        <w:rPr>
          <w:rFonts w:ascii="Times New Roman" w:hAnsi="Times New Roman"/>
          <w:b/>
          <w:i/>
          <w:color w:val="000000"/>
        </w:rPr>
      </w:pPr>
      <w:r w:rsidRPr="0028063E">
        <w:rPr>
          <w:rFonts w:ascii="Times New Roman" w:hAnsi="Times New Roman"/>
          <w:color w:val="000000"/>
        </w:rPr>
        <w:lastRenderedPageBreak/>
        <w:t>- Trong năm đã thực hiện quy trình kiện toàn và bổ sung (</w:t>
      </w:r>
      <w:r w:rsidR="009B05FE" w:rsidRPr="0028063E">
        <w:rPr>
          <w:rFonts w:ascii="Times New Roman" w:hAnsi="Times New Roman"/>
          <w:color w:val="000000"/>
        </w:rPr>
        <w:t xml:space="preserve">điều động, </w:t>
      </w:r>
      <w:r w:rsidRPr="0028063E">
        <w:rPr>
          <w:rFonts w:ascii="Times New Roman" w:hAnsi="Times New Roman"/>
          <w:color w:val="000000"/>
        </w:rPr>
        <w:t xml:space="preserve">bổ nhiệm mới và bổ nhiệm lại) </w:t>
      </w:r>
      <w:r w:rsidR="00AD514C" w:rsidRPr="0028063E">
        <w:rPr>
          <w:rFonts w:ascii="Times New Roman" w:hAnsi="Times New Roman"/>
          <w:color w:val="000000"/>
        </w:rPr>
        <w:t xml:space="preserve">cho </w:t>
      </w:r>
      <w:r w:rsidR="00AD514C" w:rsidRPr="0028063E">
        <w:rPr>
          <w:rFonts w:ascii="Times New Roman" w:hAnsi="Times New Roman"/>
          <w:b/>
          <w:color w:val="000000"/>
        </w:rPr>
        <w:t>13</w:t>
      </w:r>
      <w:r w:rsidR="00AD514C" w:rsidRPr="0028063E">
        <w:rPr>
          <w:rFonts w:ascii="Times New Roman" w:hAnsi="Times New Roman"/>
          <w:color w:val="000000"/>
        </w:rPr>
        <w:t xml:space="preserve"> đồng chí vào </w:t>
      </w:r>
      <w:r w:rsidRPr="0028063E">
        <w:rPr>
          <w:rFonts w:ascii="Times New Roman" w:hAnsi="Times New Roman"/>
          <w:color w:val="000000"/>
        </w:rPr>
        <w:t>các chức danh chủ chốt diện Ban Thường vụ Thành Đoàn quản lý tại các đơn vị sự nghiệp</w:t>
      </w:r>
      <w:r w:rsidR="002D5769" w:rsidRPr="0028063E">
        <w:rPr>
          <w:rFonts w:ascii="Times New Roman" w:hAnsi="Times New Roman"/>
          <w:color w:val="000000"/>
        </w:rPr>
        <w:t xml:space="preserve">, doanh nghiệp trực thuộc Thành Đoàn, </w:t>
      </w:r>
      <w:r w:rsidR="00B37D7C" w:rsidRPr="0028063E">
        <w:rPr>
          <w:rFonts w:ascii="Times New Roman" w:hAnsi="Times New Roman"/>
          <w:color w:val="000000"/>
        </w:rPr>
        <w:t>cụ thể</w:t>
      </w:r>
      <w:r w:rsidR="00AD514C" w:rsidRPr="0028063E">
        <w:rPr>
          <w:rFonts w:ascii="Times New Roman" w:hAnsi="Times New Roman"/>
          <w:color w:val="000000"/>
        </w:rPr>
        <w:t>: Trường Đoàn Lý Tự Trọng</w:t>
      </w:r>
      <w:r w:rsidRPr="0028063E">
        <w:rPr>
          <w:rFonts w:ascii="Times New Roman" w:hAnsi="Times New Roman"/>
          <w:color w:val="000000"/>
        </w:rPr>
        <w:t>, Hãng phim Trẻ, Trung tâm Công tác xã hội, Trung tâm Hỗ trợ Thanh niên Khởi nghiệp</w:t>
      </w:r>
      <w:r w:rsidR="00AD514C" w:rsidRPr="0028063E">
        <w:rPr>
          <w:rFonts w:ascii="Times New Roman" w:hAnsi="Times New Roman"/>
          <w:color w:val="000000"/>
        </w:rPr>
        <w:t>, B</w:t>
      </w:r>
      <w:r w:rsidR="00B37D7C" w:rsidRPr="0028063E">
        <w:rPr>
          <w:rFonts w:ascii="Times New Roman" w:hAnsi="Times New Roman"/>
          <w:color w:val="000000"/>
        </w:rPr>
        <w:t>áo Tuổi Trẻ</w:t>
      </w:r>
      <w:r w:rsidR="00AD514C" w:rsidRPr="0028063E">
        <w:rPr>
          <w:rFonts w:ascii="Times New Roman" w:hAnsi="Times New Roman"/>
          <w:color w:val="000000"/>
        </w:rPr>
        <w:t xml:space="preserve">, Báo Khăn quàng đỏ, Kí túc xá Sinh viên Lào, Trung tâm Sinh hoạt dã ngoại </w:t>
      </w:r>
      <w:r w:rsidR="00E07C77" w:rsidRPr="0028063E">
        <w:rPr>
          <w:rFonts w:ascii="Times New Roman" w:hAnsi="Times New Roman"/>
          <w:color w:val="000000"/>
        </w:rPr>
        <w:t>Thanh thiếu nhi Thành phố</w:t>
      </w:r>
      <w:r w:rsidR="00836847" w:rsidRPr="0028063E">
        <w:rPr>
          <w:rFonts w:ascii="Times New Roman" w:hAnsi="Times New Roman"/>
          <w:color w:val="000000"/>
        </w:rPr>
        <w:t>, Trung tâm Hướng nghiệp, Dạy nghề và Giới thiệu việc làm Thanh niên</w:t>
      </w:r>
      <w:r w:rsidRPr="0028063E">
        <w:rPr>
          <w:rFonts w:ascii="Times New Roman" w:hAnsi="Times New Roman"/>
          <w:color w:val="000000"/>
        </w:rPr>
        <w:t>.</w:t>
      </w:r>
      <w:r w:rsidR="007A49F8" w:rsidRPr="0028063E">
        <w:rPr>
          <w:rFonts w:ascii="Times New Roman" w:hAnsi="Times New Roman"/>
          <w:color w:val="000000"/>
        </w:rPr>
        <w:t xml:space="preserve"> </w:t>
      </w:r>
    </w:p>
    <w:p w:rsidR="000411F2" w:rsidRPr="0028063E" w:rsidRDefault="007B5A9A" w:rsidP="00C234B1">
      <w:pPr>
        <w:ind w:firstLine="720"/>
        <w:jc w:val="both"/>
        <w:rPr>
          <w:rFonts w:ascii="Times New Roman" w:hAnsi="Times New Roman"/>
          <w:b/>
          <w:i/>
          <w:color w:val="000000"/>
        </w:rPr>
      </w:pPr>
      <w:r w:rsidRPr="0028063E">
        <w:rPr>
          <w:rFonts w:ascii="Times New Roman" w:hAnsi="Times New Roman"/>
          <w:color w:val="000000"/>
          <w:spacing w:val="-2"/>
        </w:rPr>
        <w:t xml:space="preserve">- </w:t>
      </w:r>
      <w:r w:rsidR="000411F2" w:rsidRPr="0028063E">
        <w:rPr>
          <w:rFonts w:ascii="Times New Roman" w:hAnsi="Times New Roman"/>
          <w:color w:val="000000"/>
          <w:spacing w:val="-2"/>
        </w:rPr>
        <w:t>Việc thực hiện quy hoạch đối với các chức danh lãnh đạo, quản lý tại các đơn vị doanh nghiệp, sự nghiệp trực thuộc Thành Đoàn được Ban Thường vụ Thành Đoàn quán triệt và hướng dẫn thực hiện, đảm bảo công tác tạo nguồn lãnh đạo, quản lý cho các đơn vị trong giai đoạn 2015 – 2020 theo Hướng dẫ</w:t>
      </w:r>
      <w:r w:rsidR="00CB55EB">
        <w:rPr>
          <w:rFonts w:ascii="Times New Roman" w:hAnsi="Times New Roman"/>
          <w:color w:val="000000"/>
          <w:spacing w:val="-2"/>
        </w:rPr>
        <w:t>n 70-HD/TĐTN-BTC ngày 05/6/2015</w:t>
      </w:r>
      <w:r w:rsidR="000411F2" w:rsidRPr="0028063E">
        <w:rPr>
          <w:rFonts w:ascii="Times New Roman" w:hAnsi="Times New Roman"/>
          <w:color w:val="000000"/>
          <w:spacing w:val="-2"/>
        </w:rPr>
        <w:t xml:space="preserve"> của Ban Thường vụ Thành Đoàn. Theo đó, tính tới thời điểm hiện tại, có 7/16 đơn vị sự nghiệp</w:t>
      </w:r>
      <w:r w:rsidR="008D28FB" w:rsidRPr="0028063E">
        <w:rPr>
          <w:rFonts w:ascii="Times New Roman" w:hAnsi="Times New Roman"/>
          <w:color w:val="000000"/>
          <w:spacing w:val="-2"/>
        </w:rPr>
        <w:t>, doanh nghiệp trách nhiệm hữu hạn một thành viên</w:t>
      </w:r>
      <w:r w:rsidR="000411F2" w:rsidRPr="0028063E">
        <w:rPr>
          <w:rFonts w:ascii="Times New Roman" w:hAnsi="Times New Roman"/>
          <w:color w:val="000000"/>
          <w:spacing w:val="-2"/>
        </w:rPr>
        <w:t xml:space="preserve"> trực thuộc Thành Đoàn đã thực hiện công tác quy hoạch các chức danh do Ban Thường vụ Thành Đoàn quản lý của đơn vị, cụ thể: Nhà Xuất bản Trẻ, Nhà Văn hóa Thanh niên, Nhà Văn hóa Sinh viên, Trung tâm Hướng nghiệp, Dạy nghề và Giới thiệu việc làm Thanh niên, Nhà Thiếu nhi Thành phố, Hãng phim Trẻ, Trung tâm Hỗ trợ Thanh niên công nhân Thành phố.</w:t>
      </w:r>
      <w:r w:rsidR="007A49F8" w:rsidRPr="0028063E">
        <w:rPr>
          <w:rFonts w:ascii="Times New Roman" w:hAnsi="Times New Roman"/>
          <w:color w:val="000000"/>
          <w:spacing w:val="-2"/>
        </w:rPr>
        <w:t xml:space="preserve"> </w:t>
      </w:r>
    </w:p>
    <w:p w:rsidR="00B868CC" w:rsidRPr="0028063E" w:rsidRDefault="00B868CC" w:rsidP="00C234B1">
      <w:pPr>
        <w:ind w:firstLine="720"/>
        <w:jc w:val="both"/>
        <w:rPr>
          <w:rFonts w:ascii="Times New Roman" w:hAnsi="Times New Roman"/>
          <w:color w:val="000000"/>
        </w:rPr>
      </w:pPr>
      <w:r w:rsidRPr="0028063E">
        <w:rPr>
          <w:rFonts w:ascii="Times New Roman" w:hAnsi="Times New Roman"/>
          <w:color w:val="000000"/>
        </w:rPr>
        <w:t>- Tiếp tục rà soát và giới thiệu 15 đồng chí phóng viên, biên tập viên khối báo chí xuất bản tham gia các lớp Trung cấp lý luận chính trị - hành chính do Đảng ủy Khối Dân – Chính – Đảng phối hợp với Học viện Cán bộ thành phố tổ chức</w:t>
      </w:r>
      <w:r w:rsidRPr="0028063E">
        <w:rPr>
          <w:rFonts w:ascii="Times New Roman" w:hAnsi="Times New Roman"/>
          <w:color w:val="000000"/>
          <w:lang w:val="vi-VN"/>
        </w:rPr>
        <w:t>.</w:t>
      </w:r>
    </w:p>
    <w:p w:rsidR="00C234B1" w:rsidRPr="0028063E" w:rsidRDefault="00C234B1" w:rsidP="00A555FB">
      <w:pPr>
        <w:ind w:firstLine="720"/>
        <w:jc w:val="both"/>
        <w:rPr>
          <w:rFonts w:ascii="Times New Roman" w:hAnsi="Times New Roman"/>
          <w:b/>
          <w:i/>
          <w:color w:val="000000"/>
        </w:rPr>
      </w:pPr>
    </w:p>
    <w:p w:rsidR="00404949" w:rsidRPr="0028063E" w:rsidRDefault="00404949" w:rsidP="00A555FB">
      <w:pPr>
        <w:ind w:firstLine="720"/>
        <w:jc w:val="both"/>
        <w:rPr>
          <w:rFonts w:ascii="Times New Roman" w:hAnsi="Times New Roman"/>
          <w:b/>
          <w:i/>
          <w:color w:val="000000"/>
        </w:rPr>
      </w:pPr>
      <w:r w:rsidRPr="0028063E">
        <w:rPr>
          <w:rFonts w:ascii="Times New Roman" w:hAnsi="Times New Roman"/>
          <w:b/>
          <w:i/>
          <w:color w:val="000000"/>
        </w:rPr>
        <w:t>1.3. Đối với các cơ sở Đoàn trực thuộc:</w:t>
      </w:r>
    </w:p>
    <w:p w:rsidR="00404949" w:rsidRPr="0028063E" w:rsidRDefault="0021529C" w:rsidP="00C234B1">
      <w:pPr>
        <w:tabs>
          <w:tab w:val="left" w:pos="900"/>
        </w:tabs>
        <w:ind w:firstLine="720"/>
        <w:jc w:val="both"/>
        <w:rPr>
          <w:rFonts w:ascii="Times New Roman" w:hAnsi="Times New Roman"/>
          <w:bCs/>
          <w:color w:val="000000"/>
        </w:rPr>
      </w:pPr>
      <w:r w:rsidRPr="0028063E">
        <w:rPr>
          <w:rFonts w:ascii="Times New Roman" w:hAnsi="Times New Roman"/>
          <w:color w:val="000000"/>
        </w:rPr>
        <w:t xml:space="preserve">- </w:t>
      </w:r>
      <w:r w:rsidR="00404949" w:rsidRPr="0028063E">
        <w:rPr>
          <w:rFonts w:ascii="Times New Roman" w:hAnsi="Times New Roman"/>
          <w:color w:val="000000"/>
        </w:rPr>
        <w:t>Trong năm</w:t>
      </w:r>
      <w:r w:rsidR="00415484" w:rsidRPr="0028063E">
        <w:rPr>
          <w:rFonts w:ascii="Times New Roman" w:hAnsi="Times New Roman"/>
          <w:color w:val="000000"/>
        </w:rPr>
        <w:t xml:space="preserve">, Ban </w:t>
      </w:r>
      <w:r w:rsidR="00B868CC" w:rsidRPr="0028063E">
        <w:rPr>
          <w:rFonts w:ascii="Times New Roman" w:hAnsi="Times New Roman"/>
          <w:color w:val="000000"/>
        </w:rPr>
        <w:t xml:space="preserve">Thường vụ Thành Đoàn đã tổ chức bồi dưỡng kiến thức, kỹ năng cho cán bộ Đoàn chủ chốt mới nhận nhiệm vụ trong năm 2014, </w:t>
      </w:r>
      <w:r w:rsidR="00404949" w:rsidRPr="0028063E">
        <w:rPr>
          <w:rFonts w:ascii="Times New Roman" w:hAnsi="Times New Roman"/>
          <w:color w:val="000000"/>
        </w:rPr>
        <w:t xml:space="preserve">2015 với sự tham gia của </w:t>
      </w:r>
      <w:r w:rsidR="00404949" w:rsidRPr="0028063E">
        <w:rPr>
          <w:rFonts w:ascii="Times New Roman" w:hAnsi="Times New Roman"/>
          <w:b/>
          <w:color w:val="000000"/>
        </w:rPr>
        <w:t>152</w:t>
      </w:r>
      <w:r w:rsidR="00404949" w:rsidRPr="0028063E">
        <w:rPr>
          <w:rFonts w:ascii="Times New Roman" w:hAnsi="Times New Roman"/>
          <w:color w:val="000000"/>
        </w:rPr>
        <w:t xml:space="preserve"> cán bộ chủ chốt mới nhận nhiệm vụ. Bên cạnh đó, </w:t>
      </w:r>
      <w:r w:rsidR="0077543F" w:rsidRPr="0028063E">
        <w:rPr>
          <w:rFonts w:ascii="Times New Roman" w:hAnsi="Times New Roman"/>
          <w:bCs/>
          <w:color w:val="000000"/>
          <w:lang w:val="vi-VN"/>
        </w:rPr>
        <w:t>tiếp tục phát huy hiệu quả của lớp đào tạo cán bộ Đoàn nguồn các năm trước, Ban Thường vụ Thành Đoàn đã tổ chức lớp bồi dưỡng kiến thức, nghiệp vụ, kỹ năng công tác Đoàn – Hội – Đội năm 201</w:t>
      </w:r>
      <w:r w:rsidR="0077543F" w:rsidRPr="0028063E">
        <w:rPr>
          <w:rFonts w:ascii="Times New Roman" w:hAnsi="Times New Roman"/>
          <w:bCs/>
          <w:color w:val="000000"/>
        </w:rPr>
        <w:t>5</w:t>
      </w:r>
      <w:r w:rsidR="0077543F" w:rsidRPr="0028063E">
        <w:rPr>
          <w:rFonts w:ascii="Times New Roman" w:hAnsi="Times New Roman"/>
          <w:bCs/>
          <w:color w:val="000000"/>
          <w:lang w:val="vi-VN"/>
        </w:rPr>
        <w:t xml:space="preserve"> cho </w:t>
      </w:r>
      <w:r w:rsidR="0077543F" w:rsidRPr="0028063E">
        <w:rPr>
          <w:rFonts w:ascii="Times New Roman" w:hAnsi="Times New Roman"/>
          <w:b/>
          <w:bCs/>
          <w:color w:val="000000"/>
        </w:rPr>
        <w:t>41</w:t>
      </w:r>
      <w:r w:rsidR="0077543F" w:rsidRPr="0028063E">
        <w:rPr>
          <w:rFonts w:ascii="Times New Roman" w:hAnsi="Times New Roman"/>
          <w:bCs/>
          <w:color w:val="000000"/>
          <w:lang w:val="vi-VN"/>
        </w:rPr>
        <w:t xml:space="preserve"> cán bộ Đoàn tại các khu vực</w:t>
      </w:r>
      <w:r w:rsidR="0077543F" w:rsidRPr="0028063E">
        <w:rPr>
          <w:rFonts w:ascii="Times New Roman" w:hAnsi="Times New Roman"/>
          <w:bCs/>
          <w:color w:val="000000"/>
        </w:rPr>
        <w:t>.</w:t>
      </w:r>
    </w:p>
    <w:p w:rsidR="0077543F" w:rsidRPr="0028063E" w:rsidRDefault="0021529C" w:rsidP="00641100">
      <w:pPr>
        <w:ind w:firstLine="720"/>
        <w:jc w:val="both"/>
        <w:rPr>
          <w:rFonts w:ascii="Times New Roman" w:hAnsi="Times New Roman"/>
          <w:color w:val="000000"/>
        </w:rPr>
      </w:pPr>
      <w:r w:rsidRPr="0028063E">
        <w:rPr>
          <w:rFonts w:ascii="Times New Roman" w:hAnsi="Times New Roman"/>
          <w:color w:val="000000"/>
        </w:rPr>
        <w:t xml:space="preserve">- </w:t>
      </w:r>
      <w:r w:rsidR="009B77C3" w:rsidRPr="0028063E">
        <w:rPr>
          <w:rFonts w:ascii="Times New Roman" w:hAnsi="Times New Roman"/>
          <w:color w:val="000000"/>
        </w:rPr>
        <w:t xml:space="preserve">Ban Thường vụ Thành Đoàn </w:t>
      </w:r>
      <w:r w:rsidR="002807CB" w:rsidRPr="0028063E">
        <w:rPr>
          <w:rFonts w:ascii="Times New Roman" w:hAnsi="Times New Roman"/>
          <w:color w:val="000000"/>
        </w:rPr>
        <w:t xml:space="preserve">đã hết sức </w:t>
      </w:r>
      <w:r w:rsidR="009B77C3" w:rsidRPr="0028063E">
        <w:rPr>
          <w:rFonts w:ascii="Times New Roman" w:hAnsi="Times New Roman"/>
          <w:color w:val="000000"/>
        </w:rPr>
        <w:t xml:space="preserve">quyết liệt trong việc </w:t>
      </w:r>
      <w:r w:rsidR="00490271" w:rsidRPr="0028063E">
        <w:rPr>
          <w:rFonts w:ascii="Times New Roman" w:hAnsi="Times New Roman"/>
          <w:color w:val="000000"/>
        </w:rPr>
        <w:t>chuẩn hóa đội ngũ cán bộ đảm bảo theo Quy chế cán bộ Đoàn TN</w:t>
      </w:r>
      <w:r w:rsidR="005D5CBA" w:rsidRPr="0028063E">
        <w:rPr>
          <w:rFonts w:ascii="Times New Roman" w:hAnsi="Times New Roman"/>
          <w:color w:val="000000"/>
        </w:rPr>
        <w:t>CS Hồ Chí Minh thành phố, tính đến thời điểm hiện tại</w:t>
      </w:r>
      <w:r w:rsidR="002807CB" w:rsidRPr="0028063E">
        <w:rPr>
          <w:rFonts w:ascii="Times New Roman" w:hAnsi="Times New Roman"/>
          <w:color w:val="000000"/>
        </w:rPr>
        <w:t xml:space="preserve"> có</w:t>
      </w:r>
      <w:r w:rsidR="00490271" w:rsidRPr="0028063E">
        <w:rPr>
          <w:rFonts w:ascii="Times New Roman" w:hAnsi="Times New Roman"/>
          <w:color w:val="000000"/>
        </w:rPr>
        <w:t xml:space="preserve"> </w:t>
      </w:r>
      <w:r w:rsidR="005D5CBA" w:rsidRPr="0028063E">
        <w:rPr>
          <w:rFonts w:ascii="Times New Roman" w:hAnsi="Times New Roman"/>
          <w:color w:val="000000"/>
        </w:rPr>
        <w:t>76</w:t>
      </w:r>
      <w:r w:rsidR="00B37D7C" w:rsidRPr="0028063E">
        <w:rPr>
          <w:rFonts w:ascii="Times New Roman" w:hAnsi="Times New Roman"/>
          <w:color w:val="000000"/>
        </w:rPr>
        <w:t xml:space="preserve">% cán bộ </w:t>
      </w:r>
      <w:r w:rsidR="002807CB" w:rsidRPr="0028063E">
        <w:rPr>
          <w:rFonts w:ascii="Times New Roman" w:hAnsi="Times New Roman"/>
          <w:color w:val="000000"/>
        </w:rPr>
        <w:t xml:space="preserve">Đoàn cấp quận, huyện và tương, Đoàn cơ sở trực thuộc Thành Đoàn đảm bảo tiêu chuẩn theo quy định. </w:t>
      </w:r>
      <w:r w:rsidR="00695870" w:rsidRPr="0028063E">
        <w:rPr>
          <w:rFonts w:ascii="Times New Roman" w:hAnsi="Times New Roman"/>
          <w:color w:val="000000"/>
        </w:rPr>
        <w:t>Các trường hợp còn lại đều tiệm cận tiêu chuẩn và đảm bảo được chuẩn hoá sau khi được bổ nhiệm.</w:t>
      </w:r>
    </w:p>
    <w:p w:rsidR="002807CB" w:rsidRPr="0028063E" w:rsidRDefault="00771D50" w:rsidP="00A555FB">
      <w:pPr>
        <w:ind w:firstLine="720"/>
        <w:jc w:val="both"/>
        <w:rPr>
          <w:rFonts w:ascii="Times New Roman" w:hAnsi="Times New Roman"/>
          <w:color w:val="000000"/>
        </w:rPr>
      </w:pPr>
      <w:r w:rsidRPr="0028063E">
        <w:rPr>
          <w:rFonts w:ascii="Times New Roman" w:hAnsi="Times New Roman"/>
          <w:color w:val="000000"/>
        </w:rPr>
        <w:t xml:space="preserve">- Trong </w:t>
      </w:r>
      <w:r w:rsidR="002807CB" w:rsidRPr="0028063E">
        <w:rPr>
          <w:rFonts w:ascii="Times New Roman" w:hAnsi="Times New Roman"/>
          <w:color w:val="000000"/>
        </w:rPr>
        <w:t xml:space="preserve">năm, các cơ sở Đoàn trực thuộc đã chọn cử </w:t>
      </w:r>
      <w:r w:rsidR="005D5CBA" w:rsidRPr="0028063E">
        <w:rPr>
          <w:rFonts w:ascii="Times New Roman" w:hAnsi="Times New Roman"/>
          <w:b/>
          <w:color w:val="000000"/>
        </w:rPr>
        <w:t>333</w:t>
      </w:r>
      <w:r w:rsidR="002807CB" w:rsidRPr="0028063E">
        <w:rPr>
          <w:rFonts w:ascii="Times New Roman" w:hAnsi="Times New Roman"/>
          <w:color w:val="000000"/>
        </w:rPr>
        <w:t xml:space="preserve"> đồng chí là cán bộ đương nhiệm và trong quy hoạch để tham gia các lớp trung cấp lý luận chính trị - hành chính do Thành Đoàn phối hợp với Học viện cán bộ thành phố tổ chức. Đối với </w:t>
      </w:r>
      <w:r w:rsidRPr="0028063E">
        <w:rPr>
          <w:rFonts w:ascii="Times New Roman" w:hAnsi="Times New Roman"/>
          <w:color w:val="000000"/>
        </w:rPr>
        <w:t>công tác tập huấn, bồi dưỡng nghiệp vụ công tác, Ban Thường vụ Thành Đoàn đã chỉ đạo Trường Đoàn Lý Tự Trọng tăng cường công tác phối hợp với các Ban – Văn phòng Thành Đoàn trong việc đảm bảo các nội dung lịch lớp theo kế hoạch năm 201</w:t>
      </w:r>
      <w:r w:rsidR="005D5CBA" w:rsidRPr="0028063E">
        <w:rPr>
          <w:rFonts w:ascii="Times New Roman" w:hAnsi="Times New Roman"/>
          <w:color w:val="000000"/>
        </w:rPr>
        <w:t>5</w:t>
      </w:r>
      <w:r w:rsidRPr="0028063E">
        <w:rPr>
          <w:rFonts w:ascii="Times New Roman" w:hAnsi="Times New Roman"/>
          <w:color w:val="000000"/>
        </w:rPr>
        <w:t xml:space="preserve"> do Ban Thường vụ Thành Đoàn phê duyệt. </w:t>
      </w:r>
      <w:r w:rsidR="00F56B45" w:rsidRPr="0028063E">
        <w:rPr>
          <w:rFonts w:ascii="Times New Roman" w:hAnsi="Times New Roman"/>
          <w:color w:val="000000"/>
        </w:rPr>
        <w:t>Kết quả</w:t>
      </w:r>
      <w:r w:rsidRPr="0028063E">
        <w:rPr>
          <w:rFonts w:ascii="Times New Roman" w:hAnsi="Times New Roman"/>
          <w:color w:val="000000"/>
        </w:rPr>
        <w:t>, lớp trung cấp lý luận và nghiệp vụ công tác thanh ni</w:t>
      </w:r>
      <w:r w:rsidR="00CB7418" w:rsidRPr="0028063E">
        <w:rPr>
          <w:rFonts w:ascii="Times New Roman" w:hAnsi="Times New Roman"/>
          <w:color w:val="000000"/>
        </w:rPr>
        <w:t xml:space="preserve">ên </w:t>
      </w:r>
      <w:r w:rsidR="00F56B45" w:rsidRPr="0028063E">
        <w:rPr>
          <w:rFonts w:ascii="Times New Roman" w:hAnsi="Times New Roman"/>
          <w:color w:val="000000"/>
        </w:rPr>
        <w:t>năm 201</w:t>
      </w:r>
      <w:r w:rsidR="00836847" w:rsidRPr="0028063E">
        <w:rPr>
          <w:rFonts w:ascii="Times New Roman" w:hAnsi="Times New Roman"/>
          <w:color w:val="000000"/>
        </w:rPr>
        <w:t>5</w:t>
      </w:r>
      <w:r w:rsidR="00F56B45" w:rsidRPr="0028063E">
        <w:rPr>
          <w:rFonts w:ascii="Times New Roman" w:hAnsi="Times New Roman"/>
          <w:color w:val="000000"/>
        </w:rPr>
        <w:t xml:space="preserve"> (B6</w:t>
      </w:r>
      <w:r w:rsidR="00836847" w:rsidRPr="0028063E">
        <w:rPr>
          <w:rFonts w:ascii="Times New Roman" w:hAnsi="Times New Roman"/>
          <w:color w:val="000000"/>
        </w:rPr>
        <w:t>5</w:t>
      </w:r>
      <w:r w:rsidR="00F56B45" w:rsidRPr="0028063E">
        <w:rPr>
          <w:rFonts w:ascii="Times New Roman" w:hAnsi="Times New Roman"/>
          <w:color w:val="000000"/>
        </w:rPr>
        <w:t xml:space="preserve">) </w:t>
      </w:r>
      <w:r w:rsidR="00CB7418" w:rsidRPr="0028063E">
        <w:rPr>
          <w:rFonts w:ascii="Times New Roman" w:hAnsi="Times New Roman"/>
          <w:color w:val="000000"/>
        </w:rPr>
        <w:t xml:space="preserve">chiêu sinh được </w:t>
      </w:r>
      <w:r w:rsidR="00CB7418" w:rsidRPr="0028063E">
        <w:rPr>
          <w:rFonts w:ascii="Times New Roman" w:hAnsi="Times New Roman"/>
          <w:b/>
          <w:color w:val="000000"/>
        </w:rPr>
        <w:t>2</w:t>
      </w:r>
      <w:r w:rsidR="000677C5" w:rsidRPr="0028063E">
        <w:rPr>
          <w:rFonts w:ascii="Times New Roman" w:hAnsi="Times New Roman"/>
          <w:b/>
          <w:color w:val="000000"/>
        </w:rPr>
        <w:t>2</w:t>
      </w:r>
      <w:r w:rsidR="00CB7418" w:rsidRPr="0028063E">
        <w:rPr>
          <w:rFonts w:ascii="Times New Roman" w:hAnsi="Times New Roman"/>
          <w:color w:val="000000"/>
        </w:rPr>
        <w:t xml:space="preserve"> học viên;</w:t>
      </w:r>
      <w:r w:rsidR="000677C5" w:rsidRPr="0028063E">
        <w:rPr>
          <w:rFonts w:ascii="Times New Roman" w:hAnsi="Times New Roman"/>
          <w:color w:val="000000"/>
        </w:rPr>
        <w:t xml:space="preserve"> các 03 lớp đào tạo chức danh Tổng phụ trách Đội (D17, D18, D20) chiêu sinh được </w:t>
      </w:r>
      <w:r w:rsidR="000677C5" w:rsidRPr="0028063E">
        <w:rPr>
          <w:rFonts w:ascii="Times New Roman" w:hAnsi="Times New Roman"/>
          <w:b/>
          <w:color w:val="000000"/>
        </w:rPr>
        <w:t>175</w:t>
      </w:r>
      <w:r w:rsidR="000677C5" w:rsidRPr="0028063E">
        <w:rPr>
          <w:rFonts w:ascii="Times New Roman" w:hAnsi="Times New Roman"/>
          <w:color w:val="000000"/>
        </w:rPr>
        <w:t xml:space="preserve"> học viên;</w:t>
      </w:r>
      <w:r w:rsidR="00CB7418" w:rsidRPr="0028063E">
        <w:rPr>
          <w:rFonts w:ascii="Times New Roman" w:hAnsi="Times New Roman"/>
          <w:color w:val="000000"/>
        </w:rPr>
        <w:t xml:space="preserve"> </w:t>
      </w:r>
      <w:r w:rsidR="00304947" w:rsidRPr="0028063E">
        <w:rPr>
          <w:rFonts w:ascii="Times New Roman" w:hAnsi="Times New Roman"/>
          <w:color w:val="000000"/>
        </w:rPr>
        <w:t xml:space="preserve">lớp bồi dưỡng tiếng Anh giao tiếp cho cán bộ Đoàn năm 2016 thu hút được </w:t>
      </w:r>
      <w:r w:rsidR="00304947" w:rsidRPr="0028063E">
        <w:rPr>
          <w:rFonts w:ascii="Times New Roman" w:hAnsi="Times New Roman"/>
          <w:b/>
          <w:color w:val="000000"/>
        </w:rPr>
        <w:t>36</w:t>
      </w:r>
      <w:r w:rsidR="00304947" w:rsidRPr="0028063E">
        <w:rPr>
          <w:rFonts w:ascii="Times New Roman" w:hAnsi="Times New Roman"/>
          <w:color w:val="000000"/>
        </w:rPr>
        <w:t xml:space="preserve"> học viên; </w:t>
      </w:r>
      <w:r w:rsidR="00CB7418" w:rsidRPr="0028063E">
        <w:rPr>
          <w:rFonts w:ascii="Times New Roman" w:hAnsi="Times New Roman"/>
          <w:color w:val="000000"/>
        </w:rPr>
        <w:t xml:space="preserve">các lớp bồi dưỡng chức danh thu hút được </w:t>
      </w:r>
      <w:r w:rsidR="00836847" w:rsidRPr="0028063E">
        <w:rPr>
          <w:rFonts w:ascii="Times New Roman" w:hAnsi="Times New Roman"/>
          <w:b/>
          <w:color w:val="000000"/>
        </w:rPr>
        <w:t>2769</w:t>
      </w:r>
      <w:r w:rsidR="00CB7418" w:rsidRPr="0028063E">
        <w:rPr>
          <w:rFonts w:ascii="Times New Roman" w:hAnsi="Times New Roman"/>
          <w:color w:val="000000"/>
        </w:rPr>
        <w:t xml:space="preserve"> lượt cán bộ Đoàn tham gia, kịp thời trang bị, cập nhật những kiến thức mới đáp ứng yêu cầu nhiệm vụ công tác của từng chức danh</w:t>
      </w:r>
      <w:r w:rsidR="00F56B45" w:rsidRPr="0028063E">
        <w:rPr>
          <w:rFonts w:ascii="Times New Roman" w:hAnsi="Times New Roman"/>
          <w:color w:val="000000"/>
        </w:rPr>
        <w:t xml:space="preserve">, còn lại là các lớp tập huấn, bồi dưỡng nghiệp vụ với </w:t>
      </w:r>
      <w:r w:rsidR="00CE57C2" w:rsidRPr="0028063E">
        <w:rPr>
          <w:rFonts w:ascii="Times New Roman" w:hAnsi="Times New Roman"/>
          <w:b/>
          <w:color w:val="000000"/>
        </w:rPr>
        <w:t>56</w:t>
      </w:r>
      <w:r w:rsidR="004308E8" w:rsidRPr="0028063E">
        <w:rPr>
          <w:rFonts w:ascii="Times New Roman" w:hAnsi="Times New Roman"/>
          <w:b/>
          <w:color w:val="000000"/>
        </w:rPr>
        <w:t>7</w:t>
      </w:r>
      <w:r w:rsidR="00CE57C2" w:rsidRPr="0028063E">
        <w:rPr>
          <w:rFonts w:ascii="Times New Roman" w:hAnsi="Times New Roman"/>
          <w:b/>
          <w:color w:val="000000"/>
        </w:rPr>
        <w:t>5</w:t>
      </w:r>
      <w:r w:rsidR="00F56B45" w:rsidRPr="0028063E">
        <w:rPr>
          <w:rFonts w:ascii="Times New Roman" w:hAnsi="Times New Roman"/>
          <w:color w:val="000000"/>
        </w:rPr>
        <w:t xml:space="preserve"> lượt cán bộ Đoàn – </w:t>
      </w:r>
      <w:r w:rsidR="00F56B45" w:rsidRPr="0028063E">
        <w:rPr>
          <w:rFonts w:ascii="Times New Roman" w:hAnsi="Times New Roman"/>
          <w:color w:val="000000"/>
        </w:rPr>
        <w:lastRenderedPageBreak/>
        <w:t>Hội – Đội tham gia.</w:t>
      </w:r>
      <w:r w:rsidR="007D012C" w:rsidRPr="0028063E">
        <w:rPr>
          <w:rFonts w:ascii="Times New Roman" w:hAnsi="Times New Roman"/>
          <w:color w:val="000000"/>
        </w:rPr>
        <w:t xml:space="preserve"> Có 15/24 Quận, Huyện </w:t>
      </w:r>
      <w:r w:rsidR="000677C5" w:rsidRPr="0028063E">
        <w:rPr>
          <w:rFonts w:ascii="Times New Roman" w:hAnsi="Times New Roman"/>
          <w:color w:val="000000"/>
        </w:rPr>
        <w:t>Đoàn ban hành kế hoạch công tác Đoàn – Hội – Đội năm 2015.</w:t>
      </w:r>
    </w:p>
    <w:p w:rsidR="007D012C" w:rsidRPr="0028063E" w:rsidRDefault="007D012C" w:rsidP="00A555FB">
      <w:pPr>
        <w:ind w:firstLine="720"/>
        <w:jc w:val="both"/>
        <w:rPr>
          <w:rFonts w:ascii="Times New Roman" w:hAnsi="Times New Roman"/>
          <w:color w:val="000000"/>
        </w:rPr>
      </w:pPr>
    </w:p>
    <w:p w:rsidR="000677C5" w:rsidRPr="00335995" w:rsidRDefault="000677C5" w:rsidP="00A555FB">
      <w:pPr>
        <w:ind w:firstLine="720"/>
        <w:jc w:val="both"/>
        <w:rPr>
          <w:rFonts w:ascii="Times New Roman" w:hAnsi="Times New Roman"/>
          <w:b/>
          <w:color w:val="000000"/>
        </w:rPr>
      </w:pPr>
      <w:r w:rsidRPr="00335995">
        <w:rPr>
          <w:rFonts w:ascii="Times New Roman" w:hAnsi="Times New Roman"/>
          <w:b/>
          <w:color w:val="000000"/>
        </w:rPr>
        <w:t>1.4 Đối với Trường Đoàn Lý Tự Trọng:</w:t>
      </w:r>
    </w:p>
    <w:p w:rsidR="00192B86" w:rsidRPr="0028063E" w:rsidRDefault="00192B86" w:rsidP="00C234B1">
      <w:pPr>
        <w:ind w:firstLine="720"/>
        <w:jc w:val="both"/>
        <w:rPr>
          <w:rFonts w:ascii="Times New Roman" w:hAnsi="Times New Roman"/>
          <w:color w:val="000000"/>
        </w:rPr>
      </w:pPr>
      <w:r w:rsidRPr="0028063E">
        <w:rPr>
          <w:rFonts w:ascii="Times New Roman" w:hAnsi="Times New Roman"/>
          <w:color w:val="000000"/>
        </w:rPr>
        <w:t xml:space="preserve">- </w:t>
      </w:r>
      <w:r w:rsidR="00641100">
        <w:rPr>
          <w:rFonts w:ascii="Times New Roman" w:hAnsi="Times New Roman"/>
          <w:color w:val="000000"/>
        </w:rPr>
        <w:t>Đảm bảo tốt</w:t>
      </w:r>
      <w:r w:rsidR="000677C5" w:rsidRPr="0028063E">
        <w:rPr>
          <w:rFonts w:ascii="Times New Roman" w:hAnsi="Times New Roman"/>
          <w:color w:val="000000"/>
        </w:rPr>
        <w:t xml:space="preserve"> công tác phối hợp với các Ban – Văn phòng Thành Đoàn trong việc tham mưu cho Ban Thường vụ Thành Đoàn tổ chức hiệu quả các lớp đào tạo, bồi dưỡng, tập huấn</w:t>
      </w:r>
      <w:r w:rsidR="00641100">
        <w:rPr>
          <w:rFonts w:ascii="Times New Roman" w:hAnsi="Times New Roman"/>
          <w:color w:val="000000"/>
        </w:rPr>
        <w:t xml:space="preserve"> theo kế hoạch năm đã được B</w:t>
      </w:r>
      <w:r w:rsidR="009B459E" w:rsidRPr="0028063E">
        <w:rPr>
          <w:rFonts w:ascii="Times New Roman" w:hAnsi="Times New Roman"/>
          <w:color w:val="000000"/>
        </w:rPr>
        <w:t>an Thường vụ Thành Đoàn phê duyệt.</w:t>
      </w:r>
    </w:p>
    <w:p w:rsidR="00AF397C" w:rsidRPr="0028063E" w:rsidRDefault="00192B86" w:rsidP="00192B86">
      <w:pPr>
        <w:ind w:firstLine="720"/>
        <w:jc w:val="both"/>
        <w:rPr>
          <w:rFonts w:ascii="Times New Roman" w:hAnsi="Times New Roman"/>
          <w:color w:val="000000"/>
        </w:rPr>
      </w:pPr>
      <w:r w:rsidRPr="0028063E">
        <w:rPr>
          <w:rFonts w:ascii="Times New Roman" w:hAnsi="Times New Roman"/>
          <w:color w:val="000000"/>
        </w:rPr>
        <w:t xml:space="preserve">- </w:t>
      </w:r>
      <w:r w:rsidR="009B459E" w:rsidRPr="0028063E">
        <w:rPr>
          <w:rFonts w:ascii="Times New Roman" w:hAnsi="Times New Roman"/>
          <w:color w:val="000000"/>
        </w:rPr>
        <w:t xml:space="preserve">Quan tâm đầu tư thực hiện các giải pháp nhằm đổi mới, nâng cao chất lượng giảng dạy và chất lượng chuyên môn. Thực hiện in ấn sách, tài liệu chuyên môn phục vụ cho nhu cầu về tài liệu tham khảo của các cơ sở Đoàn, bên cạnh đó, </w:t>
      </w:r>
      <w:r w:rsidR="003764AB" w:rsidRPr="0028063E">
        <w:rPr>
          <w:rFonts w:ascii="Times New Roman" w:hAnsi="Times New Roman"/>
          <w:color w:val="000000"/>
        </w:rPr>
        <w:t>nhằm chuẩn hóa</w:t>
      </w:r>
      <w:r w:rsidR="00442BE5" w:rsidRPr="0028063E">
        <w:rPr>
          <w:rFonts w:ascii="Times New Roman" w:hAnsi="Times New Roman"/>
          <w:color w:val="000000"/>
        </w:rPr>
        <w:t xml:space="preserve"> chương trình huấn luyện</w:t>
      </w:r>
      <w:r w:rsidR="009B459E" w:rsidRPr="0028063E">
        <w:rPr>
          <w:rFonts w:ascii="Times New Roman" w:hAnsi="Times New Roman"/>
          <w:color w:val="000000"/>
        </w:rPr>
        <w:t>, Trường Đoàn đã thực hiện việc xây dựng 04 khung chương trình bồi dư</w:t>
      </w:r>
      <w:r w:rsidR="00442BE5" w:rsidRPr="0028063E">
        <w:rPr>
          <w:rFonts w:ascii="Times New Roman" w:hAnsi="Times New Roman"/>
          <w:color w:val="000000"/>
        </w:rPr>
        <w:t>ỡng, tập huấn và bổ sung, hoàn thiện 02 khung chương trình đào tạp trung cấp thanh vận và chức danh Tổng phụ trách Đội, thực hiện 03 đề tài nghiên cứu khoa học cấp trường</w:t>
      </w:r>
      <w:r w:rsidR="00AF397C" w:rsidRPr="0028063E">
        <w:rPr>
          <w:rFonts w:ascii="Times New Roman" w:hAnsi="Times New Roman"/>
          <w:color w:val="000000"/>
        </w:rPr>
        <w:t>…</w:t>
      </w:r>
      <w:r w:rsidR="00442BE5" w:rsidRPr="0028063E">
        <w:rPr>
          <w:rFonts w:ascii="Times New Roman" w:hAnsi="Times New Roman"/>
          <w:color w:val="000000"/>
        </w:rPr>
        <w:t xml:space="preserve"> </w:t>
      </w:r>
    </w:p>
    <w:p w:rsidR="00192B86" w:rsidRPr="0028063E" w:rsidRDefault="00192B86" w:rsidP="00192B86">
      <w:pPr>
        <w:ind w:firstLine="720"/>
        <w:jc w:val="both"/>
        <w:rPr>
          <w:rFonts w:ascii="Times New Roman" w:hAnsi="Times New Roman"/>
          <w:color w:val="000000"/>
        </w:rPr>
      </w:pPr>
      <w:r w:rsidRPr="0028063E">
        <w:rPr>
          <w:rFonts w:ascii="Times New Roman" w:hAnsi="Times New Roman"/>
          <w:color w:val="000000"/>
        </w:rPr>
        <w:t>- Chủ động tổ chức các lớp ngoài kế hoạch với nhiều loại hình, phương thức đa dạng nhằm nâng cao trình độ chuyên môn, ng</w:t>
      </w:r>
      <w:r w:rsidR="00AF397C" w:rsidRPr="0028063E">
        <w:rPr>
          <w:rFonts w:ascii="Times New Roman" w:hAnsi="Times New Roman"/>
          <w:color w:val="000000"/>
        </w:rPr>
        <w:t>hiệp vụ, kỹ năng thực hành xã</w:t>
      </w:r>
      <w:r w:rsidRPr="0028063E">
        <w:rPr>
          <w:rFonts w:ascii="Times New Roman" w:hAnsi="Times New Roman"/>
          <w:color w:val="000000"/>
        </w:rPr>
        <w:t xml:space="preserve"> hội cho đội ngũ cán bộ Đoàn và thanh thiếu nhi thành phố, cụ thể, phối hợp với các cơ sở Đoàn và các đơn vị tổ chức 34 lớp bồi dưỡng, tập huấn cho 4362 học viên.</w:t>
      </w:r>
    </w:p>
    <w:p w:rsidR="00A555FB" w:rsidRPr="0028063E" w:rsidRDefault="00A555FB" w:rsidP="00A555FB">
      <w:pPr>
        <w:jc w:val="both"/>
        <w:rPr>
          <w:rFonts w:ascii="Times New Roman" w:hAnsi="Times New Roman"/>
          <w:b/>
          <w:bCs/>
          <w:i/>
          <w:iCs/>
          <w:color w:val="000000"/>
        </w:rPr>
      </w:pPr>
    </w:p>
    <w:p w:rsidR="002807CB" w:rsidRPr="0028063E" w:rsidRDefault="00EB5907" w:rsidP="00A555FB">
      <w:pPr>
        <w:jc w:val="both"/>
        <w:rPr>
          <w:rFonts w:ascii="Times New Roman" w:hAnsi="Times New Roman"/>
          <w:color w:val="000000"/>
        </w:rPr>
      </w:pPr>
      <w:r w:rsidRPr="0028063E">
        <w:rPr>
          <w:rFonts w:ascii="Times New Roman" w:hAnsi="Times New Roman"/>
          <w:b/>
          <w:bCs/>
          <w:iCs/>
          <w:color w:val="000000"/>
        </w:rPr>
        <w:t>II. NHẬN XÉT –</w:t>
      </w:r>
      <w:r w:rsidR="002139AE" w:rsidRPr="0028063E">
        <w:rPr>
          <w:rFonts w:ascii="Times New Roman" w:hAnsi="Times New Roman"/>
          <w:b/>
          <w:bCs/>
          <w:iCs/>
          <w:color w:val="000000"/>
        </w:rPr>
        <w:t xml:space="preserve"> ĐÁNH GIÁ CHUNG:</w:t>
      </w:r>
    </w:p>
    <w:p w:rsidR="002139AE" w:rsidRPr="0028063E" w:rsidRDefault="002807CB" w:rsidP="00A555FB">
      <w:pPr>
        <w:jc w:val="both"/>
        <w:rPr>
          <w:rFonts w:ascii="Times New Roman" w:hAnsi="Times New Roman"/>
          <w:color w:val="000000"/>
        </w:rPr>
      </w:pPr>
      <w:r w:rsidRPr="0028063E">
        <w:rPr>
          <w:rFonts w:ascii="Times New Roman" w:hAnsi="Times New Roman"/>
          <w:color w:val="000000"/>
        </w:rPr>
        <w:tab/>
      </w:r>
      <w:r w:rsidRPr="0028063E">
        <w:rPr>
          <w:rFonts w:ascii="Times New Roman" w:hAnsi="Times New Roman"/>
          <w:b/>
          <w:color w:val="000000"/>
        </w:rPr>
        <w:t xml:space="preserve">1. </w:t>
      </w:r>
      <w:r w:rsidR="002139AE" w:rsidRPr="0028063E">
        <w:rPr>
          <w:rFonts w:ascii="Times New Roman" w:hAnsi="Times New Roman"/>
          <w:b/>
          <w:bCs/>
          <w:iCs/>
          <w:color w:val="000000"/>
        </w:rPr>
        <w:t>Mặt được:</w:t>
      </w:r>
    </w:p>
    <w:p w:rsidR="00A555FB" w:rsidRPr="0028063E" w:rsidRDefault="00EB5907" w:rsidP="00C234B1">
      <w:pPr>
        <w:ind w:firstLine="709"/>
        <w:jc w:val="both"/>
        <w:rPr>
          <w:rFonts w:ascii="Times New Roman" w:hAnsi="Times New Roman"/>
          <w:bCs/>
          <w:color w:val="000000"/>
        </w:rPr>
      </w:pPr>
      <w:r w:rsidRPr="0028063E">
        <w:rPr>
          <w:rFonts w:ascii="Times New Roman" w:hAnsi="Times New Roman"/>
          <w:bCs/>
          <w:color w:val="000000"/>
        </w:rPr>
        <w:t>- Sự quan tâm của cấp ủy chính quyền các cấp đã tạo nhiều điều kiện thuận lợi cho công tác cán bộ Đoàn – Hội – Đội trong năm 201</w:t>
      </w:r>
      <w:r w:rsidR="0021529C" w:rsidRPr="0028063E">
        <w:rPr>
          <w:rFonts w:ascii="Times New Roman" w:hAnsi="Times New Roman"/>
          <w:bCs/>
          <w:color w:val="000000"/>
        </w:rPr>
        <w:t>5</w:t>
      </w:r>
      <w:r w:rsidRPr="0028063E">
        <w:rPr>
          <w:rFonts w:ascii="Times New Roman" w:hAnsi="Times New Roman"/>
          <w:bCs/>
          <w:color w:val="000000"/>
        </w:rPr>
        <w:t>.</w:t>
      </w:r>
      <w:r w:rsidR="0021529C" w:rsidRPr="0028063E">
        <w:rPr>
          <w:rFonts w:ascii="Times New Roman" w:hAnsi="Times New Roman"/>
          <w:bCs/>
          <w:color w:val="000000"/>
        </w:rPr>
        <w:t xml:space="preserve"> </w:t>
      </w:r>
      <w:r w:rsidR="0021529C" w:rsidRPr="0028063E">
        <w:rPr>
          <w:rFonts w:ascii="Times New Roman" w:hAnsi="Times New Roman"/>
          <w:color w:val="000000"/>
          <w:lang w:val="da-DK"/>
        </w:rPr>
        <w:t>Một số cơ sở Đoàn cũng đã có các giải pháp chủ động, sáng tạo nhằm thực hiện hiệu quả kế hoạch công tác cán bộ Đoàn – Hội – Đội tại đơn vị.</w:t>
      </w:r>
    </w:p>
    <w:p w:rsidR="001B3505" w:rsidRPr="0028063E" w:rsidRDefault="000D0820" w:rsidP="00265954">
      <w:pPr>
        <w:ind w:firstLine="709"/>
        <w:jc w:val="both"/>
        <w:rPr>
          <w:rFonts w:ascii="Times New Roman" w:hAnsi="Times New Roman"/>
          <w:bCs/>
          <w:color w:val="000000"/>
        </w:rPr>
      </w:pPr>
      <w:r w:rsidRPr="0028063E">
        <w:rPr>
          <w:rFonts w:ascii="Times New Roman" w:hAnsi="Times New Roman"/>
          <w:bCs/>
          <w:color w:val="000000"/>
        </w:rPr>
        <w:t xml:space="preserve">- </w:t>
      </w:r>
      <w:r w:rsidR="00AF397C" w:rsidRPr="0028063E">
        <w:rPr>
          <w:rFonts w:ascii="Times New Roman" w:hAnsi="Times New Roman"/>
          <w:bCs/>
          <w:color w:val="000000"/>
        </w:rPr>
        <w:t>Công tác rà soát, giới thiệu cán bộ Khối cơ quan Thành Đoàn tham gia đào tạo được thực hiện tốt, c</w:t>
      </w:r>
      <w:r w:rsidRPr="0028063E">
        <w:rPr>
          <w:rFonts w:ascii="Times New Roman" w:hAnsi="Times New Roman"/>
          <w:bCs/>
          <w:color w:val="000000"/>
        </w:rPr>
        <w:t xml:space="preserve">ông tác bồi dưỡng, tập huấn cho đội ngũ cán bộ Đoàn trên địa bàn thành phố đã được Ban Thường vụ Thành Đoàn quan tâm thay đổi phương thức triển khai thực hiện theo hướng tạo điều kiện cho học viên chủ động tương tác với các kiến thức bồi dưỡng; từ đó giúp đội ngũ cán bộ Đoàn nhớ lâu và sâu hơn để có thể thực hiện nhiệm vụ tốt hơn tại địa phương, đơn vị. </w:t>
      </w:r>
    </w:p>
    <w:p w:rsidR="000D0820" w:rsidRPr="0028063E" w:rsidRDefault="00F5170B" w:rsidP="00C234B1">
      <w:pPr>
        <w:ind w:firstLine="709"/>
        <w:jc w:val="both"/>
        <w:rPr>
          <w:rFonts w:ascii="Times New Roman" w:hAnsi="Times New Roman"/>
          <w:b/>
          <w:bCs/>
          <w:i/>
          <w:color w:val="000000"/>
        </w:rPr>
      </w:pPr>
      <w:r w:rsidRPr="0028063E">
        <w:rPr>
          <w:rFonts w:ascii="Times New Roman" w:hAnsi="Times New Roman"/>
          <w:bCs/>
          <w:color w:val="000000"/>
        </w:rPr>
        <w:t xml:space="preserve">- </w:t>
      </w:r>
      <w:r w:rsidR="00AF397C" w:rsidRPr="0028063E">
        <w:rPr>
          <w:rFonts w:ascii="Times New Roman" w:hAnsi="Times New Roman"/>
          <w:bCs/>
          <w:color w:val="000000"/>
        </w:rPr>
        <w:t>Việc kiện toàn và bổ sung nhân sự tại khối cơ quan Thành Đoàn và các cơ sở Đoàn trực thuộc</w:t>
      </w:r>
      <w:r w:rsidR="00641100">
        <w:rPr>
          <w:rFonts w:ascii="Times New Roman" w:hAnsi="Times New Roman"/>
          <w:bCs/>
          <w:color w:val="000000"/>
        </w:rPr>
        <w:t xml:space="preserve"> đảm bảo theo Quy chế cán bộ Đoàn TNCS Hồ </w:t>
      </w:r>
      <w:r w:rsidR="003C4F44">
        <w:rPr>
          <w:rFonts w:ascii="Times New Roman" w:hAnsi="Times New Roman"/>
          <w:bCs/>
          <w:color w:val="000000"/>
        </w:rPr>
        <w:t>Chí Minh</w:t>
      </w:r>
      <w:r w:rsidR="00AF397C" w:rsidRPr="0028063E">
        <w:rPr>
          <w:rFonts w:ascii="Times New Roman" w:hAnsi="Times New Roman"/>
          <w:bCs/>
          <w:color w:val="000000"/>
        </w:rPr>
        <w:t xml:space="preserve"> có sự quan tâm đầu tư</w:t>
      </w:r>
      <w:r w:rsidR="00D82636" w:rsidRPr="0028063E">
        <w:rPr>
          <w:rFonts w:ascii="Times New Roman" w:hAnsi="Times New Roman"/>
          <w:bCs/>
          <w:color w:val="000000"/>
        </w:rPr>
        <w:t>, qua đó tạo điều kiện đảm bảo cho hoạt động cũng như tạo nguồn cán bộ kế thừa. Việc điều động, luận chuyển cán bộ trong khối cơ quan Thành Đoàn tiếp tục được</w:t>
      </w:r>
      <w:r w:rsidR="00C234B1" w:rsidRPr="0028063E">
        <w:rPr>
          <w:rFonts w:ascii="Times New Roman" w:hAnsi="Times New Roman"/>
          <w:bCs/>
          <w:color w:val="000000"/>
        </w:rPr>
        <w:t xml:space="preserve"> </w:t>
      </w:r>
      <w:r w:rsidR="00641100">
        <w:rPr>
          <w:rFonts w:ascii="Times New Roman" w:hAnsi="Times New Roman"/>
          <w:bCs/>
          <w:color w:val="000000"/>
        </w:rPr>
        <w:t xml:space="preserve">thực hiện </w:t>
      </w:r>
      <w:r w:rsidR="00C234B1" w:rsidRPr="0028063E">
        <w:rPr>
          <w:rFonts w:ascii="Times New Roman" w:hAnsi="Times New Roman"/>
          <w:bCs/>
          <w:color w:val="000000"/>
        </w:rPr>
        <w:t>một cách đồng bộ, tập trung.</w:t>
      </w:r>
    </w:p>
    <w:p w:rsidR="00C30B42" w:rsidRPr="0028063E" w:rsidRDefault="00C30B42" w:rsidP="00A555FB">
      <w:pPr>
        <w:ind w:firstLine="709"/>
        <w:jc w:val="both"/>
        <w:rPr>
          <w:rFonts w:ascii="Times New Roman" w:hAnsi="Times New Roman"/>
          <w:bCs/>
          <w:color w:val="000000"/>
        </w:rPr>
      </w:pPr>
    </w:p>
    <w:p w:rsidR="00A27FC4" w:rsidRPr="0028063E" w:rsidRDefault="00EB5907" w:rsidP="00A555FB">
      <w:pPr>
        <w:ind w:firstLine="709"/>
        <w:jc w:val="both"/>
        <w:rPr>
          <w:rFonts w:ascii="Times New Roman" w:hAnsi="Times New Roman"/>
          <w:b/>
          <w:color w:val="000000"/>
        </w:rPr>
      </w:pPr>
      <w:r w:rsidRPr="0028063E">
        <w:rPr>
          <w:rFonts w:ascii="Times New Roman" w:hAnsi="Times New Roman"/>
          <w:b/>
          <w:color w:val="000000"/>
        </w:rPr>
        <w:t>2. Hạn chế:</w:t>
      </w:r>
    </w:p>
    <w:p w:rsidR="00A555FB" w:rsidRPr="0028063E" w:rsidRDefault="00B96BAF" w:rsidP="00C234B1">
      <w:pPr>
        <w:pStyle w:val="NormalWeb"/>
        <w:spacing w:before="0" w:beforeAutospacing="0" w:after="0" w:afterAutospacing="0"/>
        <w:ind w:firstLine="720"/>
        <w:jc w:val="both"/>
        <w:rPr>
          <w:color w:val="000000"/>
          <w:sz w:val="26"/>
          <w:szCs w:val="26"/>
        </w:rPr>
      </w:pPr>
      <w:r w:rsidRPr="0028063E">
        <w:rPr>
          <w:color w:val="000000"/>
          <w:sz w:val="26"/>
          <w:szCs w:val="26"/>
        </w:rPr>
        <w:t xml:space="preserve">- </w:t>
      </w:r>
      <w:r w:rsidR="000D0820" w:rsidRPr="0028063E">
        <w:rPr>
          <w:color w:val="000000"/>
          <w:sz w:val="26"/>
          <w:szCs w:val="26"/>
        </w:rPr>
        <w:t>Công tác đào tạo</w:t>
      </w:r>
      <w:r w:rsidR="004957E1" w:rsidRPr="0028063E">
        <w:rPr>
          <w:color w:val="000000"/>
          <w:sz w:val="26"/>
          <w:szCs w:val="26"/>
        </w:rPr>
        <w:t xml:space="preserve">, </w:t>
      </w:r>
      <w:r w:rsidR="00C234B1" w:rsidRPr="0028063E">
        <w:rPr>
          <w:color w:val="000000"/>
          <w:sz w:val="26"/>
          <w:szCs w:val="26"/>
        </w:rPr>
        <w:t xml:space="preserve">rà soát, </w:t>
      </w:r>
      <w:r w:rsidR="000D0820" w:rsidRPr="0028063E">
        <w:rPr>
          <w:color w:val="000000"/>
          <w:sz w:val="26"/>
          <w:szCs w:val="26"/>
        </w:rPr>
        <w:t>đội ngũ cán bộ tại một số cơ sở Đoàn chưa được quan tâm đúng mức, điều này đã ảnh hưởng đến việc kiện toàn bổ sung cán bộ Đoàn chủ chốt của các đơn vị chưa đảm bảo theo tiêu chuẩn cán bộ Đoàn TNCS Hồ Chí Minh TP. Hồ Chí Minh.</w:t>
      </w:r>
      <w:r w:rsidR="00A07D6F" w:rsidRPr="0028063E">
        <w:rPr>
          <w:color w:val="000000"/>
          <w:sz w:val="26"/>
          <w:szCs w:val="26"/>
        </w:rPr>
        <w:t xml:space="preserve"> Bên cạnh đó, </w:t>
      </w:r>
      <w:r w:rsidR="003C4F44">
        <w:rPr>
          <w:color w:val="000000"/>
          <w:sz w:val="26"/>
          <w:szCs w:val="26"/>
        </w:rPr>
        <w:t>việc</w:t>
      </w:r>
      <w:r w:rsidR="00AA33B9" w:rsidRPr="0028063E">
        <w:rPr>
          <w:color w:val="000000"/>
          <w:sz w:val="26"/>
          <w:szCs w:val="26"/>
        </w:rPr>
        <w:t xml:space="preserve"> thực hiện quy hoạch tại một số đơn vị doanh nghiệp, sự nghiệp diễn ra khá chậm, chưa đáp ứng theo </w:t>
      </w:r>
      <w:r w:rsidR="003C4F44">
        <w:rPr>
          <w:color w:val="000000"/>
          <w:sz w:val="26"/>
          <w:szCs w:val="26"/>
        </w:rPr>
        <w:t>tiến độ</w:t>
      </w:r>
      <w:r w:rsidR="00AA33B9" w:rsidRPr="0028063E">
        <w:rPr>
          <w:color w:val="000000"/>
          <w:sz w:val="26"/>
          <w:szCs w:val="26"/>
        </w:rPr>
        <w:t xml:space="preserve"> chung do sự thiếu quyế</w:t>
      </w:r>
      <w:r w:rsidR="003C4F44">
        <w:rPr>
          <w:color w:val="000000"/>
          <w:sz w:val="26"/>
          <w:szCs w:val="26"/>
        </w:rPr>
        <w:t xml:space="preserve">t liệt và tập trung cũng như </w:t>
      </w:r>
      <w:r w:rsidR="00AA33B9" w:rsidRPr="0028063E">
        <w:rPr>
          <w:color w:val="000000"/>
          <w:sz w:val="26"/>
          <w:szCs w:val="26"/>
        </w:rPr>
        <w:t xml:space="preserve"> khó khăn trong việc tìm kiếm nhân sự kế thừa ở các đơn vị có cơ cấu </w:t>
      </w:r>
      <w:r w:rsidR="009300CB" w:rsidRPr="0028063E">
        <w:rPr>
          <w:color w:val="000000"/>
          <w:sz w:val="26"/>
          <w:szCs w:val="26"/>
        </w:rPr>
        <w:t xml:space="preserve">bộ máy </w:t>
      </w:r>
      <w:r w:rsidR="00AA33B9" w:rsidRPr="0028063E">
        <w:rPr>
          <w:color w:val="000000"/>
          <w:sz w:val="26"/>
          <w:szCs w:val="26"/>
        </w:rPr>
        <w:t>nhỏ.</w:t>
      </w:r>
    </w:p>
    <w:p w:rsidR="00A555FB" w:rsidRPr="0028063E" w:rsidRDefault="00B96BAF" w:rsidP="00C234B1">
      <w:pPr>
        <w:pStyle w:val="NormalWeb"/>
        <w:spacing w:before="0" w:beforeAutospacing="0" w:after="0" w:afterAutospacing="0"/>
        <w:ind w:firstLine="720"/>
        <w:jc w:val="both"/>
        <w:rPr>
          <w:color w:val="000000"/>
          <w:sz w:val="26"/>
          <w:szCs w:val="26"/>
        </w:rPr>
      </w:pPr>
      <w:r w:rsidRPr="0028063E">
        <w:rPr>
          <w:color w:val="000000"/>
          <w:sz w:val="26"/>
          <w:szCs w:val="26"/>
        </w:rPr>
        <w:t xml:space="preserve">- </w:t>
      </w:r>
      <w:r w:rsidR="00EB5907" w:rsidRPr="0028063E">
        <w:rPr>
          <w:color w:val="000000"/>
          <w:sz w:val="26"/>
          <w:szCs w:val="26"/>
        </w:rPr>
        <w:t>Việc đeo bám, quyết liệt triển khai thực hiện đối với những nội dung khó vẫn còn chưa đảm bảo dẫn đến tình trang một số nội dung đề ra theo kế hoạch năm 201</w:t>
      </w:r>
      <w:r w:rsidRPr="0028063E">
        <w:rPr>
          <w:color w:val="000000"/>
          <w:sz w:val="26"/>
          <w:szCs w:val="26"/>
        </w:rPr>
        <w:t>5</w:t>
      </w:r>
      <w:r w:rsidR="00EB5907" w:rsidRPr="0028063E">
        <w:rPr>
          <w:color w:val="000000"/>
          <w:sz w:val="26"/>
          <w:szCs w:val="26"/>
        </w:rPr>
        <w:t xml:space="preserve"> ch</w:t>
      </w:r>
      <w:r w:rsidR="001B3505" w:rsidRPr="0028063E">
        <w:rPr>
          <w:color w:val="000000"/>
          <w:sz w:val="26"/>
          <w:szCs w:val="26"/>
        </w:rPr>
        <w:t xml:space="preserve">ưa được hoàn thành theo yêu cầu, cụ thể như: tổ chức gặp gỡ cán bộ Đoàn – Hội là </w:t>
      </w:r>
      <w:r w:rsidR="001B3505" w:rsidRPr="0028063E">
        <w:rPr>
          <w:color w:val="000000"/>
          <w:sz w:val="26"/>
          <w:szCs w:val="26"/>
        </w:rPr>
        <w:lastRenderedPageBreak/>
        <w:t>sinh viên năm cuối tại các trường Đại học – Cao đẳng trên địa bàn thành</w:t>
      </w:r>
      <w:r w:rsidR="003C4F44">
        <w:rPr>
          <w:color w:val="000000"/>
          <w:sz w:val="26"/>
          <w:szCs w:val="26"/>
        </w:rPr>
        <w:t xml:space="preserve"> phố</w:t>
      </w:r>
      <w:r w:rsidR="00A07D6F" w:rsidRPr="0028063E">
        <w:rPr>
          <w:color w:val="000000"/>
          <w:sz w:val="26"/>
          <w:szCs w:val="26"/>
        </w:rPr>
        <w:t>, tổ chức bồi dưỡng, tập huấn Ban Thường vụ Thành Đoàn và dự nguồn Ban Thường vụ Thành Đoàn giai đoạn 2013 – 2017, xây dựng phương án và triển khai việc đi cơ sở của cán bộ Thành Đoàn (từ phó ban trở xuống) năm 2015, rà soát điều chỉnh quy định về tiêu chuẩn các chức danh cán bộ các đơn vị sự nghiệp và công ty TNHH một thành viên trực thuộc Thành Đoàn thuộc diện Ban Thường vụ Thành Đoàn quản lý, tổ chức lớp bồi dưỡng kỹ năng lãnh đạo cho cán bộ chủ chốt quận, huyện Đoàn và tương đương, Đoàn cơ sở trực thuộc Thành Đoàn.</w:t>
      </w:r>
    </w:p>
    <w:p w:rsidR="00D34860" w:rsidRPr="0028063E" w:rsidRDefault="00EB5907" w:rsidP="002E49EA">
      <w:pPr>
        <w:ind w:firstLine="720"/>
        <w:jc w:val="both"/>
        <w:rPr>
          <w:rFonts w:ascii="Times New Roman" w:hAnsi="Times New Roman"/>
          <w:color w:val="000000"/>
        </w:rPr>
      </w:pPr>
      <w:r w:rsidRPr="0028063E">
        <w:rPr>
          <w:rFonts w:ascii="Times New Roman" w:hAnsi="Times New Roman"/>
          <w:color w:val="000000"/>
        </w:rPr>
        <w:t xml:space="preserve">- Công tác bồi dưỡng, tập huấn </w:t>
      </w:r>
      <w:r w:rsidR="003C4F44">
        <w:rPr>
          <w:rFonts w:ascii="Times New Roman" w:hAnsi="Times New Roman"/>
          <w:color w:val="000000"/>
        </w:rPr>
        <w:t xml:space="preserve">tuy có sự quan tâm đầu tư </w:t>
      </w:r>
      <w:r w:rsidR="00D700B7">
        <w:rPr>
          <w:rFonts w:ascii="Times New Roman" w:hAnsi="Times New Roman"/>
          <w:color w:val="000000"/>
        </w:rPr>
        <w:t>nhưng vẫn chưa đáp ứng được yêu cầu đặc biệt là về</w:t>
      </w:r>
      <w:r w:rsidRPr="0028063E">
        <w:rPr>
          <w:rFonts w:ascii="Times New Roman" w:hAnsi="Times New Roman"/>
          <w:color w:val="000000"/>
        </w:rPr>
        <w:t xml:space="preserve"> phuơng thức tổ chức.</w:t>
      </w:r>
      <w:r w:rsidR="00B8065D" w:rsidRPr="0028063E">
        <w:rPr>
          <w:rFonts w:ascii="Times New Roman" w:hAnsi="Times New Roman"/>
          <w:color w:val="000000"/>
        </w:rPr>
        <w:t xml:space="preserve"> Ban Thường vụ một số cơ sở Đoàn, lãnh đạo c</w:t>
      </w:r>
      <w:r w:rsidR="00C234B1" w:rsidRPr="0028063E">
        <w:rPr>
          <w:rFonts w:ascii="Times New Roman" w:hAnsi="Times New Roman"/>
          <w:color w:val="000000"/>
        </w:rPr>
        <w:t>ủa một số đơn vị chưa tạo điều k</w:t>
      </w:r>
      <w:r w:rsidR="00B8065D" w:rsidRPr="0028063E">
        <w:rPr>
          <w:rFonts w:ascii="Times New Roman" w:hAnsi="Times New Roman"/>
          <w:color w:val="000000"/>
        </w:rPr>
        <w:t xml:space="preserve">iện hoặc thiếu sự quan tâm đến tình hình tham gia, hiệu quả và chất lượng học tập của cán bộ Đoàn đơn vị tại các lớp Trung cấp Lý luận chính trị - Hành chính </w:t>
      </w:r>
      <w:r w:rsidR="00C234B1" w:rsidRPr="0028063E">
        <w:rPr>
          <w:rFonts w:ascii="Times New Roman" w:hAnsi="Times New Roman"/>
          <w:color w:val="000000"/>
        </w:rPr>
        <w:t>do</w:t>
      </w:r>
      <w:r w:rsidR="00B8065D" w:rsidRPr="0028063E">
        <w:rPr>
          <w:rFonts w:ascii="Times New Roman" w:hAnsi="Times New Roman"/>
          <w:color w:val="000000"/>
        </w:rPr>
        <w:t xml:space="preserve"> Thành Đoàn</w:t>
      </w:r>
      <w:r w:rsidR="00C234B1" w:rsidRPr="0028063E">
        <w:rPr>
          <w:rFonts w:ascii="Times New Roman" w:hAnsi="Times New Roman"/>
          <w:color w:val="000000"/>
        </w:rPr>
        <w:t xml:space="preserve"> phối hợp với Học viện Cán bộ Thành phố tổ chức</w:t>
      </w:r>
      <w:r w:rsidR="00D700B7">
        <w:rPr>
          <w:rFonts w:ascii="Times New Roman" w:hAnsi="Times New Roman"/>
          <w:color w:val="000000"/>
        </w:rPr>
        <w:t>,</w:t>
      </w:r>
      <w:r w:rsidR="00C234B1" w:rsidRPr="0028063E">
        <w:rPr>
          <w:rFonts w:ascii="Times New Roman" w:hAnsi="Times New Roman"/>
          <w:color w:val="000000"/>
        </w:rPr>
        <w:t xml:space="preserve"> làm ảnh hưởng </w:t>
      </w:r>
      <w:r w:rsidR="00D700B7">
        <w:rPr>
          <w:rFonts w:ascii="Times New Roman" w:hAnsi="Times New Roman"/>
          <w:color w:val="000000"/>
        </w:rPr>
        <w:t xml:space="preserve">đến </w:t>
      </w:r>
      <w:r w:rsidR="00C234B1" w:rsidRPr="0028063E">
        <w:rPr>
          <w:rFonts w:ascii="Times New Roman" w:hAnsi="Times New Roman"/>
          <w:color w:val="000000"/>
        </w:rPr>
        <w:t>chất lượng các lớp</w:t>
      </w:r>
      <w:r w:rsidR="00B8065D" w:rsidRPr="0028063E">
        <w:rPr>
          <w:rFonts w:ascii="Times New Roman" w:hAnsi="Times New Roman"/>
          <w:color w:val="000000"/>
        </w:rPr>
        <w:t>, gây ảnh hưởng đến uy tín của Thành Đoàn và đội ngũ cán bộ Đoàn thành p</w:t>
      </w:r>
      <w:r w:rsidR="00D700B7">
        <w:rPr>
          <w:rFonts w:ascii="Times New Roman" w:hAnsi="Times New Roman"/>
          <w:color w:val="000000"/>
        </w:rPr>
        <w:t>hố</w:t>
      </w:r>
      <w:r w:rsidR="00B8065D" w:rsidRPr="0028063E">
        <w:rPr>
          <w:rFonts w:ascii="Times New Roman" w:hAnsi="Times New Roman"/>
          <w:color w:val="000000"/>
        </w:rPr>
        <w:t>.</w:t>
      </w:r>
    </w:p>
    <w:p w:rsidR="00C234B1" w:rsidRDefault="00C234B1" w:rsidP="002E49EA">
      <w:pPr>
        <w:ind w:firstLine="720"/>
        <w:jc w:val="both"/>
        <w:rPr>
          <w:rFonts w:ascii="Times New Roman" w:hAnsi="Times New Roman"/>
          <w:color w:val="000000"/>
        </w:rPr>
      </w:pPr>
      <w:r w:rsidRPr="0028063E">
        <w:rPr>
          <w:rFonts w:ascii="Times New Roman" w:hAnsi="Times New Roman"/>
          <w:color w:val="000000"/>
        </w:rPr>
        <w:t>- Chất lượng đào tạo, hoạt động của Trường Đoàn Lý Tự Trọng đã có nhiều chuyển biến tích cực nhưng chưa có những giải pháp căn cơ, nhất là giải pháp tăng số lượng, chất lượng đội ngũ giảng viên của trường.</w:t>
      </w:r>
    </w:p>
    <w:p w:rsidR="00BE53BA" w:rsidRPr="0028063E" w:rsidRDefault="00BE53BA" w:rsidP="002E49EA">
      <w:pPr>
        <w:ind w:firstLine="720"/>
        <w:jc w:val="both"/>
        <w:rPr>
          <w:rFonts w:ascii="Times New Roman" w:hAnsi="Times New Roman"/>
          <w:color w:val="000000"/>
        </w:rPr>
      </w:pPr>
    </w:p>
    <w:p w:rsidR="00A279E0" w:rsidRPr="0028063E" w:rsidRDefault="00D34860" w:rsidP="00F25532">
      <w:pPr>
        <w:pStyle w:val="Char1"/>
        <w:tabs>
          <w:tab w:val="center" w:pos="6379"/>
        </w:tabs>
        <w:spacing w:after="0" w:line="240" w:lineRule="auto"/>
        <w:jc w:val="both"/>
        <w:rPr>
          <w:rFonts w:ascii="Times New Roman" w:hAnsi="Times New Roman" w:cs="Times New Roman"/>
          <w:b/>
          <w:bCs/>
          <w:color w:val="000000"/>
          <w:sz w:val="22"/>
          <w:szCs w:val="26"/>
          <w:lang w:val="sv-SE" w:eastAsia="ar-SA"/>
        </w:rPr>
      </w:pPr>
      <w:r w:rsidRPr="0028063E">
        <w:rPr>
          <w:rFonts w:ascii="Times New Roman" w:hAnsi="Times New Roman" w:cs="Times New Roman"/>
          <w:b/>
          <w:bCs/>
          <w:color w:val="000000"/>
          <w:sz w:val="24"/>
          <w:szCs w:val="26"/>
          <w:lang w:val="sv-SE" w:eastAsia="ar-SA"/>
        </w:rPr>
        <w:tab/>
      </w:r>
    </w:p>
    <w:tbl>
      <w:tblPr>
        <w:tblW w:w="0" w:type="auto"/>
        <w:tblLook w:val="04A0"/>
      </w:tblPr>
      <w:tblGrid>
        <w:gridCol w:w="3978"/>
        <w:gridCol w:w="5245"/>
      </w:tblGrid>
      <w:tr w:rsidR="00BE53BA" w:rsidRPr="000862F5" w:rsidTr="002E67A9">
        <w:tc>
          <w:tcPr>
            <w:tcW w:w="3978" w:type="dxa"/>
            <w:shd w:val="clear" w:color="auto" w:fill="auto"/>
          </w:tcPr>
          <w:p w:rsidR="002D189B" w:rsidRDefault="002D189B" w:rsidP="002E67A9">
            <w:pPr>
              <w:jc w:val="both"/>
              <w:rPr>
                <w:rFonts w:ascii="Times New Roman" w:hAnsi="Times New Roman"/>
                <w:b/>
              </w:rPr>
            </w:pPr>
          </w:p>
          <w:p w:rsidR="00BE53BA" w:rsidRPr="000862F5" w:rsidRDefault="00BE53BA" w:rsidP="002E67A9">
            <w:pPr>
              <w:jc w:val="both"/>
              <w:rPr>
                <w:rFonts w:ascii="Times New Roman" w:hAnsi="Times New Roman"/>
                <w:b/>
              </w:rPr>
            </w:pPr>
            <w:r w:rsidRPr="000862F5">
              <w:rPr>
                <w:rFonts w:ascii="Times New Roman" w:hAnsi="Times New Roman"/>
                <w:b/>
              </w:rPr>
              <w:t>Nơi nhận:</w:t>
            </w:r>
          </w:p>
          <w:p w:rsidR="00BE53BA" w:rsidRDefault="002D189B" w:rsidP="002E67A9">
            <w:pPr>
              <w:jc w:val="both"/>
              <w:rPr>
                <w:rFonts w:ascii="Times New Roman" w:hAnsi="Times New Roman"/>
                <w:sz w:val="22"/>
              </w:rPr>
            </w:pPr>
            <w:r>
              <w:rPr>
                <w:rFonts w:ascii="Times New Roman" w:hAnsi="Times New Roman"/>
                <w:sz w:val="22"/>
              </w:rPr>
              <w:t xml:space="preserve">- </w:t>
            </w:r>
            <w:r w:rsidR="00BE53BA" w:rsidRPr="000862F5">
              <w:rPr>
                <w:rFonts w:ascii="Times New Roman" w:hAnsi="Times New Roman"/>
                <w:sz w:val="22"/>
              </w:rPr>
              <w:t xml:space="preserve">TW Đoàn: </w:t>
            </w:r>
            <w:r w:rsidR="00BE53BA">
              <w:rPr>
                <w:rFonts w:ascii="Times New Roman" w:hAnsi="Times New Roman"/>
                <w:sz w:val="22"/>
              </w:rPr>
              <w:t>Ban Bí thư, B</w:t>
            </w:r>
            <w:r w:rsidR="00BE53BA" w:rsidRPr="000862F5">
              <w:rPr>
                <w:rFonts w:ascii="Times New Roman" w:hAnsi="Times New Roman"/>
                <w:sz w:val="22"/>
              </w:rPr>
              <w:t>TC</w:t>
            </w:r>
            <w:r w:rsidR="00BE53BA">
              <w:rPr>
                <w:rFonts w:ascii="Times New Roman" w:hAnsi="Times New Roman"/>
                <w:sz w:val="22"/>
              </w:rPr>
              <w:t>, BTNCNĐT, VP</w:t>
            </w:r>
            <w:r w:rsidR="00BE53BA" w:rsidRPr="000862F5">
              <w:rPr>
                <w:rFonts w:ascii="Times New Roman" w:hAnsi="Times New Roman"/>
                <w:sz w:val="22"/>
              </w:rPr>
              <w:t>;</w:t>
            </w:r>
          </w:p>
          <w:p w:rsidR="00BE53BA" w:rsidRDefault="00BE53BA" w:rsidP="002E67A9">
            <w:pPr>
              <w:jc w:val="both"/>
              <w:rPr>
                <w:rFonts w:ascii="Times New Roman" w:hAnsi="Times New Roman"/>
                <w:sz w:val="22"/>
              </w:rPr>
            </w:pPr>
            <w:r>
              <w:rPr>
                <w:rFonts w:ascii="Times New Roman" w:hAnsi="Times New Roman"/>
                <w:sz w:val="22"/>
              </w:rPr>
              <w:t xml:space="preserve">- Thành ủy: Ban Tổ chức, Ban Dân vận; </w:t>
            </w:r>
          </w:p>
          <w:p w:rsidR="00BE53BA" w:rsidRDefault="00BE53BA" w:rsidP="002E67A9">
            <w:pPr>
              <w:jc w:val="both"/>
              <w:rPr>
                <w:rFonts w:ascii="Times New Roman" w:hAnsi="Times New Roman"/>
                <w:sz w:val="22"/>
              </w:rPr>
            </w:pPr>
            <w:r>
              <w:rPr>
                <w:rFonts w:ascii="Times New Roman" w:hAnsi="Times New Roman"/>
                <w:sz w:val="22"/>
              </w:rPr>
              <w:t>- Thường trực Thành Đoàn;</w:t>
            </w:r>
          </w:p>
          <w:p w:rsidR="00BE53BA" w:rsidRPr="000862F5" w:rsidRDefault="00BE53BA" w:rsidP="002E67A9">
            <w:pPr>
              <w:jc w:val="both"/>
              <w:rPr>
                <w:rFonts w:ascii="Times New Roman" w:hAnsi="Times New Roman"/>
                <w:sz w:val="22"/>
              </w:rPr>
            </w:pPr>
            <w:r>
              <w:rPr>
                <w:rFonts w:ascii="Times New Roman" w:hAnsi="Times New Roman"/>
                <w:sz w:val="22"/>
              </w:rPr>
              <w:t>- Các Ban – Văn phòng Thành Đoàn</w:t>
            </w:r>
          </w:p>
          <w:p w:rsidR="00BE53BA" w:rsidRPr="000862F5" w:rsidRDefault="00BE53BA" w:rsidP="002E67A9">
            <w:pPr>
              <w:jc w:val="both"/>
              <w:rPr>
                <w:rFonts w:ascii="Times New Roman" w:hAnsi="Times New Roman"/>
                <w:sz w:val="22"/>
              </w:rPr>
            </w:pPr>
            <w:r w:rsidRPr="000862F5">
              <w:rPr>
                <w:rFonts w:ascii="Times New Roman" w:hAnsi="Times New Roman"/>
                <w:sz w:val="22"/>
              </w:rPr>
              <w:t xml:space="preserve">- </w:t>
            </w:r>
            <w:r>
              <w:rPr>
                <w:rFonts w:ascii="Times New Roman" w:hAnsi="Times New Roman"/>
                <w:sz w:val="22"/>
              </w:rPr>
              <w:t>Cơ sở Đoàn trực thuộc</w:t>
            </w:r>
            <w:r w:rsidRPr="000862F5">
              <w:rPr>
                <w:rFonts w:ascii="Times New Roman" w:hAnsi="Times New Roman"/>
                <w:sz w:val="22"/>
              </w:rPr>
              <w:t>;</w:t>
            </w:r>
          </w:p>
          <w:p w:rsidR="00BE53BA" w:rsidRPr="000862F5" w:rsidRDefault="00BE53BA" w:rsidP="002E67A9">
            <w:pPr>
              <w:jc w:val="both"/>
              <w:rPr>
                <w:rFonts w:ascii="Times New Roman" w:hAnsi="Times New Roman"/>
              </w:rPr>
            </w:pPr>
            <w:r w:rsidRPr="000862F5">
              <w:rPr>
                <w:rFonts w:ascii="Times New Roman" w:hAnsi="Times New Roman"/>
                <w:sz w:val="22"/>
              </w:rPr>
              <w:t>- Lưu VTLT, BTC</w:t>
            </w:r>
          </w:p>
        </w:tc>
        <w:tc>
          <w:tcPr>
            <w:tcW w:w="5245" w:type="dxa"/>
            <w:shd w:val="clear" w:color="auto" w:fill="auto"/>
          </w:tcPr>
          <w:p w:rsidR="00BE53BA" w:rsidRPr="00D92570" w:rsidRDefault="00BE53BA" w:rsidP="002E67A9">
            <w:pPr>
              <w:jc w:val="center"/>
              <w:rPr>
                <w:rFonts w:ascii="Times New Roman" w:hAnsi="Times New Roman"/>
                <w:b/>
              </w:rPr>
            </w:pPr>
            <w:r w:rsidRPr="00D92570">
              <w:rPr>
                <w:rFonts w:ascii="Times New Roman" w:hAnsi="Times New Roman"/>
                <w:b/>
              </w:rPr>
              <w:t>TM. BAN THƯỜNG VỤ THÀNH ĐOÀN</w:t>
            </w:r>
          </w:p>
          <w:p w:rsidR="00BE53BA" w:rsidRPr="00D92570" w:rsidRDefault="00BE53BA" w:rsidP="002E67A9">
            <w:pPr>
              <w:jc w:val="center"/>
              <w:rPr>
                <w:rFonts w:ascii="Times New Roman" w:hAnsi="Times New Roman"/>
              </w:rPr>
            </w:pPr>
            <w:r w:rsidRPr="00D92570">
              <w:rPr>
                <w:rFonts w:ascii="Times New Roman" w:hAnsi="Times New Roman"/>
              </w:rPr>
              <w:t>PHÓ BÍ THƯ</w:t>
            </w:r>
          </w:p>
          <w:p w:rsidR="00BE53BA" w:rsidRPr="00D92570" w:rsidRDefault="00BE53BA" w:rsidP="002E67A9">
            <w:pPr>
              <w:jc w:val="center"/>
              <w:rPr>
                <w:rFonts w:ascii="Times New Roman" w:hAnsi="Times New Roman"/>
                <w:b/>
              </w:rPr>
            </w:pPr>
          </w:p>
          <w:p w:rsidR="00BE53BA" w:rsidRPr="00D92570" w:rsidRDefault="00BE53BA" w:rsidP="002E67A9">
            <w:pPr>
              <w:jc w:val="center"/>
              <w:rPr>
                <w:rFonts w:ascii="Times New Roman" w:hAnsi="Times New Roman"/>
                <w:b/>
              </w:rPr>
            </w:pPr>
          </w:p>
          <w:p w:rsidR="00BE53BA" w:rsidRDefault="002D189B" w:rsidP="002E67A9">
            <w:pPr>
              <w:jc w:val="center"/>
              <w:rPr>
                <w:rFonts w:ascii="Times New Roman" w:hAnsi="Times New Roman"/>
              </w:rPr>
            </w:pPr>
            <w:r>
              <w:rPr>
                <w:rFonts w:ascii="Times New Roman" w:hAnsi="Times New Roman"/>
              </w:rPr>
              <w:t>(đã ký)</w:t>
            </w:r>
          </w:p>
          <w:p w:rsidR="00BE53BA" w:rsidRDefault="00BE53BA" w:rsidP="002E67A9">
            <w:pPr>
              <w:jc w:val="center"/>
              <w:rPr>
                <w:rFonts w:ascii="Times New Roman" w:hAnsi="Times New Roman"/>
                <w:b/>
              </w:rPr>
            </w:pPr>
          </w:p>
          <w:p w:rsidR="00BE53BA" w:rsidRPr="00D92570" w:rsidRDefault="00BE53BA" w:rsidP="002E67A9">
            <w:pPr>
              <w:jc w:val="center"/>
              <w:rPr>
                <w:rFonts w:ascii="Times New Roman" w:hAnsi="Times New Roman"/>
                <w:b/>
              </w:rPr>
            </w:pPr>
          </w:p>
          <w:p w:rsidR="00BE53BA" w:rsidRPr="00D92570" w:rsidRDefault="00BE53BA" w:rsidP="002E67A9">
            <w:pPr>
              <w:jc w:val="center"/>
              <w:rPr>
                <w:rFonts w:ascii="Times New Roman" w:hAnsi="Times New Roman"/>
              </w:rPr>
            </w:pPr>
            <w:r>
              <w:rPr>
                <w:rFonts w:ascii="Times New Roman" w:hAnsi="Times New Roman"/>
                <w:b/>
              </w:rPr>
              <w:t>Nguyễn Việt Quế Sơn</w:t>
            </w:r>
          </w:p>
        </w:tc>
      </w:tr>
    </w:tbl>
    <w:p w:rsidR="002807CB" w:rsidRPr="0028063E" w:rsidRDefault="00EB5907" w:rsidP="00C234B1">
      <w:pPr>
        <w:pStyle w:val="Char1"/>
        <w:tabs>
          <w:tab w:val="center" w:pos="6379"/>
        </w:tabs>
        <w:spacing w:after="0" w:line="240" w:lineRule="auto"/>
        <w:jc w:val="both"/>
        <w:rPr>
          <w:rFonts w:ascii="Times New Roman" w:hAnsi="Times New Roman" w:cs="Times New Roman"/>
          <w:color w:val="000000"/>
          <w:sz w:val="28"/>
          <w:szCs w:val="28"/>
          <w:lang w:eastAsia="ar-SA"/>
        </w:rPr>
      </w:pPr>
      <w:r w:rsidRPr="0028063E">
        <w:rPr>
          <w:rFonts w:ascii="Times New Roman" w:hAnsi="Times New Roman" w:cs="Times New Roman"/>
          <w:b/>
          <w:bCs/>
          <w:color w:val="000000"/>
          <w:sz w:val="24"/>
          <w:szCs w:val="26"/>
          <w:lang w:val="sv-SE" w:eastAsia="ar-SA"/>
        </w:rPr>
        <w:tab/>
      </w:r>
    </w:p>
    <w:sectPr w:rsidR="002807CB" w:rsidRPr="0028063E" w:rsidSect="00B135F9">
      <w:headerReference w:type="even" r:id="rId8"/>
      <w:headerReference w:type="default" r:id="rId9"/>
      <w:footerReference w:type="even" r:id="rId10"/>
      <w:footerReference w:type="default" r:id="rId11"/>
      <w:pgSz w:w="11907" w:h="16840" w:code="9"/>
      <w:pgMar w:top="1134" w:right="1134" w:bottom="1134" w:left="1701" w:header="720" w:footer="720" w:gutter="0"/>
      <w:cols w:space="720"/>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391" w:rsidRDefault="00DD4391" w:rsidP="00A5491C">
      <w:r>
        <w:separator/>
      </w:r>
    </w:p>
  </w:endnote>
  <w:endnote w:type="continuationSeparator" w:id="0">
    <w:p w:rsidR="00DD4391" w:rsidRDefault="00DD4391" w:rsidP="00A549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F44" w:rsidRDefault="003C4F44" w:rsidP="00E82F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F44" w:rsidRDefault="003C4F44" w:rsidP="00A549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F44" w:rsidRDefault="003C4F44" w:rsidP="00A5491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391" w:rsidRDefault="00DD4391" w:rsidP="00A5491C">
      <w:r>
        <w:separator/>
      </w:r>
    </w:p>
  </w:footnote>
  <w:footnote w:type="continuationSeparator" w:id="0">
    <w:p w:rsidR="00DD4391" w:rsidRDefault="00DD4391" w:rsidP="00A549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F44" w:rsidRDefault="003C4F44" w:rsidP="00CC548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4F44" w:rsidRDefault="003C4F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F44" w:rsidRPr="003122ED" w:rsidRDefault="003C4F44" w:rsidP="00CC5487">
    <w:pPr>
      <w:pStyle w:val="Header"/>
      <w:framePr w:wrap="around" w:vAnchor="text" w:hAnchor="margin" w:xAlign="center" w:y="1"/>
      <w:rPr>
        <w:rStyle w:val="PageNumber"/>
        <w:rFonts w:ascii="Times New Roman" w:hAnsi="Times New Roman"/>
      </w:rPr>
    </w:pPr>
    <w:r w:rsidRPr="003122ED">
      <w:rPr>
        <w:rStyle w:val="PageNumber"/>
        <w:rFonts w:ascii="Times New Roman" w:hAnsi="Times New Roman"/>
      </w:rPr>
      <w:fldChar w:fldCharType="begin"/>
    </w:r>
    <w:r w:rsidRPr="003122ED">
      <w:rPr>
        <w:rStyle w:val="PageNumber"/>
        <w:rFonts w:ascii="Times New Roman" w:hAnsi="Times New Roman"/>
      </w:rPr>
      <w:instrText xml:space="preserve">PAGE  </w:instrText>
    </w:r>
    <w:r w:rsidRPr="003122ED">
      <w:rPr>
        <w:rStyle w:val="PageNumber"/>
        <w:rFonts w:ascii="Times New Roman" w:hAnsi="Times New Roman"/>
      </w:rPr>
      <w:fldChar w:fldCharType="separate"/>
    </w:r>
    <w:r w:rsidR="002D189B">
      <w:rPr>
        <w:rStyle w:val="PageNumber"/>
        <w:rFonts w:ascii="Times New Roman" w:hAnsi="Times New Roman"/>
        <w:noProof/>
      </w:rPr>
      <w:t>5</w:t>
    </w:r>
    <w:r w:rsidRPr="003122ED">
      <w:rPr>
        <w:rStyle w:val="PageNumber"/>
        <w:rFonts w:ascii="Times New Roman" w:hAnsi="Times New Roman"/>
      </w:rPr>
      <w:fldChar w:fldCharType="end"/>
    </w:r>
  </w:p>
  <w:p w:rsidR="003C4F44" w:rsidRDefault="003C4F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7612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34066C"/>
    <w:multiLevelType w:val="hybridMultilevel"/>
    <w:tmpl w:val="06822C30"/>
    <w:lvl w:ilvl="0" w:tplc="7072293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6342E2"/>
    <w:multiLevelType w:val="hybridMultilevel"/>
    <w:tmpl w:val="24E00FFC"/>
    <w:lvl w:ilvl="0" w:tplc="5AD88E0A">
      <w:numFmt w:val="bullet"/>
      <w:lvlText w:val=""/>
      <w:lvlJc w:val="left"/>
      <w:pPr>
        <w:tabs>
          <w:tab w:val="num" w:pos="1281"/>
        </w:tabs>
        <w:ind w:left="1281" w:hanging="360"/>
      </w:pPr>
      <w:rPr>
        <w:rFonts w:ascii="Symbol" w:eastAsia="Calibri" w:hAnsi="Symbol" w:cs="Times New Roman" w:hint="default"/>
        <w:color w:val="auto"/>
      </w:rPr>
    </w:lvl>
    <w:lvl w:ilvl="1" w:tplc="04090003">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3">
    <w:nsid w:val="242A0F94"/>
    <w:multiLevelType w:val="hybridMultilevel"/>
    <w:tmpl w:val="5BAE86D2"/>
    <w:lvl w:ilvl="0" w:tplc="A17CA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5E37E1"/>
    <w:multiLevelType w:val="hybridMultilevel"/>
    <w:tmpl w:val="6C0ECA22"/>
    <w:lvl w:ilvl="0" w:tplc="EDD21B0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4A392F1C"/>
    <w:multiLevelType w:val="hybridMultilevel"/>
    <w:tmpl w:val="F1A26FF2"/>
    <w:lvl w:ilvl="0" w:tplc="5AD88E0A">
      <w:numFmt w:val="bullet"/>
      <w:lvlText w:val=""/>
      <w:lvlJc w:val="left"/>
      <w:pPr>
        <w:tabs>
          <w:tab w:val="num" w:pos="921"/>
        </w:tabs>
        <w:ind w:left="921" w:hanging="360"/>
      </w:pPr>
      <w:rPr>
        <w:rFonts w:ascii="Symbol" w:eastAsia="Calibri" w:hAnsi="Symbol" w:cs="Times New Roman" w:hint="default"/>
        <w:color w:val="auto"/>
      </w:rPr>
    </w:lvl>
    <w:lvl w:ilvl="1" w:tplc="04090003" w:tentative="1">
      <w:start w:val="1"/>
      <w:numFmt w:val="bullet"/>
      <w:lvlText w:val="o"/>
      <w:lvlJc w:val="left"/>
      <w:pPr>
        <w:tabs>
          <w:tab w:val="num" w:pos="1641"/>
        </w:tabs>
        <w:ind w:left="1641" w:hanging="360"/>
      </w:pPr>
      <w:rPr>
        <w:rFonts w:ascii="Courier New" w:hAnsi="Courier New" w:cs="Courier New" w:hint="default"/>
      </w:rPr>
    </w:lvl>
    <w:lvl w:ilvl="2" w:tplc="04090005" w:tentative="1">
      <w:start w:val="1"/>
      <w:numFmt w:val="bullet"/>
      <w:lvlText w:val=""/>
      <w:lvlJc w:val="left"/>
      <w:pPr>
        <w:tabs>
          <w:tab w:val="num" w:pos="2361"/>
        </w:tabs>
        <w:ind w:left="2361" w:hanging="360"/>
      </w:pPr>
      <w:rPr>
        <w:rFonts w:ascii="Wingdings" w:hAnsi="Wingdings" w:hint="default"/>
      </w:rPr>
    </w:lvl>
    <w:lvl w:ilvl="3" w:tplc="04090001" w:tentative="1">
      <w:start w:val="1"/>
      <w:numFmt w:val="bullet"/>
      <w:lvlText w:val=""/>
      <w:lvlJc w:val="left"/>
      <w:pPr>
        <w:tabs>
          <w:tab w:val="num" w:pos="3081"/>
        </w:tabs>
        <w:ind w:left="3081" w:hanging="360"/>
      </w:pPr>
      <w:rPr>
        <w:rFonts w:ascii="Symbol" w:hAnsi="Symbol" w:hint="default"/>
      </w:rPr>
    </w:lvl>
    <w:lvl w:ilvl="4" w:tplc="04090003" w:tentative="1">
      <w:start w:val="1"/>
      <w:numFmt w:val="bullet"/>
      <w:lvlText w:val="o"/>
      <w:lvlJc w:val="left"/>
      <w:pPr>
        <w:tabs>
          <w:tab w:val="num" w:pos="3801"/>
        </w:tabs>
        <w:ind w:left="3801" w:hanging="360"/>
      </w:pPr>
      <w:rPr>
        <w:rFonts w:ascii="Courier New" w:hAnsi="Courier New" w:cs="Courier New" w:hint="default"/>
      </w:rPr>
    </w:lvl>
    <w:lvl w:ilvl="5" w:tplc="04090005" w:tentative="1">
      <w:start w:val="1"/>
      <w:numFmt w:val="bullet"/>
      <w:lvlText w:val=""/>
      <w:lvlJc w:val="left"/>
      <w:pPr>
        <w:tabs>
          <w:tab w:val="num" w:pos="4521"/>
        </w:tabs>
        <w:ind w:left="4521" w:hanging="360"/>
      </w:pPr>
      <w:rPr>
        <w:rFonts w:ascii="Wingdings" w:hAnsi="Wingdings" w:hint="default"/>
      </w:rPr>
    </w:lvl>
    <w:lvl w:ilvl="6" w:tplc="04090001" w:tentative="1">
      <w:start w:val="1"/>
      <w:numFmt w:val="bullet"/>
      <w:lvlText w:val=""/>
      <w:lvlJc w:val="left"/>
      <w:pPr>
        <w:tabs>
          <w:tab w:val="num" w:pos="5241"/>
        </w:tabs>
        <w:ind w:left="5241" w:hanging="360"/>
      </w:pPr>
      <w:rPr>
        <w:rFonts w:ascii="Symbol" w:hAnsi="Symbol" w:hint="default"/>
      </w:rPr>
    </w:lvl>
    <w:lvl w:ilvl="7" w:tplc="04090003" w:tentative="1">
      <w:start w:val="1"/>
      <w:numFmt w:val="bullet"/>
      <w:lvlText w:val="o"/>
      <w:lvlJc w:val="left"/>
      <w:pPr>
        <w:tabs>
          <w:tab w:val="num" w:pos="5961"/>
        </w:tabs>
        <w:ind w:left="5961" w:hanging="360"/>
      </w:pPr>
      <w:rPr>
        <w:rFonts w:ascii="Courier New" w:hAnsi="Courier New" w:cs="Courier New" w:hint="default"/>
      </w:rPr>
    </w:lvl>
    <w:lvl w:ilvl="8" w:tplc="04090005" w:tentative="1">
      <w:start w:val="1"/>
      <w:numFmt w:val="bullet"/>
      <w:lvlText w:val=""/>
      <w:lvlJc w:val="left"/>
      <w:pPr>
        <w:tabs>
          <w:tab w:val="num" w:pos="6681"/>
        </w:tabs>
        <w:ind w:left="6681" w:hanging="360"/>
      </w:pPr>
      <w:rPr>
        <w:rFonts w:ascii="Wingdings" w:hAnsi="Wingdings" w:hint="default"/>
      </w:rPr>
    </w:lvl>
  </w:abstractNum>
  <w:abstractNum w:abstractNumId="6">
    <w:nsid w:val="58322F99"/>
    <w:multiLevelType w:val="hybridMultilevel"/>
    <w:tmpl w:val="E43C4D06"/>
    <w:lvl w:ilvl="0" w:tplc="32AE87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425FF1"/>
    <w:multiLevelType w:val="hybridMultilevel"/>
    <w:tmpl w:val="0B08B7FA"/>
    <w:lvl w:ilvl="0" w:tplc="096CE508">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3"/>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stylePaneFormatFilter w:val="3F01"/>
  <w:defaultTabStop w:val="720"/>
  <w:drawingGridHorizontalSpacing w:val="120"/>
  <w:drawingGridVerticalSpacing w:val="275"/>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AB4A6F"/>
    <w:rsid w:val="00000115"/>
    <w:rsid w:val="000135EF"/>
    <w:rsid w:val="00014D60"/>
    <w:rsid w:val="0002096A"/>
    <w:rsid w:val="00022094"/>
    <w:rsid w:val="00022898"/>
    <w:rsid w:val="00032D07"/>
    <w:rsid w:val="00034FDB"/>
    <w:rsid w:val="000411F2"/>
    <w:rsid w:val="000454FA"/>
    <w:rsid w:val="00045EBF"/>
    <w:rsid w:val="00045ED0"/>
    <w:rsid w:val="00046177"/>
    <w:rsid w:val="0005440D"/>
    <w:rsid w:val="00055250"/>
    <w:rsid w:val="00057149"/>
    <w:rsid w:val="000615A5"/>
    <w:rsid w:val="00067090"/>
    <w:rsid w:val="000677C5"/>
    <w:rsid w:val="00071E7F"/>
    <w:rsid w:val="0007609D"/>
    <w:rsid w:val="00076A81"/>
    <w:rsid w:val="00077FF3"/>
    <w:rsid w:val="000907D3"/>
    <w:rsid w:val="00091AB7"/>
    <w:rsid w:val="00092B36"/>
    <w:rsid w:val="000A2AC8"/>
    <w:rsid w:val="000B069F"/>
    <w:rsid w:val="000B3554"/>
    <w:rsid w:val="000B36B7"/>
    <w:rsid w:val="000B5D7C"/>
    <w:rsid w:val="000D0820"/>
    <w:rsid w:val="000E0042"/>
    <w:rsid w:val="000E329C"/>
    <w:rsid w:val="000E4924"/>
    <w:rsid w:val="000E6FEE"/>
    <w:rsid w:val="000F25D4"/>
    <w:rsid w:val="001177F2"/>
    <w:rsid w:val="0012206E"/>
    <w:rsid w:val="001254B2"/>
    <w:rsid w:val="00127AB2"/>
    <w:rsid w:val="00136911"/>
    <w:rsid w:val="0014439B"/>
    <w:rsid w:val="001461E9"/>
    <w:rsid w:val="00146C46"/>
    <w:rsid w:val="00150920"/>
    <w:rsid w:val="00151C01"/>
    <w:rsid w:val="00155891"/>
    <w:rsid w:val="00170EC0"/>
    <w:rsid w:val="001742EC"/>
    <w:rsid w:val="001769B2"/>
    <w:rsid w:val="00177169"/>
    <w:rsid w:val="00181324"/>
    <w:rsid w:val="00192B86"/>
    <w:rsid w:val="00193DE7"/>
    <w:rsid w:val="001A6EEC"/>
    <w:rsid w:val="001B3505"/>
    <w:rsid w:val="001B506C"/>
    <w:rsid w:val="001B7016"/>
    <w:rsid w:val="001D482A"/>
    <w:rsid w:val="00202F60"/>
    <w:rsid w:val="002066A4"/>
    <w:rsid w:val="00211357"/>
    <w:rsid w:val="002139AE"/>
    <w:rsid w:val="0021529C"/>
    <w:rsid w:val="002152E6"/>
    <w:rsid w:val="002178D1"/>
    <w:rsid w:val="002200B8"/>
    <w:rsid w:val="0022480D"/>
    <w:rsid w:val="002306AE"/>
    <w:rsid w:val="0024489B"/>
    <w:rsid w:val="00255C72"/>
    <w:rsid w:val="00265954"/>
    <w:rsid w:val="00271008"/>
    <w:rsid w:val="00272012"/>
    <w:rsid w:val="00272623"/>
    <w:rsid w:val="0028063E"/>
    <w:rsid w:val="002807CB"/>
    <w:rsid w:val="00282162"/>
    <w:rsid w:val="00284072"/>
    <w:rsid w:val="00284795"/>
    <w:rsid w:val="002941EE"/>
    <w:rsid w:val="002972CC"/>
    <w:rsid w:val="002A171D"/>
    <w:rsid w:val="002B6B31"/>
    <w:rsid w:val="002C31FA"/>
    <w:rsid w:val="002D189B"/>
    <w:rsid w:val="002D5769"/>
    <w:rsid w:val="002E1A02"/>
    <w:rsid w:val="002E39DF"/>
    <w:rsid w:val="002E49EA"/>
    <w:rsid w:val="002E67A9"/>
    <w:rsid w:val="002F7943"/>
    <w:rsid w:val="003019FB"/>
    <w:rsid w:val="00302183"/>
    <w:rsid w:val="00303990"/>
    <w:rsid w:val="00304947"/>
    <w:rsid w:val="003122ED"/>
    <w:rsid w:val="0031446F"/>
    <w:rsid w:val="00317889"/>
    <w:rsid w:val="00317B7F"/>
    <w:rsid w:val="00335995"/>
    <w:rsid w:val="00346FC2"/>
    <w:rsid w:val="003764AB"/>
    <w:rsid w:val="00384CB2"/>
    <w:rsid w:val="003852F4"/>
    <w:rsid w:val="003936A5"/>
    <w:rsid w:val="003964C9"/>
    <w:rsid w:val="00396DFB"/>
    <w:rsid w:val="003A3421"/>
    <w:rsid w:val="003A3D6A"/>
    <w:rsid w:val="003A530B"/>
    <w:rsid w:val="003B18FC"/>
    <w:rsid w:val="003B226C"/>
    <w:rsid w:val="003B6774"/>
    <w:rsid w:val="003C017B"/>
    <w:rsid w:val="003C0763"/>
    <w:rsid w:val="003C4F44"/>
    <w:rsid w:val="003C5F4B"/>
    <w:rsid w:val="003D56B9"/>
    <w:rsid w:val="003E0787"/>
    <w:rsid w:val="003E743A"/>
    <w:rsid w:val="003E76AC"/>
    <w:rsid w:val="003E7A13"/>
    <w:rsid w:val="003F1C58"/>
    <w:rsid w:val="003F4FCF"/>
    <w:rsid w:val="00400DB7"/>
    <w:rsid w:val="00404949"/>
    <w:rsid w:val="00404A4A"/>
    <w:rsid w:val="004055BC"/>
    <w:rsid w:val="00405E4A"/>
    <w:rsid w:val="004077C9"/>
    <w:rsid w:val="00410FFB"/>
    <w:rsid w:val="00415484"/>
    <w:rsid w:val="0043047C"/>
    <w:rsid w:val="004308E8"/>
    <w:rsid w:val="004361D5"/>
    <w:rsid w:val="00441DE2"/>
    <w:rsid w:val="00442BE5"/>
    <w:rsid w:val="00444C94"/>
    <w:rsid w:val="004457A4"/>
    <w:rsid w:val="00461DB8"/>
    <w:rsid w:val="00465E6B"/>
    <w:rsid w:val="00475CB4"/>
    <w:rsid w:val="00480BE0"/>
    <w:rsid w:val="00483DAE"/>
    <w:rsid w:val="004865B4"/>
    <w:rsid w:val="00490271"/>
    <w:rsid w:val="004957E1"/>
    <w:rsid w:val="004A67DA"/>
    <w:rsid w:val="004A695D"/>
    <w:rsid w:val="004B29DF"/>
    <w:rsid w:val="004B72CD"/>
    <w:rsid w:val="004C4A4A"/>
    <w:rsid w:val="004D1C2C"/>
    <w:rsid w:val="004E0505"/>
    <w:rsid w:val="00503EC2"/>
    <w:rsid w:val="00511702"/>
    <w:rsid w:val="005323AD"/>
    <w:rsid w:val="00532CB8"/>
    <w:rsid w:val="0053696A"/>
    <w:rsid w:val="00542A68"/>
    <w:rsid w:val="00542EA8"/>
    <w:rsid w:val="00545B15"/>
    <w:rsid w:val="00551C9C"/>
    <w:rsid w:val="00553249"/>
    <w:rsid w:val="00561CF4"/>
    <w:rsid w:val="00564F5C"/>
    <w:rsid w:val="00567695"/>
    <w:rsid w:val="00575AF4"/>
    <w:rsid w:val="00577ECF"/>
    <w:rsid w:val="00583F30"/>
    <w:rsid w:val="00587B80"/>
    <w:rsid w:val="005905CB"/>
    <w:rsid w:val="005928B3"/>
    <w:rsid w:val="00594F50"/>
    <w:rsid w:val="005959D7"/>
    <w:rsid w:val="005B32A3"/>
    <w:rsid w:val="005C2D3A"/>
    <w:rsid w:val="005D0F95"/>
    <w:rsid w:val="005D1010"/>
    <w:rsid w:val="005D5CBA"/>
    <w:rsid w:val="005E356B"/>
    <w:rsid w:val="005F33B1"/>
    <w:rsid w:val="005F47C3"/>
    <w:rsid w:val="006222C5"/>
    <w:rsid w:val="00641100"/>
    <w:rsid w:val="0064415C"/>
    <w:rsid w:val="00647B07"/>
    <w:rsid w:val="00647FD3"/>
    <w:rsid w:val="006559FB"/>
    <w:rsid w:val="00657444"/>
    <w:rsid w:val="006600AE"/>
    <w:rsid w:val="00661C75"/>
    <w:rsid w:val="00664ADB"/>
    <w:rsid w:val="00674CC8"/>
    <w:rsid w:val="00682E47"/>
    <w:rsid w:val="00691361"/>
    <w:rsid w:val="00695870"/>
    <w:rsid w:val="006A7499"/>
    <w:rsid w:val="006B3723"/>
    <w:rsid w:val="006B7960"/>
    <w:rsid w:val="006C1460"/>
    <w:rsid w:val="006C1964"/>
    <w:rsid w:val="006C67D0"/>
    <w:rsid w:val="006D0185"/>
    <w:rsid w:val="006E7F06"/>
    <w:rsid w:val="006F3911"/>
    <w:rsid w:val="006F503F"/>
    <w:rsid w:val="00705F3B"/>
    <w:rsid w:val="00707012"/>
    <w:rsid w:val="00707605"/>
    <w:rsid w:val="00710604"/>
    <w:rsid w:val="007217A5"/>
    <w:rsid w:val="00722581"/>
    <w:rsid w:val="00722DA9"/>
    <w:rsid w:val="00724EA0"/>
    <w:rsid w:val="00727628"/>
    <w:rsid w:val="00737AD8"/>
    <w:rsid w:val="007426C7"/>
    <w:rsid w:val="00744665"/>
    <w:rsid w:val="00745691"/>
    <w:rsid w:val="00746E7E"/>
    <w:rsid w:val="00751043"/>
    <w:rsid w:val="007577C5"/>
    <w:rsid w:val="00760A8E"/>
    <w:rsid w:val="00762494"/>
    <w:rsid w:val="00762E29"/>
    <w:rsid w:val="00767829"/>
    <w:rsid w:val="00771D50"/>
    <w:rsid w:val="0077543F"/>
    <w:rsid w:val="00781911"/>
    <w:rsid w:val="007A49F8"/>
    <w:rsid w:val="007A6354"/>
    <w:rsid w:val="007B0203"/>
    <w:rsid w:val="007B41C4"/>
    <w:rsid w:val="007B5A9A"/>
    <w:rsid w:val="007D012C"/>
    <w:rsid w:val="007D6BE9"/>
    <w:rsid w:val="007E39E8"/>
    <w:rsid w:val="007F2BEB"/>
    <w:rsid w:val="007F452F"/>
    <w:rsid w:val="007F5DF1"/>
    <w:rsid w:val="008141C4"/>
    <w:rsid w:val="00815F12"/>
    <w:rsid w:val="008359AD"/>
    <w:rsid w:val="00836847"/>
    <w:rsid w:val="00837640"/>
    <w:rsid w:val="0084505C"/>
    <w:rsid w:val="00851C92"/>
    <w:rsid w:val="008522C3"/>
    <w:rsid w:val="00852E06"/>
    <w:rsid w:val="0085437B"/>
    <w:rsid w:val="00855D3A"/>
    <w:rsid w:val="00856951"/>
    <w:rsid w:val="00862219"/>
    <w:rsid w:val="00866D29"/>
    <w:rsid w:val="00870630"/>
    <w:rsid w:val="008766AF"/>
    <w:rsid w:val="00876865"/>
    <w:rsid w:val="00881632"/>
    <w:rsid w:val="00881EFF"/>
    <w:rsid w:val="008901E5"/>
    <w:rsid w:val="008A43CE"/>
    <w:rsid w:val="008B2AE3"/>
    <w:rsid w:val="008C1FE6"/>
    <w:rsid w:val="008C709F"/>
    <w:rsid w:val="008C7C93"/>
    <w:rsid w:val="008D20E8"/>
    <w:rsid w:val="008D28FB"/>
    <w:rsid w:val="008E2D1E"/>
    <w:rsid w:val="008F2181"/>
    <w:rsid w:val="00913691"/>
    <w:rsid w:val="00920ED8"/>
    <w:rsid w:val="00925AC0"/>
    <w:rsid w:val="009300CB"/>
    <w:rsid w:val="00930297"/>
    <w:rsid w:val="00933100"/>
    <w:rsid w:val="00936E8A"/>
    <w:rsid w:val="00940715"/>
    <w:rsid w:val="00956674"/>
    <w:rsid w:val="0095775D"/>
    <w:rsid w:val="00957A26"/>
    <w:rsid w:val="00972014"/>
    <w:rsid w:val="0097208F"/>
    <w:rsid w:val="00976084"/>
    <w:rsid w:val="00977EF6"/>
    <w:rsid w:val="009838FE"/>
    <w:rsid w:val="00990849"/>
    <w:rsid w:val="009B05FE"/>
    <w:rsid w:val="009B1EC9"/>
    <w:rsid w:val="009B2BF6"/>
    <w:rsid w:val="009B459E"/>
    <w:rsid w:val="009B5F43"/>
    <w:rsid w:val="009B77C3"/>
    <w:rsid w:val="009C41D3"/>
    <w:rsid w:val="009C7F82"/>
    <w:rsid w:val="009D17E3"/>
    <w:rsid w:val="009D6744"/>
    <w:rsid w:val="009E0471"/>
    <w:rsid w:val="009E4151"/>
    <w:rsid w:val="009E5C39"/>
    <w:rsid w:val="009F1DA1"/>
    <w:rsid w:val="009F64BF"/>
    <w:rsid w:val="00A07D6F"/>
    <w:rsid w:val="00A1434A"/>
    <w:rsid w:val="00A1489A"/>
    <w:rsid w:val="00A241E8"/>
    <w:rsid w:val="00A279E0"/>
    <w:rsid w:val="00A27FC4"/>
    <w:rsid w:val="00A31172"/>
    <w:rsid w:val="00A50B1F"/>
    <w:rsid w:val="00A5491C"/>
    <w:rsid w:val="00A555FB"/>
    <w:rsid w:val="00A5569F"/>
    <w:rsid w:val="00A65B38"/>
    <w:rsid w:val="00A80714"/>
    <w:rsid w:val="00A9159C"/>
    <w:rsid w:val="00A91DBE"/>
    <w:rsid w:val="00A92ACD"/>
    <w:rsid w:val="00A9582E"/>
    <w:rsid w:val="00AA33B9"/>
    <w:rsid w:val="00AA4833"/>
    <w:rsid w:val="00AB1522"/>
    <w:rsid w:val="00AB4A6F"/>
    <w:rsid w:val="00AC3066"/>
    <w:rsid w:val="00AC553D"/>
    <w:rsid w:val="00AC69E9"/>
    <w:rsid w:val="00AC7C86"/>
    <w:rsid w:val="00AD2D73"/>
    <w:rsid w:val="00AD477E"/>
    <w:rsid w:val="00AD514C"/>
    <w:rsid w:val="00AD7667"/>
    <w:rsid w:val="00AE2F10"/>
    <w:rsid w:val="00AE5693"/>
    <w:rsid w:val="00AE7A01"/>
    <w:rsid w:val="00AF22DA"/>
    <w:rsid w:val="00AF397C"/>
    <w:rsid w:val="00AF73DC"/>
    <w:rsid w:val="00AF7FF2"/>
    <w:rsid w:val="00B00CD1"/>
    <w:rsid w:val="00B0253E"/>
    <w:rsid w:val="00B135F9"/>
    <w:rsid w:val="00B25C5F"/>
    <w:rsid w:val="00B30B01"/>
    <w:rsid w:val="00B32DAF"/>
    <w:rsid w:val="00B35FFF"/>
    <w:rsid w:val="00B37D7C"/>
    <w:rsid w:val="00B45FE9"/>
    <w:rsid w:val="00B60416"/>
    <w:rsid w:val="00B63402"/>
    <w:rsid w:val="00B6516E"/>
    <w:rsid w:val="00B72AC2"/>
    <w:rsid w:val="00B76972"/>
    <w:rsid w:val="00B8065D"/>
    <w:rsid w:val="00B80969"/>
    <w:rsid w:val="00B83B4F"/>
    <w:rsid w:val="00B868CC"/>
    <w:rsid w:val="00B96BAF"/>
    <w:rsid w:val="00B96DE9"/>
    <w:rsid w:val="00BA08CF"/>
    <w:rsid w:val="00BA73C1"/>
    <w:rsid w:val="00BB0FE9"/>
    <w:rsid w:val="00BB1798"/>
    <w:rsid w:val="00BE3C43"/>
    <w:rsid w:val="00BE53BA"/>
    <w:rsid w:val="00BF33BF"/>
    <w:rsid w:val="00BF3E6C"/>
    <w:rsid w:val="00BF5245"/>
    <w:rsid w:val="00BF6109"/>
    <w:rsid w:val="00C0040A"/>
    <w:rsid w:val="00C06996"/>
    <w:rsid w:val="00C1420A"/>
    <w:rsid w:val="00C1551A"/>
    <w:rsid w:val="00C22929"/>
    <w:rsid w:val="00C233E1"/>
    <w:rsid w:val="00C234B1"/>
    <w:rsid w:val="00C30B42"/>
    <w:rsid w:val="00C418FE"/>
    <w:rsid w:val="00C43F64"/>
    <w:rsid w:val="00C50A0B"/>
    <w:rsid w:val="00C55006"/>
    <w:rsid w:val="00C6318E"/>
    <w:rsid w:val="00C76802"/>
    <w:rsid w:val="00C76C0F"/>
    <w:rsid w:val="00C806D9"/>
    <w:rsid w:val="00C94B91"/>
    <w:rsid w:val="00C971B4"/>
    <w:rsid w:val="00CB423B"/>
    <w:rsid w:val="00CB55EB"/>
    <w:rsid w:val="00CB5E28"/>
    <w:rsid w:val="00CB7418"/>
    <w:rsid w:val="00CC5487"/>
    <w:rsid w:val="00CD0458"/>
    <w:rsid w:val="00CD2663"/>
    <w:rsid w:val="00CD4AE0"/>
    <w:rsid w:val="00CD53FB"/>
    <w:rsid w:val="00CE57C2"/>
    <w:rsid w:val="00CF17C1"/>
    <w:rsid w:val="00D01B54"/>
    <w:rsid w:val="00D024D6"/>
    <w:rsid w:val="00D03B7C"/>
    <w:rsid w:val="00D05A2D"/>
    <w:rsid w:val="00D2111E"/>
    <w:rsid w:val="00D24DA1"/>
    <w:rsid w:val="00D32353"/>
    <w:rsid w:val="00D34860"/>
    <w:rsid w:val="00D35A8A"/>
    <w:rsid w:val="00D37993"/>
    <w:rsid w:val="00D43E53"/>
    <w:rsid w:val="00D509D5"/>
    <w:rsid w:val="00D50DB5"/>
    <w:rsid w:val="00D54565"/>
    <w:rsid w:val="00D54A5C"/>
    <w:rsid w:val="00D57E8D"/>
    <w:rsid w:val="00D64F03"/>
    <w:rsid w:val="00D663C2"/>
    <w:rsid w:val="00D700B7"/>
    <w:rsid w:val="00D73525"/>
    <w:rsid w:val="00D74A13"/>
    <w:rsid w:val="00D74A26"/>
    <w:rsid w:val="00D80AC6"/>
    <w:rsid w:val="00D82636"/>
    <w:rsid w:val="00D94BC8"/>
    <w:rsid w:val="00D952E4"/>
    <w:rsid w:val="00DA6B0C"/>
    <w:rsid w:val="00DB40FA"/>
    <w:rsid w:val="00DB4AE1"/>
    <w:rsid w:val="00DC00D8"/>
    <w:rsid w:val="00DD1208"/>
    <w:rsid w:val="00DD29EA"/>
    <w:rsid w:val="00DD4391"/>
    <w:rsid w:val="00DE1309"/>
    <w:rsid w:val="00DE2284"/>
    <w:rsid w:val="00DF5613"/>
    <w:rsid w:val="00E07C77"/>
    <w:rsid w:val="00E14721"/>
    <w:rsid w:val="00E14EAF"/>
    <w:rsid w:val="00E225C4"/>
    <w:rsid w:val="00E42FD9"/>
    <w:rsid w:val="00E45042"/>
    <w:rsid w:val="00E54CF1"/>
    <w:rsid w:val="00E55090"/>
    <w:rsid w:val="00E57B0D"/>
    <w:rsid w:val="00E64ABC"/>
    <w:rsid w:val="00E65F51"/>
    <w:rsid w:val="00E7309A"/>
    <w:rsid w:val="00E82F02"/>
    <w:rsid w:val="00E9601B"/>
    <w:rsid w:val="00EB5907"/>
    <w:rsid w:val="00EB6586"/>
    <w:rsid w:val="00EB74B3"/>
    <w:rsid w:val="00EF0BD0"/>
    <w:rsid w:val="00F0234B"/>
    <w:rsid w:val="00F15222"/>
    <w:rsid w:val="00F15227"/>
    <w:rsid w:val="00F25532"/>
    <w:rsid w:val="00F25BAA"/>
    <w:rsid w:val="00F3378C"/>
    <w:rsid w:val="00F339BC"/>
    <w:rsid w:val="00F36640"/>
    <w:rsid w:val="00F45E8E"/>
    <w:rsid w:val="00F51279"/>
    <w:rsid w:val="00F51358"/>
    <w:rsid w:val="00F5170B"/>
    <w:rsid w:val="00F55A2A"/>
    <w:rsid w:val="00F56B45"/>
    <w:rsid w:val="00F57CF5"/>
    <w:rsid w:val="00F625A9"/>
    <w:rsid w:val="00F62674"/>
    <w:rsid w:val="00F645C0"/>
    <w:rsid w:val="00F766E0"/>
    <w:rsid w:val="00F84E26"/>
    <w:rsid w:val="00F94417"/>
    <w:rsid w:val="00F9779D"/>
    <w:rsid w:val="00F97EF7"/>
    <w:rsid w:val="00FA02B2"/>
    <w:rsid w:val="00FA31B7"/>
    <w:rsid w:val="00FB6039"/>
    <w:rsid w:val="00FD2CF6"/>
    <w:rsid w:val="00FD528E"/>
    <w:rsid w:val="00FD6D05"/>
    <w:rsid w:val="00FE04FB"/>
    <w:rsid w:val="00FE1119"/>
    <w:rsid w:val="00FF07DC"/>
    <w:rsid w:val="00FF228A"/>
    <w:rsid w:val="00FF22EA"/>
    <w:rsid w:val="00FF3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4949"/>
    <w:rPr>
      <w:rFonts w:ascii="VNI-Times" w:hAnsi="VNI-Time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A5491C"/>
    <w:pPr>
      <w:tabs>
        <w:tab w:val="center" w:pos="4680"/>
        <w:tab w:val="right" w:pos="9360"/>
      </w:tabs>
    </w:pPr>
    <w:rPr>
      <w:rFonts w:ascii="Times New Roman" w:hAnsi="Times New Roman"/>
      <w:sz w:val="24"/>
      <w:szCs w:val="24"/>
      <w:lang/>
    </w:rPr>
  </w:style>
  <w:style w:type="character" w:customStyle="1" w:styleId="FooterChar">
    <w:name w:val="Footer Char"/>
    <w:link w:val="Footer"/>
    <w:rsid w:val="00A5491C"/>
    <w:rPr>
      <w:sz w:val="24"/>
      <w:szCs w:val="24"/>
    </w:rPr>
  </w:style>
  <w:style w:type="character" w:styleId="PageNumber">
    <w:name w:val="page number"/>
    <w:basedOn w:val="DefaultParagraphFont"/>
    <w:rsid w:val="00A5491C"/>
  </w:style>
  <w:style w:type="paragraph" w:styleId="BalloonText">
    <w:name w:val="Balloon Text"/>
    <w:basedOn w:val="Normal"/>
    <w:link w:val="BalloonTextChar"/>
    <w:rsid w:val="000F25D4"/>
    <w:rPr>
      <w:rFonts w:ascii="Tahoma" w:hAnsi="Tahoma"/>
      <w:sz w:val="16"/>
      <w:szCs w:val="16"/>
      <w:lang/>
    </w:rPr>
  </w:style>
  <w:style w:type="character" w:customStyle="1" w:styleId="BalloonTextChar">
    <w:name w:val="Balloon Text Char"/>
    <w:link w:val="BalloonText"/>
    <w:rsid w:val="000F25D4"/>
    <w:rPr>
      <w:rFonts w:ascii="Tahoma" w:hAnsi="Tahoma" w:cs="Tahoma"/>
      <w:sz w:val="16"/>
      <w:szCs w:val="16"/>
    </w:rPr>
  </w:style>
  <w:style w:type="paragraph" w:styleId="BodyText">
    <w:name w:val="Body Text"/>
    <w:basedOn w:val="Normal"/>
    <w:link w:val="BodyTextChar"/>
    <w:rsid w:val="00E45042"/>
    <w:pPr>
      <w:jc w:val="both"/>
    </w:pPr>
    <w:rPr>
      <w:rFonts w:ascii=".VnTime" w:eastAsia="Calibri" w:hAnsi=".VnTime" w:cs=".VnTime"/>
      <w:sz w:val="20"/>
      <w:szCs w:val="20"/>
    </w:rPr>
  </w:style>
  <w:style w:type="character" w:customStyle="1" w:styleId="BodyTextChar">
    <w:name w:val="Body Text Char"/>
    <w:link w:val="BodyText"/>
    <w:locked/>
    <w:rsid w:val="00E45042"/>
    <w:rPr>
      <w:rFonts w:ascii=".VnTime" w:eastAsia="Calibri" w:hAnsi=".VnTime" w:cs=".VnTime"/>
      <w:lang w:val="en-US" w:eastAsia="en-US" w:bidi="ar-SA"/>
    </w:rPr>
  </w:style>
  <w:style w:type="paragraph" w:customStyle="1" w:styleId="Char1">
    <w:name w:val="Char1"/>
    <w:basedOn w:val="Normal"/>
    <w:rsid w:val="00E45042"/>
    <w:pPr>
      <w:spacing w:after="160" w:line="240" w:lineRule="exact"/>
      <w:textAlignment w:val="baseline"/>
    </w:pPr>
    <w:rPr>
      <w:rFonts w:ascii="Verdana" w:eastAsia="MS Mincho" w:hAnsi="Verdana" w:cs="Verdana"/>
      <w:sz w:val="20"/>
      <w:szCs w:val="20"/>
      <w:lang w:val="en-GB"/>
    </w:rPr>
  </w:style>
  <w:style w:type="paragraph" w:styleId="Header">
    <w:name w:val="header"/>
    <w:basedOn w:val="Normal"/>
    <w:rsid w:val="00707605"/>
    <w:pPr>
      <w:tabs>
        <w:tab w:val="center" w:pos="4320"/>
        <w:tab w:val="right" w:pos="8640"/>
      </w:tabs>
    </w:pPr>
  </w:style>
  <w:style w:type="paragraph" w:styleId="ColorfulList-Accent1">
    <w:name w:val="Colorful List Accent 1"/>
    <w:basedOn w:val="Normal"/>
    <w:uiPriority w:val="34"/>
    <w:qFormat/>
    <w:rsid w:val="0095775D"/>
    <w:pPr>
      <w:ind w:left="720"/>
      <w:contextualSpacing/>
      <w:jc w:val="both"/>
    </w:pPr>
    <w:rPr>
      <w:rFonts w:ascii="Times New Roman" w:hAnsi="Times New Roman"/>
      <w:szCs w:val="24"/>
    </w:rPr>
  </w:style>
  <w:style w:type="paragraph" w:styleId="BodyTextIndent">
    <w:name w:val="Body Text Indent"/>
    <w:basedOn w:val="Normal"/>
    <w:link w:val="BodyTextIndentChar"/>
    <w:rsid w:val="002139AE"/>
    <w:pPr>
      <w:spacing w:after="120"/>
      <w:ind w:left="283"/>
    </w:pPr>
    <w:rPr>
      <w:lang/>
    </w:rPr>
  </w:style>
  <w:style w:type="character" w:customStyle="1" w:styleId="BodyTextIndentChar">
    <w:name w:val="Body Text Indent Char"/>
    <w:link w:val="BodyTextIndent"/>
    <w:rsid w:val="002139AE"/>
    <w:rPr>
      <w:rFonts w:ascii="VNI-Times" w:hAnsi="VNI-Times"/>
      <w:sz w:val="26"/>
      <w:szCs w:val="26"/>
    </w:rPr>
  </w:style>
  <w:style w:type="character" w:styleId="CommentReference">
    <w:name w:val="annotation reference"/>
    <w:rsid w:val="00A9159C"/>
    <w:rPr>
      <w:sz w:val="16"/>
      <w:szCs w:val="16"/>
    </w:rPr>
  </w:style>
  <w:style w:type="paragraph" w:styleId="CommentText">
    <w:name w:val="annotation text"/>
    <w:basedOn w:val="Normal"/>
    <w:link w:val="CommentTextChar"/>
    <w:rsid w:val="00A9159C"/>
    <w:rPr>
      <w:sz w:val="20"/>
      <w:szCs w:val="20"/>
      <w:lang/>
    </w:rPr>
  </w:style>
  <w:style w:type="character" w:customStyle="1" w:styleId="CommentTextChar">
    <w:name w:val="Comment Text Char"/>
    <w:link w:val="CommentText"/>
    <w:rsid w:val="00A9159C"/>
    <w:rPr>
      <w:rFonts w:ascii="VNI-Times" w:hAnsi="VNI-Times"/>
      <w:lang w:eastAsia="en-US"/>
    </w:rPr>
  </w:style>
  <w:style w:type="paragraph" w:styleId="CommentSubject">
    <w:name w:val="annotation subject"/>
    <w:basedOn w:val="CommentText"/>
    <w:next w:val="CommentText"/>
    <w:link w:val="CommentSubjectChar"/>
    <w:rsid w:val="00A9159C"/>
    <w:rPr>
      <w:b/>
      <w:bCs/>
    </w:rPr>
  </w:style>
  <w:style w:type="character" w:customStyle="1" w:styleId="CommentSubjectChar">
    <w:name w:val="Comment Subject Char"/>
    <w:link w:val="CommentSubject"/>
    <w:rsid w:val="00A9159C"/>
    <w:rPr>
      <w:rFonts w:ascii="VNI-Times" w:hAnsi="VNI-Times"/>
      <w:b/>
      <w:bCs/>
      <w:lang w:eastAsia="en-US"/>
    </w:rPr>
  </w:style>
  <w:style w:type="paragraph" w:styleId="NormalWeb">
    <w:name w:val="Normal (Web)"/>
    <w:basedOn w:val="Normal"/>
    <w:rsid w:val="00B96BAF"/>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DE2284"/>
    <w:rPr>
      <w:rFonts w:ascii="VNI-Times" w:hAnsi="VNI-Times"/>
      <w:sz w:val="26"/>
      <w:szCs w:val="26"/>
    </w:rPr>
  </w:style>
</w:styles>
</file>

<file path=word/webSettings.xml><?xml version="1.0" encoding="utf-8"?>
<w:webSettings xmlns:r="http://schemas.openxmlformats.org/officeDocument/2006/relationships" xmlns:w="http://schemas.openxmlformats.org/wordprocessingml/2006/main">
  <w:divs>
    <w:div w:id="783767260">
      <w:bodyDiv w:val="1"/>
      <w:marLeft w:val="0"/>
      <w:marRight w:val="0"/>
      <w:marTop w:val="0"/>
      <w:marBottom w:val="0"/>
      <w:divBdr>
        <w:top w:val="none" w:sz="0" w:space="0" w:color="auto"/>
        <w:left w:val="none" w:sz="0" w:space="0" w:color="auto"/>
        <w:bottom w:val="none" w:sz="0" w:space="0" w:color="auto"/>
        <w:right w:val="none" w:sz="0" w:space="0" w:color="auto"/>
      </w:divBdr>
    </w:div>
    <w:div w:id="148107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29B23-2590-4BEB-BB76-7F08B041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TD</Company>
  <LinksUpToDate>false</LinksUpToDate>
  <CharactersWithSpaces>14627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HAI_TC</dc:creator>
  <cp:lastModifiedBy>PhuongThao</cp:lastModifiedBy>
  <cp:revision>2</cp:revision>
  <cp:lastPrinted>2016-02-16T09:40:00Z</cp:lastPrinted>
  <dcterms:created xsi:type="dcterms:W3CDTF">2016-02-17T07:55:00Z</dcterms:created>
  <dcterms:modified xsi:type="dcterms:W3CDTF">2016-02-17T07:55:00Z</dcterms:modified>
</cp:coreProperties>
</file>