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5" w:type="dxa"/>
        <w:jc w:val="center"/>
        <w:tblLook w:val="01E0" w:firstRow="1" w:lastRow="1" w:firstColumn="1" w:lastColumn="1" w:noHBand="0" w:noVBand="0"/>
      </w:tblPr>
      <w:tblGrid>
        <w:gridCol w:w="4244"/>
        <w:gridCol w:w="4961"/>
      </w:tblGrid>
      <w:tr w:rsidR="002520AD" w:rsidRPr="00CF76F9" w:rsidTr="002520AD">
        <w:trPr>
          <w:jc w:val="center"/>
        </w:trPr>
        <w:tc>
          <w:tcPr>
            <w:tcW w:w="4244" w:type="dxa"/>
            <w:hideMark/>
          </w:tcPr>
          <w:p w:rsidR="002520AD" w:rsidRPr="00CF76F9" w:rsidRDefault="002520AD" w:rsidP="002520AD">
            <w:pPr>
              <w:tabs>
                <w:tab w:val="center" w:pos="2201"/>
              </w:tabs>
              <w:jc w:val="center"/>
              <w:rPr>
                <w:rFonts w:ascii="Times New Roman" w:hAnsi="Times New Roman"/>
                <w:b/>
                <w:bCs/>
                <w:sz w:val="28"/>
              </w:rPr>
            </w:pPr>
            <w:bookmarkStart w:id="0" w:name="_GoBack"/>
            <w:bookmarkEnd w:id="0"/>
            <w:r w:rsidRPr="00CF76F9">
              <w:rPr>
                <w:rFonts w:ascii="Times New Roman" w:hAnsi="Times New Roman"/>
                <w:b/>
                <w:bCs/>
                <w:sz w:val="28"/>
              </w:rPr>
              <w:t>BCH ĐOÀN TP. HỒ CHÍ MINH</w:t>
            </w:r>
          </w:p>
          <w:p w:rsidR="002520AD" w:rsidRPr="00CF76F9" w:rsidRDefault="002520AD" w:rsidP="002520AD">
            <w:pPr>
              <w:tabs>
                <w:tab w:val="center" w:pos="2201"/>
              </w:tabs>
              <w:jc w:val="center"/>
              <w:rPr>
                <w:rFonts w:ascii="Times New Roman" w:hAnsi="Times New Roman"/>
                <w:sz w:val="28"/>
              </w:rPr>
            </w:pPr>
            <w:r w:rsidRPr="00CF76F9">
              <w:rPr>
                <w:rFonts w:ascii="Times New Roman" w:hAnsi="Times New Roman"/>
                <w:sz w:val="28"/>
              </w:rPr>
              <w:t>***</w:t>
            </w:r>
          </w:p>
          <w:p w:rsidR="002520AD" w:rsidRPr="00CF76F9" w:rsidRDefault="002520AD" w:rsidP="00EB1040">
            <w:pPr>
              <w:tabs>
                <w:tab w:val="center" w:pos="2201"/>
              </w:tabs>
              <w:jc w:val="center"/>
              <w:rPr>
                <w:rFonts w:ascii="Times New Roman" w:hAnsi="Times New Roman"/>
                <w:szCs w:val="26"/>
              </w:rPr>
            </w:pPr>
            <w:r w:rsidRPr="00CF76F9">
              <w:rPr>
                <w:rFonts w:ascii="Times New Roman" w:hAnsi="Times New Roman"/>
                <w:szCs w:val="26"/>
              </w:rPr>
              <w:t xml:space="preserve">Số:  </w:t>
            </w:r>
            <w:r w:rsidR="00EB1040">
              <w:rPr>
                <w:rFonts w:ascii="Times New Roman" w:hAnsi="Times New Roman"/>
                <w:szCs w:val="26"/>
              </w:rPr>
              <w:t>451</w:t>
            </w:r>
            <w:r w:rsidRPr="00CF76F9">
              <w:rPr>
                <w:rFonts w:ascii="Times New Roman" w:hAnsi="Times New Roman"/>
                <w:szCs w:val="26"/>
              </w:rPr>
              <w:t>-QĐ/TĐTN-BTNTH</w:t>
            </w:r>
          </w:p>
        </w:tc>
        <w:tc>
          <w:tcPr>
            <w:tcW w:w="4961" w:type="dxa"/>
          </w:tcPr>
          <w:p w:rsidR="002520AD" w:rsidRPr="00CF76F9" w:rsidRDefault="002520AD" w:rsidP="002520AD">
            <w:pPr>
              <w:tabs>
                <w:tab w:val="center" w:pos="2201"/>
              </w:tabs>
              <w:jc w:val="right"/>
              <w:rPr>
                <w:rFonts w:ascii="Times New Roman" w:hAnsi="Times New Roman"/>
                <w:b/>
                <w:sz w:val="30"/>
                <w:szCs w:val="28"/>
              </w:rPr>
            </w:pPr>
            <w:r w:rsidRPr="00CF76F9">
              <w:rPr>
                <w:rFonts w:ascii="Times New Roman" w:hAnsi="Times New Roman"/>
                <w:b/>
                <w:sz w:val="30"/>
                <w:szCs w:val="28"/>
              </w:rPr>
              <w:t xml:space="preserve"> ĐOÀN TNCS HỒ CHÍ MINH</w:t>
            </w:r>
          </w:p>
          <w:p w:rsidR="002520AD" w:rsidRPr="00CF76F9" w:rsidRDefault="002520AD" w:rsidP="002520AD">
            <w:pPr>
              <w:tabs>
                <w:tab w:val="center" w:pos="2201"/>
              </w:tabs>
              <w:jc w:val="right"/>
              <w:rPr>
                <w:rFonts w:ascii="Times New Roman" w:hAnsi="Times New Roman"/>
                <w:i/>
                <w:iCs/>
                <w:szCs w:val="26"/>
              </w:rPr>
            </w:pPr>
            <w:r w:rsidRPr="00CF76F9">
              <w:rPr>
                <w:rFonts w:ascii="Times New Roman" w:hAnsi="Times New Roman"/>
                <w:i/>
                <w:iCs/>
                <w:noProof/>
                <w:szCs w:val="26"/>
              </w:rPr>
              <mc:AlternateContent>
                <mc:Choice Requires="wps">
                  <w:drawing>
                    <wp:anchor distT="0" distB="0" distL="114300" distR="114300" simplePos="0" relativeHeight="251661824" behindDoc="0" locked="0" layoutInCell="1" allowOverlap="1" wp14:anchorId="74F82ABF" wp14:editId="6F8CDA8B">
                      <wp:simplePos x="0" y="0"/>
                      <wp:positionH relativeFrom="column">
                        <wp:posOffset>572770</wp:posOffset>
                      </wp:positionH>
                      <wp:positionV relativeFrom="paragraph">
                        <wp:posOffset>-2540</wp:posOffset>
                      </wp:positionV>
                      <wp:extent cx="245808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5.1pt;margin-top:-.2pt;width:193.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b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mn83Q+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"/>
                  </w:pict>
                </mc:Fallback>
              </mc:AlternateContent>
            </w:r>
          </w:p>
          <w:p w:rsidR="002520AD" w:rsidRPr="00CF76F9" w:rsidRDefault="002520AD" w:rsidP="00EB1040">
            <w:pPr>
              <w:tabs>
                <w:tab w:val="center" w:pos="2201"/>
              </w:tabs>
              <w:jc w:val="right"/>
              <w:rPr>
                <w:rFonts w:ascii="Times New Roman" w:hAnsi="Times New Roman"/>
                <w:szCs w:val="26"/>
              </w:rPr>
            </w:pPr>
            <w:r w:rsidRPr="00CF76F9">
              <w:rPr>
                <w:rFonts w:ascii="Times New Roman" w:hAnsi="Times New Roman"/>
                <w:i/>
                <w:iCs/>
                <w:sz w:val="24"/>
                <w:szCs w:val="26"/>
              </w:rPr>
              <w:t xml:space="preserve">TP. Hồ Chí Minh, ngày </w:t>
            </w:r>
            <w:r w:rsidR="00EB1040">
              <w:rPr>
                <w:rFonts w:ascii="Times New Roman" w:hAnsi="Times New Roman"/>
                <w:i/>
                <w:iCs/>
                <w:sz w:val="24"/>
                <w:szCs w:val="26"/>
              </w:rPr>
              <w:t>25</w:t>
            </w:r>
            <w:r w:rsidRPr="00CF76F9">
              <w:rPr>
                <w:rFonts w:ascii="Times New Roman" w:hAnsi="Times New Roman"/>
                <w:i/>
                <w:iCs/>
                <w:sz w:val="24"/>
                <w:szCs w:val="26"/>
              </w:rPr>
              <w:t xml:space="preserve"> </w:t>
            </w:r>
            <w:r w:rsidR="00F13185" w:rsidRPr="00CF76F9">
              <w:rPr>
                <w:rFonts w:ascii="Times New Roman" w:hAnsi="Times New Roman"/>
                <w:i/>
                <w:iCs/>
                <w:sz w:val="24"/>
                <w:szCs w:val="26"/>
              </w:rPr>
              <w:t xml:space="preserve">tháng 02 </w:t>
            </w:r>
            <w:r w:rsidRPr="00CF76F9">
              <w:rPr>
                <w:rFonts w:ascii="Times New Roman" w:hAnsi="Times New Roman"/>
                <w:i/>
                <w:iCs/>
                <w:sz w:val="24"/>
                <w:szCs w:val="26"/>
              </w:rPr>
              <w:t>năm 2019</w:t>
            </w:r>
          </w:p>
        </w:tc>
      </w:tr>
    </w:tbl>
    <w:p w:rsidR="002520AD" w:rsidRPr="00CF76F9" w:rsidRDefault="002520AD" w:rsidP="002520AD">
      <w:pPr>
        <w:tabs>
          <w:tab w:val="center" w:pos="1800"/>
        </w:tabs>
        <w:jc w:val="center"/>
        <w:rPr>
          <w:rFonts w:ascii="Times New Roman" w:hAnsi="Times New Roman"/>
          <w:sz w:val="30"/>
          <w:szCs w:val="30"/>
        </w:rPr>
      </w:pPr>
    </w:p>
    <w:p w:rsidR="002520AD" w:rsidRPr="00CF76F9" w:rsidRDefault="002520AD" w:rsidP="002520AD">
      <w:pPr>
        <w:pStyle w:val="Heading1"/>
        <w:rPr>
          <w:rFonts w:ascii="Times New Roman" w:hAnsi="Times New Roman"/>
          <w:b/>
          <w:bCs/>
          <w:sz w:val="30"/>
          <w:szCs w:val="30"/>
        </w:rPr>
      </w:pPr>
      <w:r w:rsidRPr="00CF76F9">
        <w:rPr>
          <w:rFonts w:ascii="Times New Roman" w:hAnsi="Times New Roman"/>
          <w:b/>
          <w:bCs/>
          <w:sz w:val="30"/>
          <w:szCs w:val="30"/>
        </w:rPr>
        <w:t xml:space="preserve">  QUYẾT ĐỊNH</w:t>
      </w:r>
    </w:p>
    <w:p w:rsidR="002520AD" w:rsidRPr="00CF76F9" w:rsidRDefault="002520AD" w:rsidP="002520AD">
      <w:pPr>
        <w:overflowPunct w:val="0"/>
        <w:autoSpaceDE w:val="0"/>
        <w:autoSpaceDN w:val="0"/>
        <w:adjustRightInd w:val="0"/>
        <w:jc w:val="center"/>
        <w:rPr>
          <w:rFonts w:ascii="Times New Roman" w:hAnsi="Times New Roman"/>
          <w:b/>
          <w:sz w:val="28"/>
          <w:szCs w:val="28"/>
        </w:rPr>
      </w:pPr>
      <w:r w:rsidRPr="00CF76F9">
        <w:rPr>
          <w:rFonts w:ascii="Times New Roman" w:hAnsi="Times New Roman"/>
          <w:b/>
          <w:sz w:val="28"/>
          <w:szCs w:val="28"/>
        </w:rPr>
        <w:t xml:space="preserve">Về việc ban hành Quy chế danh hiệu </w:t>
      </w:r>
    </w:p>
    <w:p w:rsidR="002520AD" w:rsidRPr="00CF76F9" w:rsidRDefault="002520AD" w:rsidP="002520AD">
      <w:pPr>
        <w:overflowPunct w:val="0"/>
        <w:autoSpaceDE w:val="0"/>
        <w:autoSpaceDN w:val="0"/>
        <w:adjustRightInd w:val="0"/>
        <w:jc w:val="center"/>
        <w:rPr>
          <w:rFonts w:ascii="Times New Roman" w:hAnsi="Times New Roman"/>
          <w:b/>
          <w:i/>
          <w:sz w:val="28"/>
          <w:szCs w:val="28"/>
        </w:rPr>
      </w:pPr>
      <w:r w:rsidRPr="00CF76F9">
        <w:rPr>
          <w:rFonts w:ascii="Times New Roman" w:hAnsi="Times New Roman"/>
          <w:b/>
          <w:sz w:val="28"/>
          <w:szCs w:val="28"/>
        </w:rPr>
        <w:t>“Học sinh 3 tốt thành phố Hồ Chí Minh”</w:t>
      </w:r>
    </w:p>
    <w:p w:rsidR="002520AD" w:rsidRPr="00CF76F9" w:rsidRDefault="002520AD" w:rsidP="002520AD">
      <w:pPr>
        <w:pStyle w:val="Heading5"/>
        <w:jc w:val="center"/>
        <w:rPr>
          <w:rFonts w:ascii="Times New Roman" w:hAnsi="Times New Roman"/>
          <w:b w:val="0"/>
          <w:szCs w:val="26"/>
        </w:rPr>
      </w:pPr>
      <w:r w:rsidRPr="00CF76F9">
        <w:rPr>
          <w:rFonts w:ascii="Times New Roman" w:hAnsi="Times New Roman"/>
          <w:b w:val="0"/>
          <w:szCs w:val="26"/>
        </w:rPr>
        <w:t>--------</w:t>
      </w:r>
    </w:p>
    <w:p w:rsidR="002520AD" w:rsidRPr="00CF76F9" w:rsidRDefault="002520AD" w:rsidP="002520AD">
      <w:pPr>
        <w:jc w:val="center"/>
        <w:rPr>
          <w:rFonts w:ascii="Times New Roman" w:hAnsi="Times New Roman"/>
          <w:sz w:val="28"/>
          <w:szCs w:val="28"/>
        </w:rPr>
      </w:pPr>
    </w:p>
    <w:p w:rsidR="002520AD" w:rsidRPr="00CF76F9" w:rsidRDefault="002520AD" w:rsidP="002520AD">
      <w:pPr>
        <w:pStyle w:val="Heading4"/>
        <w:rPr>
          <w:rFonts w:ascii="Times New Roman" w:hAnsi="Times New Roman"/>
          <w:spacing w:val="0"/>
          <w:sz w:val="28"/>
          <w:szCs w:val="28"/>
        </w:rPr>
      </w:pPr>
      <w:r w:rsidRPr="00CF76F9">
        <w:rPr>
          <w:rFonts w:ascii="Times New Roman" w:hAnsi="Times New Roman"/>
          <w:spacing w:val="0"/>
          <w:sz w:val="28"/>
          <w:szCs w:val="28"/>
        </w:rPr>
        <w:t>BAN THƯỜNG VỤ THÀNH ĐOÀN TP. HỒ CHÍ MINH</w:t>
      </w:r>
    </w:p>
    <w:p w:rsidR="002520AD" w:rsidRPr="00CF76F9" w:rsidRDefault="002520AD" w:rsidP="002520AD">
      <w:pPr>
        <w:jc w:val="center"/>
        <w:rPr>
          <w:rFonts w:ascii="Times New Roman" w:hAnsi="Times New Roman"/>
          <w:sz w:val="28"/>
          <w:szCs w:val="28"/>
        </w:rPr>
      </w:pPr>
    </w:p>
    <w:p w:rsidR="002520AD" w:rsidRPr="00737256" w:rsidRDefault="002520AD" w:rsidP="00CF76F9">
      <w:pPr>
        <w:overflowPunct w:val="0"/>
        <w:autoSpaceDE w:val="0"/>
        <w:autoSpaceDN w:val="0"/>
        <w:adjustRightInd w:val="0"/>
        <w:jc w:val="both"/>
        <w:rPr>
          <w:rFonts w:ascii="Times New Roman" w:hAnsi="Times New Roman"/>
          <w:sz w:val="28"/>
          <w:szCs w:val="28"/>
        </w:rPr>
      </w:pPr>
      <w:r w:rsidRPr="00737256">
        <w:rPr>
          <w:rFonts w:ascii="Times New Roman" w:hAnsi="Times New Roman"/>
          <w:szCs w:val="26"/>
        </w:rPr>
        <w:tab/>
      </w:r>
      <w:r w:rsidRPr="00737256">
        <w:rPr>
          <w:rFonts w:ascii="Times New Roman" w:hAnsi="Times New Roman"/>
          <w:sz w:val="28"/>
          <w:szCs w:val="28"/>
        </w:rPr>
        <w:t xml:space="preserve">- Căn cứ </w:t>
      </w:r>
      <w:r w:rsidR="00737256" w:rsidRPr="00737256">
        <w:rPr>
          <w:rFonts w:ascii="Times New Roman" w:hAnsi="Times New Roman"/>
          <w:sz w:val="28"/>
          <w:szCs w:val="28"/>
        </w:rPr>
        <w:t xml:space="preserve">Quyết định 142-QĐ/TWĐTN-TNTH ngày 19/11/2019 của Ban Chấp hành Trung ương Đoàn TNCS Hồ Chí Minh về việc ban hành </w:t>
      </w:r>
      <w:r w:rsidRPr="00737256">
        <w:rPr>
          <w:rFonts w:ascii="Times New Roman" w:hAnsi="Times New Roman"/>
          <w:sz w:val="28"/>
          <w:szCs w:val="28"/>
        </w:rPr>
        <w:t>Quy chế danh hiệu “Học sinh 3 tốt”giai đoạn 2018</w:t>
      </w:r>
      <w:r w:rsidR="00CF76F9" w:rsidRPr="00737256">
        <w:rPr>
          <w:rFonts w:ascii="Times New Roman" w:hAnsi="Times New Roman"/>
          <w:sz w:val="28"/>
          <w:szCs w:val="28"/>
        </w:rPr>
        <w:t xml:space="preserve"> </w:t>
      </w:r>
      <w:r w:rsidRPr="00737256">
        <w:rPr>
          <w:rFonts w:ascii="Times New Roman" w:hAnsi="Times New Roman"/>
          <w:sz w:val="28"/>
          <w:szCs w:val="28"/>
        </w:rPr>
        <w:t>- 2022.</w:t>
      </w:r>
    </w:p>
    <w:p w:rsidR="002520AD" w:rsidRPr="00737256" w:rsidRDefault="002520AD" w:rsidP="002520AD">
      <w:pPr>
        <w:jc w:val="both"/>
        <w:rPr>
          <w:rFonts w:ascii="Times New Roman" w:hAnsi="Times New Roman"/>
          <w:sz w:val="28"/>
          <w:szCs w:val="28"/>
        </w:rPr>
      </w:pPr>
      <w:r w:rsidRPr="00737256">
        <w:rPr>
          <w:rFonts w:ascii="Times New Roman Italic" w:hAnsi="Times New Roman Italic"/>
          <w:sz w:val="28"/>
          <w:szCs w:val="28"/>
        </w:rPr>
        <w:tab/>
      </w:r>
      <w:r w:rsidRPr="00737256">
        <w:rPr>
          <w:rFonts w:ascii="Times New Roman" w:hAnsi="Times New Roman"/>
          <w:sz w:val="28"/>
          <w:szCs w:val="28"/>
        </w:rPr>
        <w:t xml:space="preserve">- Căn cứ vào kết luận của Ban Thường vụ Thành Đoàn tại cuộc họp ngày </w:t>
      </w:r>
      <w:r w:rsidR="00251C41" w:rsidRPr="00737256">
        <w:rPr>
          <w:rFonts w:ascii="Times New Roman" w:hAnsi="Times New Roman"/>
          <w:sz w:val="28"/>
          <w:szCs w:val="28"/>
        </w:rPr>
        <w:t>16 tháng 01</w:t>
      </w:r>
      <w:r w:rsidRPr="00737256">
        <w:rPr>
          <w:rFonts w:ascii="Times New Roman" w:hAnsi="Times New Roman"/>
          <w:sz w:val="28"/>
          <w:szCs w:val="28"/>
        </w:rPr>
        <w:t xml:space="preserve"> năm 2019.</w:t>
      </w:r>
    </w:p>
    <w:p w:rsidR="002520AD" w:rsidRPr="00737256" w:rsidRDefault="00251C41" w:rsidP="002520AD">
      <w:pPr>
        <w:overflowPunct w:val="0"/>
        <w:autoSpaceDE w:val="0"/>
        <w:autoSpaceDN w:val="0"/>
        <w:adjustRightInd w:val="0"/>
        <w:jc w:val="both"/>
        <w:rPr>
          <w:rFonts w:ascii="Times New Roman" w:hAnsi="Times New Roman"/>
          <w:sz w:val="28"/>
          <w:szCs w:val="28"/>
        </w:rPr>
      </w:pPr>
      <w:r w:rsidRPr="00737256">
        <w:rPr>
          <w:rFonts w:ascii="Times New Roman" w:hAnsi="Times New Roman"/>
          <w:sz w:val="28"/>
          <w:szCs w:val="28"/>
        </w:rPr>
        <w:tab/>
        <w:t>- Xét đề nghị Ban Thanh niên trường học Thành Đoàn.</w:t>
      </w:r>
    </w:p>
    <w:p w:rsidR="002520AD" w:rsidRPr="00CF76F9" w:rsidRDefault="002520AD" w:rsidP="00251C41">
      <w:pPr>
        <w:overflowPunct w:val="0"/>
        <w:autoSpaceDE w:val="0"/>
        <w:autoSpaceDN w:val="0"/>
        <w:adjustRightInd w:val="0"/>
        <w:spacing w:before="80" w:after="20"/>
        <w:jc w:val="both"/>
        <w:rPr>
          <w:rFonts w:ascii="Times New Roman" w:hAnsi="Times New Roman"/>
          <w:sz w:val="32"/>
          <w:szCs w:val="32"/>
        </w:rPr>
      </w:pPr>
      <w:r w:rsidRPr="00CF76F9">
        <w:rPr>
          <w:rFonts w:ascii="Times New Roman" w:hAnsi="Times New Roman"/>
          <w:i/>
          <w:sz w:val="28"/>
          <w:szCs w:val="28"/>
        </w:rPr>
        <w:tab/>
      </w:r>
    </w:p>
    <w:p w:rsidR="002520AD" w:rsidRPr="00CF76F9" w:rsidRDefault="002520AD" w:rsidP="002520AD">
      <w:pPr>
        <w:pStyle w:val="Heading4"/>
        <w:rPr>
          <w:rFonts w:ascii="Times New Roman" w:hAnsi="Times New Roman"/>
          <w:spacing w:val="0"/>
          <w:sz w:val="32"/>
          <w:szCs w:val="32"/>
        </w:rPr>
      </w:pPr>
      <w:r w:rsidRPr="00CF76F9">
        <w:rPr>
          <w:rFonts w:ascii="Times New Roman" w:hAnsi="Times New Roman"/>
          <w:spacing w:val="0"/>
          <w:sz w:val="32"/>
          <w:szCs w:val="32"/>
        </w:rPr>
        <w:t>QUYẾT ĐỊNH:</w:t>
      </w:r>
    </w:p>
    <w:p w:rsidR="002520AD" w:rsidRPr="00CF76F9" w:rsidRDefault="002520AD" w:rsidP="002520AD">
      <w:pPr>
        <w:jc w:val="center"/>
        <w:rPr>
          <w:rFonts w:ascii="Times New Roman" w:hAnsi="Times New Roman"/>
          <w:sz w:val="32"/>
          <w:szCs w:val="32"/>
        </w:rPr>
      </w:pPr>
    </w:p>
    <w:p w:rsidR="002520AD" w:rsidRPr="00CF76F9" w:rsidRDefault="002520AD" w:rsidP="002520AD">
      <w:pPr>
        <w:ind w:left="993" w:hanging="993"/>
        <w:jc w:val="both"/>
        <w:rPr>
          <w:rFonts w:ascii="Times New Roman" w:hAnsi="Times New Roman"/>
          <w:sz w:val="28"/>
          <w:szCs w:val="28"/>
        </w:rPr>
      </w:pPr>
      <w:r w:rsidRPr="00CF76F9">
        <w:rPr>
          <w:rFonts w:ascii="Times New Roman" w:hAnsi="Times New Roman"/>
          <w:b/>
          <w:bCs/>
          <w:sz w:val="28"/>
          <w:szCs w:val="28"/>
        </w:rPr>
        <w:t xml:space="preserve">Điều 1: </w:t>
      </w:r>
      <w:r w:rsidRPr="00CF76F9">
        <w:rPr>
          <w:rFonts w:ascii="Times New Roman" w:hAnsi="Times New Roman"/>
          <w:b/>
          <w:bCs/>
          <w:sz w:val="28"/>
          <w:szCs w:val="28"/>
        </w:rPr>
        <w:tab/>
      </w:r>
      <w:r w:rsidRPr="00CF76F9">
        <w:rPr>
          <w:rFonts w:ascii="Times New Roman" w:hAnsi="Times New Roman"/>
          <w:sz w:val="28"/>
          <w:szCs w:val="28"/>
        </w:rPr>
        <w:t>Ban hành kèm theo Quyết định này Quy chế</w:t>
      </w:r>
      <w:r w:rsidR="00251C41" w:rsidRPr="00CF76F9">
        <w:rPr>
          <w:rFonts w:ascii="Times New Roman" w:hAnsi="Times New Roman"/>
          <w:sz w:val="28"/>
          <w:szCs w:val="28"/>
        </w:rPr>
        <w:t xml:space="preserve"> danh hiệu “Học sinh 3 tốt thành phố Hồ Chí Minh</w:t>
      </w:r>
      <w:r w:rsidRPr="00CF76F9">
        <w:rPr>
          <w:rFonts w:ascii="Times New Roman" w:hAnsi="Times New Roman"/>
          <w:sz w:val="28"/>
          <w:szCs w:val="28"/>
        </w:rPr>
        <w:t>” của Đoàn TNCS Hồ</w:t>
      </w:r>
      <w:r w:rsidR="00CF76F9" w:rsidRPr="00CF76F9">
        <w:rPr>
          <w:rFonts w:ascii="Times New Roman" w:hAnsi="Times New Roman"/>
          <w:sz w:val="28"/>
          <w:szCs w:val="28"/>
        </w:rPr>
        <w:t xml:space="preserve"> Chí Minh Thành phố Hồ Chí Minh.</w:t>
      </w:r>
    </w:p>
    <w:p w:rsidR="002520AD" w:rsidRPr="00CF76F9" w:rsidRDefault="002520AD" w:rsidP="002520AD">
      <w:pPr>
        <w:tabs>
          <w:tab w:val="left" w:pos="1276"/>
        </w:tabs>
        <w:ind w:left="993" w:hanging="993"/>
        <w:jc w:val="both"/>
        <w:rPr>
          <w:rFonts w:ascii="Times New Roman" w:hAnsi="Times New Roman"/>
          <w:sz w:val="28"/>
          <w:szCs w:val="28"/>
        </w:rPr>
      </w:pPr>
    </w:p>
    <w:p w:rsidR="002520AD" w:rsidRPr="00CF76F9" w:rsidRDefault="002520AD" w:rsidP="002520AD">
      <w:pPr>
        <w:tabs>
          <w:tab w:val="left" w:pos="851"/>
        </w:tabs>
        <w:ind w:left="993" w:hanging="993"/>
        <w:jc w:val="both"/>
        <w:rPr>
          <w:rFonts w:ascii="Times New Roman" w:hAnsi="Times New Roman"/>
          <w:sz w:val="28"/>
          <w:szCs w:val="28"/>
        </w:rPr>
      </w:pPr>
      <w:r w:rsidRPr="00CF76F9">
        <w:rPr>
          <w:rFonts w:ascii="Times New Roman" w:hAnsi="Times New Roman"/>
          <w:b/>
          <w:bCs/>
          <w:sz w:val="28"/>
          <w:szCs w:val="28"/>
        </w:rPr>
        <w:t xml:space="preserve">Điều 2: </w:t>
      </w:r>
      <w:r w:rsidRPr="00CF76F9">
        <w:rPr>
          <w:rFonts w:ascii="Times New Roman" w:hAnsi="Times New Roman"/>
          <w:b/>
          <w:bCs/>
          <w:sz w:val="28"/>
          <w:szCs w:val="28"/>
        </w:rPr>
        <w:tab/>
      </w:r>
      <w:r w:rsidRPr="00CF76F9">
        <w:rPr>
          <w:rFonts w:ascii="Times New Roman" w:hAnsi="Times New Roman"/>
          <w:sz w:val="28"/>
          <w:szCs w:val="28"/>
        </w:rPr>
        <w:t>Giao cho Hội đồng bình chọn Giải thưởng “</w:t>
      </w:r>
      <w:r w:rsidR="00251C41" w:rsidRPr="00CF76F9">
        <w:rPr>
          <w:rFonts w:ascii="Times New Roman" w:hAnsi="Times New Roman"/>
          <w:sz w:val="28"/>
          <w:szCs w:val="28"/>
        </w:rPr>
        <w:t>Học sinh 3 tốt thành phố Hồ Chí Minh</w:t>
      </w:r>
      <w:r w:rsidR="00CF76F9" w:rsidRPr="00CF76F9">
        <w:rPr>
          <w:rFonts w:ascii="Times New Roman" w:hAnsi="Times New Roman"/>
          <w:sz w:val="28"/>
          <w:szCs w:val="28"/>
        </w:rPr>
        <w:t xml:space="preserve">”, </w:t>
      </w:r>
      <w:r w:rsidR="00737256" w:rsidRPr="00CF76F9">
        <w:rPr>
          <w:rFonts w:ascii="Times New Roman" w:hAnsi="Times New Roman"/>
          <w:sz w:val="28"/>
          <w:szCs w:val="28"/>
        </w:rPr>
        <w:t>Ban Thanh niên trường học</w:t>
      </w:r>
      <w:r w:rsidR="00737256">
        <w:rPr>
          <w:rFonts w:ascii="Times New Roman" w:hAnsi="Times New Roman"/>
          <w:sz w:val="28"/>
          <w:szCs w:val="28"/>
        </w:rPr>
        <w:t xml:space="preserve">, </w:t>
      </w:r>
      <w:r w:rsidR="0087278E">
        <w:rPr>
          <w:rFonts w:ascii="Times New Roman" w:hAnsi="Times New Roman"/>
          <w:sz w:val="28"/>
          <w:szCs w:val="28"/>
        </w:rPr>
        <w:t xml:space="preserve">Ban Tổ chức, Ban Kiểm tra, </w:t>
      </w:r>
      <w:r w:rsidRPr="00CF76F9">
        <w:rPr>
          <w:rFonts w:ascii="Times New Roman" w:hAnsi="Times New Roman"/>
          <w:sz w:val="28"/>
          <w:szCs w:val="28"/>
        </w:rPr>
        <w:t>Văn phòng Thành Đoàn có trách nhiệm theo dõi, thực hiện Quyết định này.</w:t>
      </w:r>
    </w:p>
    <w:p w:rsidR="002520AD" w:rsidRPr="00CF76F9" w:rsidRDefault="002520AD" w:rsidP="002520AD">
      <w:pPr>
        <w:tabs>
          <w:tab w:val="left" w:pos="1134"/>
        </w:tabs>
        <w:jc w:val="both"/>
        <w:rPr>
          <w:rFonts w:ascii="Times New Roman" w:hAnsi="Times New Roman"/>
          <w:sz w:val="28"/>
          <w:szCs w:val="28"/>
        </w:rPr>
      </w:pPr>
    </w:p>
    <w:p w:rsidR="002520AD" w:rsidRPr="00CF76F9" w:rsidRDefault="002520AD" w:rsidP="002520AD">
      <w:pPr>
        <w:ind w:left="993" w:hanging="993"/>
        <w:jc w:val="both"/>
        <w:rPr>
          <w:rFonts w:ascii="Times New Roman" w:hAnsi="Times New Roman"/>
          <w:sz w:val="28"/>
          <w:szCs w:val="28"/>
        </w:rPr>
      </w:pPr>
      <w:r w:rsidRPr="00CF76F9">
        <w:rPr>
          <w:rFonts w:ascii="Times New Roman" w:hAnsi="Times New Roman"/>
          <w:b/>
          <w:sz w:val="28"/>
          <w:szCs w:val="28"/>
        </w:rPr>
        <w:t>Điều 3:</w:t>
      </w:r>
      <w:r w:rsidRPr="00CF76F9">
        <w:rPr>
          <w:rFonts w:ascii="Times New Roman" w:hAnsi="Times New Roman"/>
          <w:sz w:val="28"/>
          <w:szCs w:val="28"/>
        </w:rPr>
        <w:t xml:space="preserve"> </w:t>
      </w:r>
      <w:r w:rsidRPr="00CF76F9">
        <w:rPr>
          <w:rFonts w:ascii="Times New Roman" w:hAnsi="Times New Roman"/>
          <w:sz w:val="28"/>
          <w:szCs w:val="28"/>
        </w:rPr>
        <w:tab/>
        <w:t>Quyết định này có hiệu lực</w:t>
      </w:r>
      <w:r w:rsidR="00CF76F9" w:rsidRPr="00CF76F9">
        <w:rPr>
          <w:rFonts w:ascii="Times New Roman" w:hAnsi="Times New Roman"/>
          <w:sz w:val="28"/>
          <w:szCs w:val="28"/>
        </w:rPr>
        <w:t xml:space="preserve"> kể</w:t>
      </w:r>
      <w:r w:rsidRPr="00CF76F9">
        <w:rPr>
          <w:rFonts w:ascii="Times New Roman" w:hAnsi="Times New Roman"/>
          <w:sz w:val="28"/>
          <w:szCs w:val="28"/>
        </w:rPr>
        <w:t xml:space="preserve"> từ ngày ký.</w:t>
      </w:r>
    </w:p>
    <w:p w:rsidR="002520AD" w:rsidRPr="00CF76F9" w:rsidRDefault="002520AD" w:rsidP="002520AD">
      <w:pPr>
        <w:tabs>
          <w:tab w:val="center" w:pos="6521"/>
        </w:tabs>
        <w:jc w:val="both"/>
        <w:rPr>
          <w:rFonts w:ascii="Times New Roman" w:hAnsi="Times New Roman"/>
          <w:sz w:val="32"/>
          <w:szCs w:val="32"/>
        </w:rPr>
      </w:pPr>
    </w:p>
    <w:p w:rsidR="002520AD" w:rsidRPr="00CF76F9" w:rsidRDefault="002520AD" w:rsidP="002520AD">
      <w:pPr>
        <w:tabs>
          <w:tab w:val="center" w:pos="6663"/>
        </w:tabs>
        <w:rPr>
          <w:rFonts w:ascii="Times New Roman" w:hAnsi="Times New Roman"/>
          <w:b/>
          <w:bCs/>
          <w:sz w:val="28"/>
          <w:szCs w:val="28"/>
        </w:rPr>
      </w:pPr>
      <w:r w:rsidRPr="00CF76F9">
        <w:rPr>
          <w:rFonts w:ascii="Times New Roman" w:hAnsi="Times New Roman"/>
          <w:noProof/>
          <w:szCs w:val="26"/>
        </w:rPr>
        <mc:AlternateContent>
          <mc:Choice Requires="wps">
            <w:drawing>
              <wp:anchor distT="0" distB="0" distL="114300" distR="114300" simplePos="0" relativeHeight="251660800" behindDoc="1" locked="0" layoutInCell="1" allowOverlap="1" wp14:anchorId="09A8FBC3" wp14:editId="32CF25A8">
                <wp:simplePos x="0" y="0"/>
                <wp:positionH relativeFrom="column">
                  <wp:posOffset>35560</wp:posOffset>
                </wp:positionH>
                <wp:positionV relativeFrom="paragraph">
                  <wp:posOffset>62865</wp:posOffset>
                </wp:positionV>
                <wp:extent cx="2540000" cy="24072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407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AD" w:rsidRPr="001942A3" w:rsidRDefault="002520AD" w:rsidP="002520AD">
                            <w:pPr>
                              <w:tabs>
                                <w:tab w:val="center" w:pos="6521"/>
                              </w:tabs>
                              <w:ind w:right="-108"/>
                              <w:jc w:val="both"/>
                              <w:rPr>
                                <w:rFonts w:ascii="Times New Roman" w:hAnsi="Times New Roman"/>
                                <w:b/>
                                <w:bCs/>
                                <w:szCs w:val="26"/>
                              </w:rPr>
                            </w:pPr>
                            <w:r w:rsidRPr="001942A3">
                              <w:rPr>
                                <w:rFonts w:ascii="Times New Roman" w:hAnsi="Times New Roman"/>
                                <w:b/>
                                <w:bCs/>
                                <w:szCs w:val="26"/>
                              </w:rPr>
                              <w:t>Nơi nhận:</w:t>
                            </w:r>
                          </w:p>
                          <w:p w:rsidR="002520AD" w:rsidRPr="001942A3" w:rsidRDefault="0004249F" w:rsidP="002520AD">
                            <w:pPr>
                              <w:tabs>
                                <w:tab w:val="center" w:pos="6521"/>
                              </w:tabs>
                              <w:ind w:right="-108"/>
                              <w:jc w:val="both"/>
                              <w:rPr>
                                <w:rFonts w:ascii="Times New Roman" w:hAnsi="Times New Roman"/>
                                <w:bCs/>
                                <w:sz w:val="24"/>
                                <w:szCs w:val="24"/>
                              </w:rPr>
                            </w:pPr>
                            <w:r>
                              <w:rPr>
                                <w:rFonts w:ascii="Times New Roman" w:hAnsi="Times New Roman"/>
                                <w:bCs/>
                                <w:sz w:val="24"/>
                                <w:szCs w:val="24"/>
                              </w:rPr>
                              <w:t xml:space="preserve">- TW Đoàn: </w:t>
                            </w:r>
                            <w:r w:rsidR="002520AD" w:rsidRPr="001942A3">
                              <w:rPr>
                                <w:rFonts w:ascii="Times New Roman" w:hAnsi="Times New Roman"/>
                                <w:bCs/>
                                <w:sz w:val="24"/>
                                <w:szCs w:val="24"/>
                              </w:rPr>
                              <w:t>Ban TNTH; Ban TG, VP, phòng Công tác phía Nam;</w:t>
                            </w:r>
                          </w:p>
                          <w:p w:rsidR="002520AD" w:rsidRPr="001942A3" w:rsidRDefault="002520AD" w:rsidP="002520AD">
                            <w:pPr>
                              <w:tabs>
                                <w:tab w:val="center" w:pos="6521"/>
                              </w:tabs>
                              <w:ind w:right="-108"/>
                              <w:jc w:val="both"/>
                              <w:rPr>
                                <w:rFonts w:ascii="Times New Roman" w:hAnsi="Times New Roman"/>
                                <w:bCs/>
                                <w:sz w:val="24"/>
                                <w:szCs w:val="24"/>
                              </w:rPr>
                            </w:pPr>
                            <w:r>
                              <w:rPr>
                                <w:rFonts w:ascii="Times New Roman" w:hAnsi="Times New Roman"/>
                                <w:bCs/>
                                <w:sz w:val="24"/>
                                <w:szCs w:val="24"/>
                              </w:rPr>
                              <w:t>- Thành ủy: Ban TG, Ban DV</w:t>
                            </w:r>
                            <w:r w:rsidRPr="001942A3">
                              <w:rPr>
                                <w:rFonts w:ascii="Times New Roman" w:hAnsi="Times New Roman"/>
                                <w:bCs/>
                                <w:sz w:val="24"/>
                                <w:szCs w:val="24"/>
                              </w:rPr>
                              <w:t>; V</w:t>
                            </w:r>
                            <w:r>
                              <w:rPr>
                                <w:rFonts w:ascii="Times New Roman" w:hAnsi="Times New Roman"/>
                                <w:bCs/>
                                <w:sz w:val="24"/>
                                <w:szCs w:val="24"/>
                              </w:rPr>
                              <w:t>P</w:t>
                            </w:r>
                            <w:r w:rsidRPr="001942A3">
                              <w:rPr>
                                <w:rFonts w:ascii="Times New Roman" w:hAnsi="Times New Roman"/>
                                <w:bCs/>
                                <w:sz w:val="24"/>
                                <w:szCs w:val="24"/>
                              </w:rPr>
                              <w:t>;</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Sở Nội vụ</w:t>
                            </w:r>
                            <w:r>
                              <w:rPr>
                                <w:rFonts w:ascii="Times New Roman" w:hAnsi="Times New Roman"/>
                                <w:bCs/>
                                <w:sz w:val="24"/>
                                <w:szCs w:val="24"/>
                              </w:rPr>
                              <w:t>, Ban TĐKTTP</w:t>
                            </w:r>
                            <w:r w:rsidRPr="001942A3">
                              <w:rPr>
                                <w:rFonts w:ascii="Times New Roman" w:hAnsi="Times New Roman"/>
                                <w:bCs/>
                                <w:sz w:val="24"/>
                                <w:szCs w:val="24"/>
                              </w:rPr>
                              <w:t>;</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Pr>
                                <w:rFonts w:ascii="Times New Roman" w:hAnsi="Times New Roman"/>
                                <w:bCs/>
                                <w:sz w:val="24"/>
                                <w:szCs w:val="24"/>
                              </w:rPr>
                              <w:t>Sở GD&amp;ĐT, Sở LĐTB&amp;XH</w:t>
                            </w:r>
                            <w:r w:rsidRPr="001942A3">
                              <w:rPr>
                                <w:rFonts w:ascii="Times New Roman" w:hAnsi="Times New Roman"/>
                                <w:bCs/>
                                <w:sz w:val="24"/>
                                <w:szCs w:val="24"/>
                              </w:rPr>
                              <w:t>;</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Phòng GD&amp;ĐT 24 </w:t>
                            </w:r>
                            <w:r>
                              <w:rPr>
                                <w:rFonts w:ascii="Times New Roman" w:hAnsi="Times New Roman"/>
                                <w:bCs/>
                                <w:sz w:val="24"/>
                                <w:szCs w:val="24"/>
                              </w:rPr>
                              <w:t>Quận-Huyện;</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Ban Thường vụ Thành Đoàn;</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Các Ban</w:t>
                            </w:r>
                            <w:r>
                              <w:rPr>
                                <w:rFonts w:ascii="Times New Roman" w:hAnsi="Times New Roman"/>
                                <w:bCs/>
                                <w:sz w:val="24"/>
                                <w:szCs w:val="24"/>
                              </w:rPr>
                              <w:t xml:space="preserve">, Văn phòng, các đơn vị Sự nghiệp </w:t>
                            </w:r>
                            <w:r w:rsidRPr="001942A3">
                              <w:rPr>
                                <w:rFonts w:ascii="Times New Roman" w:hAnsi="Times New Roman"/>
                                <w:bCs/>
                                <w:sz w:val="24"/>
                                <w:szCs w:val="24"/>
                              </w:rPr>
                              <w:t>trực thuộc Thành Đoàn;</w:t>
                            </w:r>
                          </w:p>
                          <w:p w:rsidR="002520AD" w:rsidRPr="00080040" w:rsidRDefault="002520AD" w:rsidP="002520AD">
                            <w:pPr>
                              <w:tabs>
                                <w:tab w:val="center" w:pos="6521"/>
                              </w:tabs>
                              <w:ind w:right="-108"/>
                              <w:jc w:val="both"/>
                              <w:rPr>
                                <w:rFonts w:ascii="Times New Roman" w:hAnsi="Times New Roman"/>
                                <w:bCs/>
                                <w:spacing w:val="-6"/>
                                <w:sz w:val="24"/>
                                <w:szCs w:val="24"/>
                              </w:rPr>
                            </w:pPr>
                            <w:r w:rsidRPr="00080040">
                              <w:rPr>
                                <w:rFonts w:ascii="Times New Roman" w:hAnsi="Times New Roman"/>
                                <w:bCs/>
                                <w:spacing w:val="-6"/>
                                <w:sz w:val="24"/>
                                <w:szCs w:val="24"/>
                              </w:rPr>
                              <w:t>- Các cơ sở Đoàn trực thuộc Thành Đoàn;</w:t>
                            </w:r>
                          </w:p>
                          <w:p w:rsidR="002520AD" w:rsidRPr="001942A3" w:rsidRDefault="002520AD" w:rsidP="002520AD">
                            <w:pPr>
                              <w:tabs>
                                <w:tab w:val="center" w:pos="6521"/>
                              </w:tabs>
                              <w:ind w:right="-108"/>
                              <w:jc w:val="both"/>
                              <w:rPr>
                                <w:rFonts w:ascii="Times New Roman" w:hAnsi="Times New Roman"/>
                                <w:bCs/>
                                <w:sz w:val="24"/>
                                <w:szCs w:val="24"/>
                              </w:rPr>
                            </w:pPr>
                            <w:r>
                              <w:rPr>
                                <w:rFonts w:ascii="Times New Roman" w:hAnsi="Times New Roman"/>
                                <w:bCs/>
                                <w:sz w:val="24"/>
                                <w:szCs w:val="24"/>
                              </w:rPr>
                              <w:t>- Lưu (</w:t>
                            </w:r>
                            <w:r w:rsidRPr="001942A3">
                              <w:rPr>
                                <w:rFonts w:ascii="Times New Roman" w:hAnsi="Times New Roman"/>
                                <w:bCs/>
                                <w:sz w:val="24"/>
                                <w:szCs w:val="24"/>
                              </w:rPr>
                              <w:t>VT-LT</w:t>
                            </w:r>
                            <w:r>
                              <w:rPr>
                                <w:rFonts w:ascii="Times New Roman" w:hAnsi="Times New Roman"/>
                                <w:bCs/>
                                <w:sz w:val="24"/>
                                <w:szCs w:val="24"/>
                              </w:rPr>
                              <w:t>)</w:t>
                            </w:r>
                            <w:r w:rsidRPr="001942A3">
                              <w:rPr>
                                <w:rFonts w:ascii="Times New Roman" w:hAnsi="Times New Roman"/>
                                <w:bCs/>
                                <w:sz w:val="24"/>
                                <w:szCs w:val="24"/>
                              </w:rPr>
                              <w:t>.</w:t>
                            </w:r>
                          </w:p>
                          <w:p w:rsidR="002520AD" w:rsidRPr="001942A3" w:rsidRDefault="002520AD" w:rsidP="002520AD">
                            <w:pPr>
                              <w:tabs>
                                <w:tab w:val="center" w:pos="6521"/>
                              </w:tabs>
                              <w:jc w:val="both"/>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pt;margin-top:4.95pt;width:200pt;height:18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" stroked="f">
                <v:textbox>
                  <w:txbxContent>
                    <w:p w:rsidR="002520AD" w:rsidRPr="001942A3" w:rsidRDefault="002520AD" w:rsidP="002520AD">
                      <w:pPr>
                        <w:tabs>
                          <w:tab w:val="center" w:pos="6521"/>
                        </w:tabs>
                        <w:ind w:right="-108"/>
                        <w:jc w:val="both"/>
                        <w:rPr>
                          <w:rFonts w:ascii="Times New Roman" w:hAnsi="Times New Roman"/>
                          <w:b/>
                          <w:bCs/>
                          <w:szCs w:val="26"/>
                        </w:rPr>
                      </w:pPr>
                      <w:r w:rsidRPr="001942A3">
                        <w:rPr>
                          <w:rFonts w:ascii="Times New Roman" w:hAnsi="Times New Roman"/>
                          <w:b/>
                          <w:bCs/>
                          <w:szCs w:val="26"/>
                        </w:rPr>
                        <w:t>Nơi nhận:</w:t>
                      </w:r>
                    </w:p>
                    <w:p w:rsidR="002520AD" w:rsidRPr="001942A3" w:rsidRDefault="0004249F" w:rsidP="002520AD">
                      <w:pPr>
                        <w:tabs>
                          <w:tab w:val="center" w:pos="6521"/>
                        </w:tabs>
                        <w:ind w:right="-108"/>
                        <w:jc w:val="both"/>
                        <w:rPr>
                          <w:rFonts w:ascii="Times New Roman" w:hAnsi="Times New Roman"/>
                          <w:bCs/>
                          <w:sz w:val="24"/>
                          <w:szCs w:val="24"/>
                        </w:rPr>
                      </w:pPr>
                      <w:r>
                        <w:rPr>
                          <w:rFonts w:ascii="Times New Roman" w:hAnsi="Times New Roman"/>
                          <w:bCs/>
                          <w:sz w:val="24"/>
                          <w:szCs w:val="24"/>
                        </w:rPr>
                        <w:t xml:space="preserve">- TW Đoàn: </w:t>
                      </w:r>
                      <w:r w:rsidR="002520AD" w:rsidRPr="001942A3">
                        <w:rPr>
                          <w:rFonts w:ascii="Times New Roman" w:hAnsi="Times New Roman"/>
                          <w:bCs/>
                          <w:sz w:val="24"/>
                          <w:szCs w:val="24"/>
                        </w:rPr>
                        <w:t>Ban TNTH; Ban TG, VP, phòng Công tác phía Nam;</w:t>
                      </w:r>
                    </w:p>
                    <w:p w:rsidR="002520AD" w:rsidRPr="001942A3" w:rsidRDefault="002520AD" w:rsidP="002520AD">
                      <w:pPr>
                        <w:tabs>
                          <w:tab w:val="center" w:pos="6521"/>
                        </w:tabs>
                        <w:ind w:right="-108"/>
                        <w:jc w:val="both"/>
                        <w:rPr>
                          <w:rFonts w:ascii="Times New Roman" w:hAnsi="Times New Roman"/>
                          <w:bCs/>
                          <w:sz w:val="24"/>
                          <w:szCs w:val="24"/>
                        </w:rPr>
                      </w:pPr>
                      <w:r>
                        <w:rPr>
                          <w:rFonts w:ascii="Times New Roman" w:hAnsi="Times New Roman"/>
                          <w:bCs/>
                          <w:sz w:val="24"/>
                          <w:szCs w:val="24"/>
                        </w:rPr>
                        <w:t>- Thành ủy: Ban TG, Ban DV</w:t>
                      </w:r>
                      <w:r w:rsidRPr="001942A3">
                        <w:rPr>
                          <w:rFonts w:ascii="Times New Roman" w:hAnsi="Times New Roman"/>
                          <w:bCs/>
                          <w:sz w:val="24"/>
                          <w:szCs w:val="24"/>
                        </w:rPr>
                        <w:t>; V</w:t>
                      </w:r>
                      <w:r>
                        <w:rPr>
                          <w:rFonts w:ascii="Times New Roman" w:hAnsi="Times New Roman"/>
                          <w:bCs/>
                          <w:sz w:val="24"/>
                          <w:szCs w:val="24"/>
                        </w:rPr>
                        <w:t>P</w:t>
                      </w:r>
                      <w:r w:rsidRPr="001942A3">
                        <w:rPr>
                          <w:rFonts w:ascii="Times New Roman" w:hAnsi="Times New Roman"/>
                          <w:bCs/>
                          <w:sz w:val="24"/>
                          <w:szCs w:val="24"/>
                        </w:rPr>
                        <w:t>;</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Sở Nội vụ</w:t>
                      </w:r>
                      <w:r>
                        <w:rPr>
                          <w:rFonts w:ascii="Times New Roman" w:hAnsi="Times New Roman"/>
                          <w:bCs/>
                          <w:sz w:val="24"/>
                          <w:szCs w:val="24"/>
                        </w:rPr>
                        <w:t>, Ban TĐKTTP</w:t>
                      </w:r>
                      <w:r w:rsidRPr="001942A3">
                        <w:rPr>
                          <w:rFonts w:ascii="Times New Roman" w:hAnsi="Times New Roman"/>
                          <w:bCs/>
                          <w:sz w:val="24"/>
                          <w:szCs w:val="24"/>
                        </w:rPr>
                        <w:t>;</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Pr>
                          <w:rFonts w:ascii="Times New Roman" w:hAnsi="Times New Roman"/>
                          <w:bCs/>
                          <w:sz w:val="24"/>
                          <w:szCs w:val="24"/>
                        </w:rPr>
                        <w:t>Sở GD&amp;ĐT, Sở LĐTB&amp;XH</w:t>
                      </w:r>
                      <w:r w:rsidRPr="001942A3">
                        <w:rPr>
                          <w:rFonts w:ascii="Times New Roman" w:hAnsi="Times New Roman"/>
                          <w:bCs/>
                          <w:sz w:val="24"/>
                          <w:szCs w:val="24"/>
                        </w:rPr>
                        <w:t>;</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Phòng GD&amp;ĐT 24 </w:t>
                      </w:r>
                      <w:r>
                        <w:rPr>
                          <w:rFonts w:ascii="Times New Roman" w:hAnsi="Times New Roman"/>
                          <w:bCs/>
                          <w:sz w:val="24"/>
                          <w:szCs w:val="24"/>
                        </w:rPr>
                        <w:t>Quận-Huyện;</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Ban Thường vụ Thành Đoàn;</w:t>
                      </w:r>
                    </w:p>
                    <w:p w:rsidR="002520AD" w:rsidRPr="001942A3" w:rsidRDefault="002520AD" w:rsidP="002520AD">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Các Ban</w:t>
                      </w:r>
                      <w:r>
                        <w:rPr>
                          <w:rFonts w:ascii="Times New Roman" w:hAnsi="Times New Roman"/>
                          <w:bCs/>
                          <w:sz w:val="24"/>
                          <w:szCs w:val="24"/>
                        </w:rPr>
                        <w:t xml:space="preserve">, Văn phòng, các đơn vị Sự nghiệp </w:t>
                      </w:r>
                      <w:r w:rsidRPr="001942A3">
                        <w:rPr>
                          <w:rFonts w:ascii="Times New Roman" w:hAnsi="Times New Roman"/>
                          <w:bCs/>
                          <w:sz w:val="24"/>
                          <w:szCs w:val="24"/>
                        </w:rPr>
                        <w:t>trực thuộc Thành Đoàn;</w:t>
                      </w:r>
                    </w:p>
                    <w:p w:rsidR="002520AD" w:rsidRPr="00080040" w:rsidRDefault="002520AD" w:rsidP="002520AD">
                      <w:pPr>
                        <w:tabs>
                          <w:tab w:val="center" w:pos="6521"/>
                        </w:tabs>
                        <w:ind w:right="-108"/>
                        <w:jc w:val="both"/>
                        <w:rPr>
                          <w:rFonts w:ascii="Times New Roman" w:hAnsi="Times New Roman"/>
                          <w:bCs/>
                          <w:spacing w:val="-6"/>
                          <w:sz w:val="24"/>
                          <w:szCs w:val="24"/>
                        </w:rPr>
                      </w:pPr>
                      <w:r w:rsidRPr="00080040">
                        <w:rPr>
                          <w:rFonts w:ascii="Times New Roman" w:hAnsi="Times New Roman"/>
                          <w:bCs/>
                          <w:spacing w:val="-6"/>
                          <w:sz w:val="24"/>
                          <w:szCs w:val="24"/>
                        </w:rPr>
                        <w:t>- Các cơ sở Đoàn trực thuộc Thành Đoàn;</w:t>
                      </w:r>
                    </w:p>
                    <w:p w:rsidR="002520AD" w:rsidRPr="001942A3" w:rsidRDefault="002520AD" w:rsidP="002520AD">
                      <w:pPr>
                        <w:tabs>
                          <w:tab w:val="center" w:pos="6521"/>
                        </w:tabs>
                        <w:ind w:right="-108"/>
                        <w:jc w:val="both"/>
                        <w:rPr>
                          <w:rFonts w:ascii="Times New Roman" w:hAnsi="Times New Roman"/>
                          <w:bCs/>
                          <w:sz w:val="24"/>
                          <w:szCs w:val="24"/>
                        </w:rPr>
                      </w:pPr>
                      <w:r>
                        <w:rPr>
                          <w:rFonts w:ascii="Times New Roman" w:hAnsi="Times New Roman"/>
                          <w:bCs/>
                          <w:sz w:val="24"/>
                          <w:szCs w:val="24"/>
                        </w:rPr>
                        <w:t>- Lưu (</w:t>
                      </w:r>
                      <w:r w:rsidRPr="001942A3">
                        <w:rPr>
                          <w:rFonts w:ascii="Times New Roman" w:hAnsi="Times New Roman"/>
                          <w:bCs/>
                          <w:sz w:val="24"/>
                          <w:szCs w:val="24"/>
                        </w:rPr>
                        <w:t>VT-LT</w:t>
                      </w:r>
                      <w:r>
                        <w:rPr>
                          <w:rFonts w:ascii="Times New Roman" w:hAnsi="Times New Roman"/>
                          <w:bCs/>
                          <w:sz w:val="24"/>
                          <w:szCs w:val="24"/>
                        </w:rPr>
                        <w:t>)</w:t>
                      </w:r>
                      <w:r w:rsidRPr="001942A3">
                        <w:rPr>
                          <w:rFonts w:ascii="Times New Roman" w:hAnsi="Times New Roman"/>
                          <w:bCs/>
                          <w:sz w:val="24"/>
                          <w:szCs w:val="24"/>
                        </w:rPr>
                        <w:t>.</w:t>
                      </w:r>
                    </w:p>
                    <w:p w:rsidR="002520AD" w:rsidRPr="001942A3" w:rsidRDefault="002520AD" w:rsidP="002520AD">
                      <w:pPr>
                        <w:tabs>
                          <w:tab w:val="center" w:pos="6521"/>
                        </w:tabs>
                        <w:jc w:val="both"/>
                        <w:rPr>
                          <w:b/>
                          <w:bCs/>
                          <w:sz w:val="24"/>
                          <w:szCs w:val="24"/>
                        </w:rPr>
                      </w:pPr>
                    </w:p>
                  </w:txbxContent>
                </v:textbox>
              </v:shape>
            </w:pict>
          </mc:Fallback>
        </mc:AlternateContent>
      </w:r>
      <w:r w:rsidRPr="00CF76F9">
        <w:rPr>
          <w:rFonts w:ascii="Times New Roman" w:hAnsi="Times New Roman"/>
          <w:szCs w:val="26"/>
        </w:rPr>
        <w:tab/>
      </w:r>
      <w:r w:rsidRPr="00CF76F9">
        <w:rPr>
          <w:rFonts w:ascii="Times New Roman" w:hAnsi="Times New Roman"/>
          <w:b/>
          <w:bCs/>
          <w:sz w:val="28"/>
          <w:szCs w:val="28"/>
        </w:rPr>
        <w:t>TM. BAN THƯỜNG VỤ THÀNH ĐOÀN</w:t>
      </w:r>
    </w:p>
    <w:p w:rsidR="002520AD" w:rsidRPr="00CF76F9" w:rsidRDefault="002520AD" w:rsidP="002520AD">
      <w:pPr>
        <w:tabs>
          <w:tab w:val="center" w:pos="6663"/>
        </w:tabs>
        <w:rPr>
          <w:rFonts w:ascii="Times New Roman" w:hAnsi="Times New Roman"/>
          <w:bCs/>
          <w:sz w:val="28"/>
          <w:szCs w:val="28"/>
        </w:rPr>
      </w:pPr>
      <w:r w:rsidRPr="00CF76F9">
        <w:rPr>
          <w:rFonts w:ascii="Times New Roman" w:hAnsi="Times New Roman"/>
          <w:b/>
          <w:bCs/>
          <w:sz w:val="28"/>
          <w:szCs w:val="28"/>
        </w:rPr>
        <w:tab/>
      </w:r>
      <w:r w:rsidRPr="00CF76F9">
        <w:rPr>
          <w:rFonts w:ascii="Times New Roman" w:hAnsi="Times New Roman"/>
          <w:bCs/>
          <w:sz w:val="28"/>
          <w:szCs w:val="28"/>
        </w:rPr>
        <w:t>BÍ THƯ</w:t>
      </w:r>
    </w:p>
    <w:p w:rsidR="002520AD" w:rsidRPr="00CF76F9" w:rsidRDefault="002520AD" w:rsidP="002520AD">
      <w:pPr>
        <w:tabs>
          <w:tab w:val="left" w:pos="1776"/>
          <w:tab w:val="center" w:pos="6663"/>
        </w:tabs>
        <w:rPr>
          <w:rFonts w:ascii="Times New Roman" w:hAnsi="Times New Roman"/>
          <w:b/>
          <w:bCs/>
          <w:sz w:val="28"/>
          <w:szCs w:val="28"/>
        </w:rPr>
      </w:pPr>
      <w:r w:rsidRPr="00CF76F9">
        <w:rPr>
          <w:rFonts w:ascii="Times New Roman" w:hAnsi="Times New Roman"/>
          <w:b/>
          <w:bCs/>
          <w:sz w:val="28"/>
          <w:szCs w:val="28"/>
        </w:rPr>
        <w:tab/>
      </w:r>
      <w:r w:rsidRPr="00CF76F9">
        <w:rPr>
          <w:rFonts w:ascii="Times New Roman" w:hAnsi="Times New Roman"/>
          <w:b/>
          <w:bCs/>
          <w:sz w:val="28"/>
          <w:szCs w:val="28"/>
        </w:rPr>
        <w:tab/>
      </w:r>
    </w:p>
    <w:p w:rsidR="002520AD" w:rsidRPr="00CF76F9" w:rsidRDefault="002520AD" w:rsidP="002520AD">
      <w:pPr>
        <w:tabs>
          <w:tab w:val="left" w:pos="1776"/>
          <w:tab w:val="center" w:pos="6663"/>
        </w:tabs>
        <w:rPr>
          <w:rFonts w:ascii="Times New Roman" w:hAnsi="Times New Roman"/>
          <w:b/>
          <w:bCs/>
          <w:sz w:val="28"/>
          <w:szCs w:val="28"/>
        </w:rPr>
      </w:pPr>
    </w:p>
    <w:p w:rsidR="002520AD" w:rsidRPr="00EB1040" w:rsidRDefault="002520AD" w:rsidP="0004249F">
      <w:pPr>
        <w:tabs>
          <w:tab w:val="left" w:pos="1969"/>
          <w:tab w:val="center" w:pos="6663"/>
        </w:tabs>
        <w:rPr>
          <w:rFonts w:ascii="Times New Roman" w:hAnsi="Times New Roman"/>
          <w:b/>
          <w:bCs/>
          <w:i/>
          <w:sz w:val="28"/>
          <w:szCs w:val="28"/>
        </w:rPr>
      </w:pPr>
      <w:r w:rsidRPr="00CF76F9">
        <w:rPr>
          <w:rFonts w:ascii="Times New Roman" w:hAnsi="Times New Roman"/>
          <w:b/>
          <w:bCs/>
          <w:sz w:val="28"/>
          <w:szCs w:val="28"/>
        </w:rPr>
        <w:tab/>
      </w:r>
      <w:r w:rsidR="0004249F" w:rsidRPr="00CF76F9">
        <w:rPr>
          <w:rFonts w:ascii="Times New Roman" w:hAnsi="Times New Roman"/>
          <w:b/>
          <w:bCs/>
          <w:sz w:val="28"/>
          <w:szCs w:val="28"/>
        </w:rPr>
        <w:tab/>
      </w:r>
      <w:r w:rsidR="00EB1040" w:rsidRPr="00EB1040">
        <w:rPr>
          <w:rFonts w:ascii="Times New Roman" w:hAnsi="Times New Roman"/>
          <w:b/>
          <w:bCs/>
          <w:i/>
          <w:sz w:val="28"/>
          <w:szCs w:val="28"/>
        </w:rPr>
        <w:t>(Đã ký)</w:t>
      </w:r>
    </w:p>
    <w:p w:rsidR="002520AD" w:rsidRPr="00CF76F9" w:rsidRDefault="002520AD" w:rsidP="002520AD">
      <w:pPr>
        <w:tabs>
          <w:tab w:val="left" w:pos="1776"/>
          <w:tab w:val="center" w:pos="6663"/>
        </w:tabs>
        <w:rPr>
          <w:rFonts w:ascii="Times New Roman" w:hAnsi="Times New Roman"/>
          <w:b/>
          <w:bCs/>
          <w:sz w:val="28"/>
          <w:szCs w:val="28"/>
        </w:rPr>
      </w:pPr>
    </w:p>
    <w:p w:rsidR="002520AD" w:rsidRPr="00CF76F9" w:rsidRDefault="002520AD" w:rsidP="002520AD">
      <w:pPr>
        <w:tabs>
          <w:tab w:val="left" w:pos="1776"/>
          <w:tab w:val="center" w:pos="6663"/>
        </w:tabs>
        <w:rPr>
          <w:rFonts w:ascii="Times New Roman" w:hAnsi="Times New Roman"/>
          <w:b/>
          <w:bCs/>
          <w:sz w:val="28"/>
          <w:szCs w:val="28"/>
        </w:rPr>
      </w:pPr>
    </w:p>
    <w:p w:rsidR="002520AD" w:rsidRPr="00CF76F9" w:rsidRDefault="002520AD" w:rsidP="002520AD">
      <w:pPr>
        <w:tabs>
          <w:tab w:val="left" w:pos="1776"/>
          <w:tab w:val="center" w:pos="6663"/>
        </w:tabs>
        <w:rPr>
          <w:rFonts w:ascii="Times New Roman" w:hAnsi="Times New Roman"/>
          <w:b/>
          <w:bCs/>
          <w:sz w:val="28"/>
          <w:szCs w:val="28"/>
        </w:rPr>
      </w:pPr>
      <w:r w:rsidRPr="00CF76F9">
        <w:rPr>
          <w:rFonts w:ascii="Times New Roman" w:hAnsi="Times New Roman"/>
          <w:b/>
          <w:bCs/>
          <w:sz w:val="28"/>
          <w:szCs w:val="28"/>
        </w:rPr>
        <w:tab/>
      </w:r>
      <w:r w:rsidRPr="00CF76F9">
        <w:rPr>
          <w:rFonts w:ascii="Times New Roman" w:hAnsi="Times New Roman"/>
          <w:b/>
          <w:bCs/>
          <w:sz w:val="28"/>
          <w:szCs w:val="28"/>
        </w:rPr>
        <w:tab/>
        <w:t>Phạm Hồng Sơn</w:t>
      </w:r>
    </w:p>
    <w:p w:rsidR="002520AD" w:rsidRPr="00CF76F9" w:rsidRDefault="002520AD" w:rsidP="002520AD">
      <w:pPr>
        <w:tabs>
          <w:tab w:val="center" w:pos="6663"/>
        </w:tabs>
        <w:rPr>
          <w:rFonts w:ascii="Times New Roman" w:hAnsi="Times New Roman"/>
          <w:b/>
          <w:bCs/>
          <w:sz w:val="28"/>
          <w:szCs w:val="28"/>
        </w:rPr>
      </w:pPr>
    </w:p>
    <w:p w:rsidR="002520AD" w:rsidRPr="00CF76F9" w:rsidRDefault="002520AD" w:rsidP="002520AD">
      <w:pPr>
        <w:tabs>
          <w:tab w:val="center" w:pos="6663"/>
        </w:tabs>
        <w:rPr>
          <w:rFonts w:ascii="Times New Roman" w:hAnsi="Times New Roman"/>
          <w:b/>
          <w:bCs/>
          <w:sz w:val="28"/>
          <w:szCs w:val="28"/>
        </w:rPr>
      </w:pPr>
    </w:p>
    <w:p w:rsidR="002520AD" w:rsidRPr="00CF76F9" w:rsidRDefault="002520AD" w:rsidP="002520AD">
      <w:pPr>
        <w:tabs>
          <w:tab w:val="center" w:pos="6804"/>
        </w:tabs>
        <w:jc w:val="both"/>
        <w:rPr>
          <w:rFonts w:ascii="Times New Roman" w:hAnsi="Times New Roman"/>
          <w:b/>
          <w:bCs/>
          <w:sz w:val="28"/>
          <w:szCs w:val="28"/>
        </w:rPr>
      </w:pPr>
    </w:p>
    <w:p w:rsidR="002520AD" w:rsidRPr="00CF76F9" w:rsidRDefault="002520AD" w:rsidP="002520AD">
      <w:pPr>
        <w:tabs>
          <w:tab w:val="center" w:pos="6804"/>
        </w:tabs>
        <w:jc w:val="both"/>
        <w:rPr>
          <w:rFonts w:ascii="Times New Roman" w:hAnsi="Times New Roman"/>
          <w:b/>
          <w:bCs/>
          <w:sz w:val="28"/>
          <w:szCs w:val="28"/>
        </w:rPr>
      </w:pPr>
    </w:p>
    <w:p w:rsidR="002520AD" w:rsidRPr="00CF76F9" w:rsidRDefault="002520AD" w:rsidP="002520AD">
      <w:pPr>
        <w:tabs>
          <w:tab w:val="center" w:pos="6804"/>
        </w:tabs>
        <w:jc w:val="both"/>
        <w:rPr>
          <w:rFonts w:ascii="Times New Roman" w:hAnsi="Times New Roman"/>
          <w:b/>
          <w:bCs/>
          <w:szCs w:val="26"/>
        </w:rPr>
      </w:pPr>
    </w:p>
    <w:p w:rsidR="0004249F" w:rsidRPr="00CF76F9" w:rsidRDefault="0004249F" w:rsidP="002520AD">
      <w:pPr>
        <w:tabs>
          <w:tab w:val="center" w:pos="6804"/>
        </w:tabs>
        <w:jc w:val="both"/>
        <w:rPr>
          <w:rFonts w:ascii="Times New Roman" w:hAnsi="Times New Roman"/>
          <w:b/>
          <w:bCs/>
          <w:szCs w:val="26"/>
        </w:rPr>
      </w:pPr>
    </w:p>
    <w:tbl>
      <w:tblPr>
        <w:tblW w:w="9205" w:type="dxa"/>
        <w:jc w:val="center"/>
        <w:tblLook w:val="01E0" w:firstRow="1" w:lastRow="1" w:firstColumn="1" w:lastColumn="1" w:noHBand="0" w:noVBand="0"/>
      </w:tblPr>
      <w:tblGrid>
        <w:gridCol w:w="4244"/>
        <w:gridCol w:w="4961"/>
      </w:tblGrid>
      <w:tr w:rsidR="00B45CE6" w:rsidRPr="00CF76F9" w:rsidTr="009B11FB">
        <w:trPr>
          <w:jc w:val="center"/>
        </w:trPr>
        <w:tc>
          <w:tcPr>
            <w:tcW w:w="4244" w:type="dxa"/>
            <w:hideMark/>
          </w:tcPr>
          <w:p w:rsidR="001F660F" w:rsidRPr="00CF76F9" w:rsidRDefault="001F660F" w:rsidP="00A5015F">
            <w:pPr>
              <w:tabs>
                <w:tab w:val="center" w:pos="2201"/>
              </w:tabs>
              <w:jc w:val="center"/>
              <w:rPr>
                <w:rFonts w:ascii="Times New Roman" w:hAnsi="Times New Roman"/>
                <w:b/>
                <w:bCs/>
                <w:sz w:val="28"/>
              </w:rPr>
            </w:pPr>
            <w:r w:rsidRPr="00CF76F9">
              <w:rPr>
                <w:rFonts w:ascii="Times New Roman" w:hAnsi="Times New Roman"/>
                <w:b/>
                <w:bCs/>
                <w:sz w:val="28"/>
              </w:rPr>
              <w:t>BCH ĐOÀN TP. HỒ CHÍ MINH</w:t>
            </w:r>
          </w:p>
          <w:p w:rsidR="001F660F" w:rsidRPr="00CF76F9" w:rsidRDefault="001F660F" w:rsidP="00A5015F">
            <w:pPr>
              <w:tabs>
                <w:tab w:val="center" w:pos="2201"/>
              </w:tabs>
              <w:jc w:val="center"/>
              <w:rPr>
                <w:rFonts w:ascii="Times New Roman" w:hAnsi="Times New Roman"/>
                <w:sz w:val="28"/>
              </w:rPr>
            </w:pPr>
            <w:r w:rsidRPr="00CF76F9">
              <w:rPr>
                <w:rFonts w:ascii="Times New Roman" w:hAnsi="Times New Roman"/>
                <w:sz w:val="28"/>
              </w:rPr>
              <w:t>***</w:t>
            </w:r>
          </w:p>
        </w:tc>
        <w:tc>
          <w:tcPr>
            <w:tcW w:w="4961" w:type="dxa"/>
          </w:tcPr>
          <w:p w:rsidR="001F660F" w:rsidRPr="00CF76F9" w:rsidRDefault="001F660F" w:rsidP="00A5015F">
            <w:pPr>
              <w:tabs>
                <w:tab w:val="center" w:pos="2201"/>
              </w:tabs>
              <w:jc w:val="right"/>
              <w:rPr>
                <w:rFonts w:ascii="Times New Roman" w:hAnsi="Times New Roman"/>
                <w:b/>
                <w:sz w:val="28"/>
                <w:szCs w:val="28"/>
              </w:rPr>
            </w:pPr>
            <w:r w:rsidRPr="00CF76F9">
              <w:rPr>
                <w:rFonts w:ascii="Times New Roman" w:hAnsi="Times New Roman"/>
                <w:b/>
                <w:sz w:val="28"/>
                <w:szCs w:val="28"/>
              </w:rPr>
              <w:t xml:space="preserve"> ĐOÀN TNCS HỒ CHÍ MINH</w:t>
            </w:r>
          </w:p>
          <w:p w:rsidR="001F660F" w:rsidRPr="00CF76F9" w:rsidRDefault="000A003B" w:rsidP="00CF2B04">
            <w:pPr>
              <w:tabs>
                <w:tab w:val="center" w:pos="2201"/>
              </w:tabs>
              <w:spacing w:before="120"/>
              <w:jc w:val="right"/>
              <w:rPr>
                <w:rFonts w:ascii="Times New Roman" w:hAnsi="Times New Roman"/>
                <w:sz w:val="25"/>
                <w:szCs w:val="25"/>
              </w:rPr>
            </w:pPr>
            <w:r w:rsidRPr="00CF76F9">
              <w:rPr>
                <w:rFonts w:ascii="Times New Roman" w:hAnsi="Times New Roman"/>
                <w:i/>
                <w:iCs/>
                <w:noProof/>
                <w:sz w:val="25"/>
                <w:szCs w:val="25"/>
              </w:rPr>
              <mc:AlternateContent>
                <mc:Choice Requires="wps">
                  <w:drawing>
                    <wp:anchor distT="0" distB="0" distL="114300" distR="114300" simplePos="0" relativeHeight="251658752" behindDoc="0" locked="0" layoutInCell="1" allowOverlap="1" wp14:anchorId="4FE47240" wp14:editId="09FFE163">
                      <wp:simplePos x="0" y="0"/>
                      <wp:positionH relativeFrom="column">
                        <wp:posOffset>740410</wp:posOffset>
                      </wp:positionH>
                      <wp:positionV relativeFrom="paragraph">
                        <wp:posOffset>-2540</wp:posOffset>
                      </wp:positionV>
                      <wp:extent cx="227520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8.3pt;margin-top:-.2pt;width:17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8eAZtc4gq5c74BulJvupnRb9bJFXZEtnwEPx21pCb+IzoXYq/WA1F9sMXxSCGAH6Y&#10;1ak2vYeEKaBTkOR8k4SfHKLwMU0fZmk8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"/>
                  </w:pict>
                </mc:Fallback>
              </mc:AlternateContent>
            </w:r>
            <w:r w:rsidR="001F660F" w:rsidRPr="00CF76F9">
              <w:rPr>
                <w:rFonts w:ascii="Times New Roman" w:hAnsi="Times New Roman"/>
                <w:i/>
                <w:iCs/>
                <w:sz w:val="25"/>
                <w:szCs w:val="25"/>
              </w:rPr>
              <w:t>TP. Hồ Chí Minh, ngày</w:t>
            </w:r>
            <w:r w:rsidR="00D31640" w:rsidRPr="00CF76F9">
              <w:rPr>
                <w:rFonts w:ascii="Times New Roman" w:hAnsi="Times New Roman"/>
                <w:i/>
                <w:iCs/>
                <w:sz w:val="25"/>
                <w:szCs w:val="25"/>
              </w:rPr>
              <w:t xml:space="preserve"> </w:t>
            </w:r>
            <w:r w:rsidR="00EC5D29">
              <w:rPr>
                <w:rFonts w:ascii="Times New Roman" w:hAnsi="Times New Roman"/>
                <w:i/>
                <w:iCs/>
                <w:sz w:val="25"/>
                <w:szCs w:val="25"/>
              </w:rPr>
              <w:t xml:space="preserve">25 </w:t>
            </w:r>
            <w:r w:rsidR="009B09B0" w:rsidRPr="00CF76F9">
              <w:rPr>
                <w:rFonts w:ascii="Times New Roman" w:hAnsi="Times New Roman"/>
                <w:i/>
                <w:iCs/>
                <w:sz w:val="25"/>
                <w:szCs w:val="25"/>
              </w:rPr>
              <w:t xml:space="preserve">tháng 02 </w:t>
            </w:r>
            <w:r w:rsidR="001F660F" w:rsidRPr="00CF76F9">
              <w:rPr>
                <w:rFonts w:ascii="Times New Roman" w:hAnsi="Times New Roman"/>
                <w:i/>
                <w:iCs/>
                <w:sz w:val="25"/>
                <w:szCs w:val="25"/>
              </w:rPr>
              <w:t>năm 201</w:t>
            </w:r>
            <w:r w:rsidR="008F79F9" w:rsidRPr="00CF76F9">
              <w:rPr>
                <w:rFonts w:ascii="Times New Roman" w:hAnsi="Times New Roman"/>
                <w:i/>
                <w:iCs/>
                <w:sz w:val="25"/>
                <w:szCs w:val="25"/>
              </w:rPr>
              <w:t>9</w:t>
            </w:r>
          </w:p>
        </w:tc>
      </w:tr>
    </w:tbl>
    <w:p w:rsidR="001F660F" w:rsidRPr="00CF76F9" w:rsidRDefault="001F660F" w:rsidP="00A5015F">
      <w:pPr>
        <w:tabs>
          <w:tab w:val="center" w:pos="1560"/>
        </w:tabs>
        <w:jc w:val="center"/>
        <w:rPr>
          <w:rFonts w:ascii="Times New Roman" w:hAnsi="Times New Roman"/>
          <w:b/>
          <w:sz w:val="30"/>
          <w:szCs w:val="30"/>
        </w:rPr>
      </w:pPr>
    </w:p>
    <w:p w:rsidR="00BF64F6" w:rsidRPr="00CF76F9" w:rsidRDefault="00BF64F6" w:rsidP="00A5015F">
      <w:pPr>
        <w:tabs>
          <w:tab w:val="center" w:pos="1560"/>
        </w:tabs>
        <w:jc w:val="center"/>
        <w:rPr>
          <w:rFonts w:ascii="Times New Roman" w:hAnsi="Times New Roman"/>
          <w:b/>
          <w:sz w:val="30"/>
          <w:szCs w:val="30"/>
        </w:rPr>
      </w:pPr>
      <w:r w:rsidRPr="00CF76F9">
        <w:rPr>
          <w:rFonts w:ascii="Times New Roman" w:hAnsi="Times New Roman"/>
          <w:b/>
          <w:sz w:val="30"/>
          <w:szCs w:val="30"/>
        </w:rPr>
        <w:t>QUY CHẾ</w:t>
      </w:r>
    </w:p>
    <w:p w:rsidR="00BF64F6" w:rsidRPr="00CF76F9" w:rsidRDefault="008F79F9" w:rsidP="00A5015F">
      <w:pPr>
        <w:tabs>
          <w:tab w:val="center" w:pos="1560"/>
        </w:tabs>
        <w:jc w:val="center"/>
        <w:rPr>
          <w:rFonts w:ascii="Times New Roman" w:hAnsi="Times New Roman"/>
          <w:b/>
          <w:szCs w:val="26"/>
        </w:rPr>
      </w:pPr>
      <w:r w:rsidRPr="00CF76F9">
        <w:rPr>
          <w:rFonts w:ascii="Times New Roman" w:hAnsi="Times New Roman"/>
          <w:b/>
          <w:szCs w:val="26"/>
        </w:rPr>
        <w:t xml:space="preserve">DANH HIỆU “HỌC SINH 3 TỐT THÀNH PHỐ HỒ CHÍ MINH” </w:t>
      </w:r>
    </w:p>
    <w:p w:rsidR="00EC5D29" w:rsidRDefault="00BF64F6" w:rsidP="00A5015F">
      <w:pPr>
        <w:tabs>
          <w:tab w:val="center" w:pos="1560"/>
        </w:tabs>
        <w:jc w:val="center"/>
        <w:rPr>
          <w:rFonts w:ascii="Times New Roman" w:hAnsi="Times New Roman"/>
          <w:i/>
          <w:szCs w:val="26"/>
        </w:rPr>
      </w:pPr>
      <w:r w:rsidRPr="00CF76F9">
        <w:rPr>
          <w:rFonts w:ascii="Times New Roman" w:hAnsi="Times New Roman"/>
          <w:i/>
          <w:szCs w:val="26"/>
        </w:rPr>
        <w:t>(Ban hành kèm theo Quyết định số</w:t>
      </w:r>
      <w:r w:rsidR="001F660F" w:rsidRPr="00CF76F9">
        <w:rPr>
          <w:rFonts w:ascii="Times New Roman" w:hAnsi="Times New Roman"/>
          <w:i/>
          <w:szCs w:val="26"/>
        </w:rPr>
        <w:t xml:space="preserve">: </w:t>
      </w:r>
      <w:r w:rsidR="00EC5D29">
        <w:rPr>
          <w:rFonts w:ascii="Times New Roman" w:hAnsi="Times New Roman"/>
          <w:i/>
          <w:szCs w:val="26"/>
        </w:rPr>
        <w:t>451</w:t>
      </w:r>
      <w:r w:rsidR="001F660F" w:rsidRPr="00CF76F9">
        <w:rPr>
          <w:rFonts w:ascii="Times New Roman" w:hAnsi="Times New Roman"/>
          <w:i/>
          <w:szCs w:val="26"/>
        </w:rPr>
        <w:t>-QĐ/TĐTN-</w:t>
      </w:r>
      <w:r w:rsidR="00D31640" w:rsidRPr="00CF76F9">
        <w:rPr>
          <w:rFonts w:ascii="Times New Roman" w:hAnsi="Times New Roman"/>
          <w:i/>
          <w:szCs w:val="26"/>
        </w:rPr>
        <w:t>B</w:t>
      </w:r>
      <w:r w:rsidR="001F660F" w:rsidRPr="00CF76F9">
        <w:rPr>
          <w:rFonts w:ascii="Times New Roman" w:hAnsi="Times New Roman"/>
          <w:i/>
          <w:szCs w:val="26"/>
        </w:rPr>
        <w:t xml:space="preserve">TNTH </w:t>
      </w:r>
      <w:r w:rsidR="00CF2B04" w:rsidRPr="00CF76F9">
        <w:rPr>
          <w:rFonts w:ascii="Times New Roman" w:hAnsi="Times New Roman"/>
          <w:i/>
          <w:szCs w:val="26"/>
        </w:rPr>
        <w:t xml:space="preserve">ngày </w:t>
      </w:r>
      <w:r w:rsidR="00EC5D29">
        <w:rPr>
          <w:rFonts w:ascii="Times New Roman" w:hAnsi="Times New Roman"/>
          <w:i/>
          <w:szCs w:val="26"/>
        </w:rPr>
        <w:t>25/02/2019</w:t>
      </w:r>
    </w:p>
    <w:p w:rsidR="00BF64F6" w:rsidRPr="00CF76F9" w:rsidRDefault="00BF64F6" w:rsidP="00A5015F">
      <w:pPr>
        <w:tabs>
          <w:tab w:val="center" w:pos="1560"/>
        </w:tabs>
        <w:jc w:val="center"/>
        <w:rPr>
          <w:rFonts w:ascii="Times New Roman" w:hAnsi="Times New Roman"/>
          <w:i/>
          <w:szCs w:val="26"/>
        </w:rPr>
      </w:pPr>
      <w:r w:rsidRPr="00CF76F9">
        <w:rPr>
          <w:rFonts w:ascii="Times New Roman" w:hAnsi="Times New Roman"/>
          <w:i/>
          <w:szCs w:val="26"/>
        </w:rPr>
        <w:t>c</w:t>
      </w:r>
      <w:r w:rsidR="001F660F" w:rsidRPr="00CF76F9">
        <w:rPr>
          <w:rFonts w:ascii="Times New Roman" w:hAnsi="Times New Roman"/>
          <w:i/>
          <w:szCs w:val="26"/>
        </w:rPr>
        <w:t xml:space="preserve">ủa Ban Thường vụ Thành Đoàn TP. </w:t>
      </w:r>
      <w:r w:rsidRPr="00CF76F9">
        <w:rPr>
          <w:rFonts w:ascii="Times New Roman" w:hAnsi="Times New Roman"/>
          <w:i/>
          <w:szCs w:val="26"/>
        </w:rPr>
        <w:t>Hồ Chí Minh)</w:t>
      </w:r>
    </w:p>
    <w:p w:rsidR="00831DFA" w:rsidRPr="00CF76F9" w:rsidRDefault="00FE086A" w:rsidP="00932616">
      <w:pPr>
        <w:tabs>
          <w:tab w:val="center" w:pos="1560"/>
        </w:tabs>
        <w:jc w:val="center"/>
        <w:rPr>
          <w:rFonts w:ascii="Times New Roman" w:hAnsi="Times New Roman"/>
          <w:b/>
          <w:szCs w:val="26"/>
        </w:rPr>
      </w:pPr>
      <w:r w:rsidRPr="00CF76F9">
        <w:rPr>
          <w:rFonts w:ascii="Times New Roman" w:hAnsi="Times New Roman"/>
          <w:b/>
          <w:szCs w:val="26"/>
        </w:rPr>
        <w:t>--------</w:t>
      </w:r>
    </w:p>
    <w:p w:rsidR="00722FFD" w:rsidRPr="00CF76F9" w:rsidRDefault="00722FFD" w:rsidP="00E90998">
      <w:pPr>
        <w:jc w:val="center"/>
        <w:rPr>
          <w:rFonts w:ascii="Times New Roman" w:hAnsi="Times New Roman"/>
          <w:noProof/>
          <w:szCs w:val="26"/>
        </w:rPr>
      </w:pPr>
    </w:p>
    <w:p w:rsidR="00BF64F6" w:rsidRPr="00CF76F9" w:rsidRDefault="00BF64F6" w:rsidP="00A5015F">
      <w:pPr>
        <w:jc w:val="center"/>
        <w:rPr>
          <w:rFonts w:ascii="Times New Roman" w:hAnsi="Times New Roman"/>
          <w:b/>
          <w:sz w:val="28"/>
          <w:szCs w:val="28"/>
        </w:rPr>
      </w:pPr>
      <w:r w:rsidRPr="00CF76F9">
        <w:rPr>
          <w:rFonts w:ascii="Times New Roman" w:hAnsi="Times New Roman"/>
          <w:b/>
          <w:sz w:val="28"/>
          <w:szCs w:val="28"/>
        </w:rPr>
        <w:t>CHƯƠNG I:</w:t>
      </w:r>
    </w:p>
    <w:p w:rsidR="00BF64F6" w:rsidRPr="00CF76F9" w:rsidRDefault="00BF64F6" w:rsidP="00A5015F">
      <w:pPr>
        <w:jc w:val="center"/>
        <w:rPr>
          <w:rFonts w:ascii="Times New Roman" w:hAnsi="Times New Roman"/>
          <w:b/>
          <w:sz w:val="28"/>
          <w:szCs w:val="28"/>
        </w:rPr>
      </w:pPr>
      <w:r w:rsidRPr="00CF76F9">
        <w:rPr>
          <w:rFonts w:ascii="Times New Roman" w:hAnsi="Times New Roman"/>
          <w:b/>
          <w:sz w:val="28"/>
          <w:szCs w:val="28"/>
        </w:rPr>
        <w:t>NHỮNG QUY ĐỊNH CHUNG</w:t>
      </w:r>
    </w:p>
    <w:p w:rsidR="00BF64F6" w:rsidRPr="00CF76F9" w:rsidRDefault="00E90998" w:rsidP="005455DA">
      <w:pPr>
        <w:tabs>
          <w:tab w:val="center" w:pos="0"/>
        </w:tabs>
        <w:spacing w:before="120"/>
        <w:ind w:firstLine="567"/>
        <w:jc w:val="both"/>
        <w:rPr>
          <w:rFonts w:ascii="Times New Roman" w:hAnsi="Times New Roman"/>
          <w:b/>
          <w:sz w:val="28"/>
          <w:szCs w:val="28"/>
        </w:rPr>
      </w:pPr>
      <w:r w:rsidRPr="00CF76F9">
        <w:rPr>
          <w:rFonts w:ascii="Times New Roman" w:hAnsi="Times New Roman"/>
          <w:b/>
          <w:sz w:val="28"/>
          <w:szCs w:val="28"/>
        </w:rPr>
        <w:t xml:space="preserve">Điều 1. Tên gọi </w:t>
      </w:r>
      <w:r w:rsidR="0022702E" w:rsidRPr="00CF76F9">
        <w:rPr>
          <w:rFonts w:ascii="Times New Roman" w:hAnsi="Times New Roman"/>
          <w:b/>
          <w:sz w:val="28"/>
          <w:szCs w:val="28"/>
        </w:rPr>
        <w:t>danh hiệu</w:t>
      </w:r>
      <w:r w:rsidRPr="00CF76F9">
        <w:rPr>
          <w:rFonts w:ascii="Times New Roman" w:hAnsi="Times New Roman"/>
          <w:b/>
          <w:sz w:val="28"/>
          <w:szCs w:val="28"/>
        </w:rPr>
        <w:t>:</w:t>
      </w:r>
    </w:p>
    <w:p w:rsidR="006D754B" w:rsidRPr="00CF76F9" w:rsidRDefault="0022702E" w:rsidP="005455DA">
      <w:pPr>
        <w:tabs>
          <w:tab w:val="center" w:pos="0"/>
        </w:tabs>
        <w:spacing w:before="120"/>
        <w:ind w:firstLine="567"/>
        <w:jc w:val="both"/>
        <w:rPr>
          <w:rFonts w:ascii="Times New Roman" w:hAnsi="Times New Roman"/>
          <w:sz w:val="28"/>
          <w:szCs w:val="28"/>
        </w:rPr>
      </w:pPr>
      <w:r w:rsidRPr="00CF76F9">
        <w:rPr>
          <w:rFonts w:ascii="Times New Roman" w:hAnsi="Times New Roman"/>
          <w:sz w:val="28"/>
          <w:szCs w:val="28"/>
        </w:rPr>
        <w:t>Danh hiệu “Học sinh 3 tốt thành phố Hồ Chí Minh”</w:t>
      </w:r>
    </w:p>
    <w:p w:rsidR="00BF64F6" w:rsidRPr="00CF76F9" w:rsidRDefault="00BF64F6" w:rsidP="005455DA">
      <w:pPr>
        <w:tabs>
          <w:tab w:val="center" w:pos="0"/>
        </w:tabs>
        <w:spacing w:before="120"/>
        <w:ind w:firstLine="567"/>
        <w:rPr>
          <w:rFonts w:ascii="Times New Roman" w:hAnsi="Times New Roman"/>
          <w:sz w:val="28"/>
          <w:szCs w:val="28"/>
          <w:lang w:val="pt-BR"/>
        </w:rPr>
      </w:pPr>
      <w:r w:rsidRPr="00CF76F9">
        <w:rPr>
          <w:rFonts w:ascii="Times New Roman" w:hAnsi="Times New Roman"/>
          <w:b/>
          <w:sz w:val="28"/>
          <w:szCs w:val="28"/>
          <w:lang w:val="pt-BR"/>
        </w:rPr>
        <w:t>Điều 2. Đối tượng được xét trao</w:t>
      </w:r>
      <w:r w:rsidR="00B45CE6" w:rsidRPr="00CF76F9">
        <w:rPr>
          <w:rFonts w:ascii="Times New Roman" w:hAnsi="Times New Roman"/>
          <w:b/>
          <w:sz w:val="28"/>
          <w:szCs w:val="28"/>
          <w:lang w:val="pt-BR"/>
        </w:rPr>
        <w:t xml:space="preserve"> danh hiệu</w:t>
      </w:r>
      <w:r w:rsidR="00E90998" w:rsidRPr="00CF76F9">
        <w:rPr>
          <w:rFonts w:ascii="Times New Roman" w:hAnsi="Times New Roman"/>
          <w:b/>
          <w:sz w:val="28"/>
          <w:szCs w:val="28"/>
          <w:lang w:val="pt-BR"/>
        </w:rPr>
        <w:t>:</w:t>
      </w:r>
    </w:p>
    <w:p w:rsidR="00207064"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Học sinh học tập tại các trường Trung học phổ thông, Trung tâm giáo dục nghề nghiệp - giáo dục thường xuyên </w:t>
      </w:r>
      <w:r w:rsidRPr="00CF76F9">
        <w:rPr>
          <w:rFonts w:ascii="Times New Roman" w:hAnsi="Times New Roman"/>
          <w:iCs/>
          <w:kern w:val="2"/>
          <w:sz w:val="28"/>
          <w:szCs w:val="28"/>
          <w:lang w:val="vi-VN"/>
        </w:rPr>
        <w:t>trên địa bàn Thành phố Hồ Chí Minh</w:t>
      </w:r>
      <w:r w:rsidRPr="00CF76F9">
        <w:rPr>
          <w:rFonts w:ascii="Times New Roman" w:hAnsi="Times New Roman"/>
          <w:sz w:val="28"/>
          <w:szCs w:val="28"/>
          <w:lang w:val="pt-BR"/>
        </w:rPr>
        <w:t>.</w:t>
      </w:r>
      <w:r w:rsidR="00207064" w:rsidRPr="00CF76F9">
        <w:rPr>
          <w:rFonts w:ascii="Times New Roman" w:hAnsi="Times New Roman"/>
          <w:sz w:val="28"/>
          <w:szCs w:val="28"/>
          <w:lang w:val="pt-BR"/>
        </w:rPr>
        <w:tab/>
      </w:r>
    </w:p>
    <w:p w:rsidR="00BF64F6" w:rsidRPr="00CF76F9" w:rsidRDefault="00BF64F6" w:rsidP="005455DA">
      <w:pPr>
        <w:tabs>
          <w:tab w:val="center" w:pos="0"/>
        </w:tabs>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Điều 3. Hội đồng xét trao Giải thưởng</w:t>
      </w:r>
      <w:r w:rsidRPr="00CF76F9">
        <w:rPr>
          <w:rFonts w:ascii="Times New Roman" w:hAnsi="Times New Roman"/>
          <w:sz w:val="28"/>
          <w:szCs w:val="28"/>
          <w:lang w:val="pt-BR"/>
        </w:rPr>
        <w:t xml:space="preserve"> (sau đây gọi tắt là Hội đồng)</w:t>
      </w:r>
      <w:r w:rsidRPr="00CF76F9">
        <w:rPr>
          <w:rFonts w:ascii="Times New Roman" w:hAnsi="Times New Roman"/>
          <w:b/>
          <w:sz w:val="28"/>
          <w:szCs w:val="28"/>
          <w:lang w:val="pt-BR"/>
        </w:rPr>
        <w:t xml:space="preserve">, </w:t>
      </w:r>
      <w:r w:rsidRPr="00CF76F9">
        <w:rPr>
          <w:rFonts w:ascii="Times New Roman" w:hAnsi="Times New Roman"/>
          <w:sz w:val="28"/>
          <w:szCs w:val="28"/>
          <w:lang w:val="pt-BR"/>
        </w:rPr>
        <w:t>gồm:</w:t>
      </w:r>
    </w:p>
    <w:p w:rsidR="00B45CE6" w:rsidRPr="00CF76F9" w:rsidRDefault="00BF64F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b/>
          <w:i/>
          <w:sz w:val="28"/>
          <w:szCs w:val="28"/>
          <w:lang w:val="pt-BR"/>
        </w:rPr>
        <w:t xml:space="preserve">- </w:t>
      </w:r>
      <w:r w:rsidR="00B45CE6" w:rsidRPr="00CF76F9">
        <w:rPr>
          <w:rFonts w:ascii="Times New Roman" w:hAnsi="Times New Roman"/>
          <w:b/>
          <w:i/>
          <w:sz w:val="28"/>
          <w:szCs w:val="28"/>
          <w:lang w:val="pt-BR"/>
        </w:rPr>
        <w:t>Chủ tịch Hội đồng:</w:t>
      </w:r>
      <w:r w:rsidR="00B45CE6" w:rsidRPr="00CF76F9">
        <w:rPr>
          <w:rFonts w:ascii="Times New Roman" w:hAnsi="Times New Roman"/>
          <w:sz w:val="28"/>
          <w:szCs w:val="28"/>
          <w:lang w:val="pt-BR"/>
        </w:rPr>
        <w:t xml:space="preserve"> Bí thư Thành</w:t>
      </w:r>
      <w:r w:rsidR="00932616" w:rsidRPr="00CF76F9">
        <w:rPr>
          <w:rFonts w:ascii="Times New Roman" w:hAnsi="Times New Roman"/>
          <w:sz w:val="28"/>
          <w:szCs w:val="28"/>
          <w:lang w:val="pt-BR"/>
        </w:rPr>
        <w:t xml:space="preserve"> Đoàn</w:t>
      </w:r>
    </w:p>
    <w:p w:rsidR="00932616" w:rsidRPr="00CF76F9" w:rsidRDefault="00B45CE6" w:rsidP="005455DA">
      <w:pPr>
        <w:tabs>
          <w:tab w:val="center" w:pos="0"/>
        </w:tabs>
        <w:spacing w:before="120"/>
        <w:ind w:firstLine="567"/>
        <w:jc w:val="both"/>
        <w:rPr>
          <w:rFonts w:ascii="Times New Roman" w:hAnsi="Times New Roman"/>
          <w:spacing w:val="-6"/>
          <w:sz w:val="28"/>
          <w:szCs w:val="28"/>
          <w:lang w:val="pt-BR"/>
        </w:rPr>
      </w:pPr>
      <w:r w:rsidRPr="00CF76F9">
        <w:rPr>
          <w:rFonts w:ascii="Times New Roman" w:hAnsi="Times New Roman"/>
          <w:b/>
          <w:i/>
          <w:sz w:val="28"/>
          <w:szCs w:val="28"/>
          <w:lang w:val="pt-BR"/>
        </w:rPr>
        <w:t>- Phó Chủ tịch Hội đồng:</w:t>
      </w:r>
      <w:r w:rsidRPr="00CF76F9">
        <w:rPr>
          <w:rFonts w:ascii="Times New Roman" w:hAnsi="Times New Roman"/>
          <w:sz w:val="28"/>
          <w:szCs w:val="28"/>
          <w:lang w:val="pt-BR"/>
        </w:rPr>
        <w:t xml:space="preserve"> </w:t>
      </w:r>
      <w:r w:rsidR="00932616" w:rsidRPr="00CF76F9">
        <w:rPr>
          <w:rFonts w:ascii="Times New Roman" w:hAnsi="Times New Roman"/>
          <w:sz w:val="28"/>
          <w:szCs w:val="28"/>
          <w:lang w:val="pt-BR"/>
        </w:rPr>
        <w:t>Phó Bí thư Thành Đoàn phụ trách phong trào</w:t>
      </w:r>
      <w:r w:rsidR="00932616" w:rsidRPr="00CF76F9">
        <w:rPr>
          <w:rFonts w:ascii="Times New Roman" w:hAnsi="Times New Roman"/>
          <w:spacing w:val="-6"/>
          <w:sz w:val="28"/>
          <w:szCs w:val="28"/>
          <w:lang w:val="pt-BR"/>
        </w:rPr>
        <w:t xml:space="preserve"> </w:t>
      </w:r>
    </w:p>
    <w:p w:rsidR="00B45CE6" w:rsidRPr="00CF76F9" w:rsidRDefault="0093261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 </w:t>
      </w:r>
      <w:r w:rsidRPr="00CF76F9">
        <w:rPr>
          <w:rFonts w:ascii="Times New Roman" w:hAnsi="Times New Roman"/>
          <w:b/>
          <w:i/>
          <w:sz w:val="28"/>
          <w:szCs w:val="28"/>
          <w:lang w:val="pt-BR"/>
        </w:rPr>
        <w:t>Ủy viên Thường trực Hội đồng:</w:t>
      </w:r>
      <w:r w:rsidRPr="00CF76F9">
        <w:rPr>
          <w:rFonts w:ascii="Times New Roman" w:hAnsi="Times New Roman"/>
          <w:sz w:val="28"/>
          <w:szCs w:val="28"/>
          <w:lang w:val="pt-BR"/>
        </w:rPr>
        <w:t xml:space="preserve"> </w:t>
      </w:r>
      <w:r w:rsidR="00EA3047" w:rsidRPr="00CF76F9">
        <w:rPr>
          <w:rFonts w:ascii="Times New Roman" w:hAnsi="Times New Roman"/>
          <w:sz w:val="28"/>
          <w:szCs w:val="28"/>
          <w:lang w:val="pt-BR"/>
        </w:rPr>
        <w:t xml:space="preserve">Đồng chí Ủy viên Ban Thường vụ, </w:t>
      </w:r>
      <w:r w:rsidR="00B45CE6" w:rsidRPr="00CF76F9">
        <w:rPr>
          <w:rFonts w:ascii="Times New Roman" w:hAnsi="Times New Roman"/>
          <w:sz w:val="28"/>
          <w:szCs w:val="28"/>
          <w:lang w:val="pt-BR"/>
        </w:rPr>
        <w:t>Trưởng Ban Thanh niên trường học Thành Đoàn.</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b/>
          <w:i/>
          <w:sz w:val="28"/>
          <w:szCs w:val="28"/>
          <w:lang w:val="pt-BR"/>
        </w:rPr>
        <w:t>- Ủy viên Hội đồng:</w:t>
      </w:r>
      <w:r w:rsidRPr="00CF76F9">
        <w:rPr>
          <w:rFonts w:ascii="Times New Roman" w:hAnsi="Times New Roman"/>
          <w:sz w:val="28"/>
          <w:szCs w:val="28"/>
          <w:lang w:val="pt-BR"/>
        </w:rPr>
        <w:t xml:space="preserve"> </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Đại diện Ban Tuyên giáo Thành ủy.</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Đại diện Ban Dân vận Thành ủy.</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Đại diện Ban Giám đốc Sở Giáo dục &amp; Đào tạo Thành phố.</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Đại điện Sở Lao động Thương binh và Xã hội Thành phố</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 Đại diện Ban Biên tập Báo </w:t>
      </w:r>
      <w:r w:rsidR="00EA3047" w:rsidRPr="00CF76F9">
        <w:rPr>
          <w:rFonts w:ascii="Times New Roman" w:hAnsi="Times New Roman"/>
          <w:sz w:val="28"/>
          <w:szCs w:val="28"/>
          <w:lang w:val="pt-BR"/>
        </w:rPr>
        <w:t>Khăn Quàng Đỏ</w:t>
      </w:r>
    </w:p>
    <w:p w:rsidR="00B45CE6" w:rsidRPr="00CF76F9" w:rsidRDefault="00EA3047" w:rsidP="005455DA">
      <w:pPr>
        <w:tabs>
          <w:tab w:val="center" w:pos="0"/>
        </w:tabs>
        <w:spacing w:before="120"/>
        <w:ind w:firstLine="567"/>
        <w:jc w:val="both"/>
        <w:rPr>
          <w:rFonts w:ascii="Times New Roman" w:hAnsi="Times New Roman"/>
          <w:b/>
          <w:sz w:val="28"/>
          <w:szCs w:val="28"/>
          <w:lang w:val="pt-BR"/>
        </w:rPr>
      </w:pPr>
      <w:r w:rsidRPr="00CF76F9">
        <w:rPr>
          <w:rFonts w:ascii="Times New Roman" w:hAnsi="Times New Roman"/>
          <w:b/>
          <w:i/>
          <w:sz w:val="28"/>
          <w:szCs w:val="28"/>
          <w:lang w:val="pt-BR"/>
        </w:rPr>
        <w:t>- Thư ký Hội đồng:</w:t>
      </w:r>
      <w:r w:rsidRPr="00CF76F9">
        <w:rPr>
          <w:rFonts w:ascii="Times New Roman" w:hAnsi="Times New Roman"/>
          <w:sz w:val="28"/>
          <w:szCs w:val="28"/>
          <w:lang w:val="pt-BR"/>
        </w:rPr>
        <w:t xml:space="preserve"> </w:t>
      </w:r>
      <w:r w:rsidR="00B45CE6" w:rsidRPr="00CF76F9">
        <w:rPr>
          <w:rFonts w:ascii="Times New Roman" w:hAnsi="Times New Roman"/>
          <w:sz w:val="28"/>
          <w:szCs w:val="28"/>
          <w:lang w:val="pt-BR"/>
        </w:rPr>
        <w:t>Đồng chí Phó ban Thanh niên trường học Thành Đoàn</w:t>
      </w:r>
      <w:r w:rsidR="00B45CE6" w:rsidRPr="00CF76F9">
        <w:rPr>
          <w:rFonts w:ascii="Times New Roman" w:hAnsi="Times New Roman"/>
          <w:b/>
          <w:sz w:val="28"/>
          <w:szCs w:val="28"/>
          <w:lang w:val="pt-BR"/>
        </w:rPr>
        <w:t xml:space="preserve"> </w:t>
      </w:r>
    </w:p>
    <w:p w:rsidR="004A4C1D" w:rsidRPr="00CF76F9" w:rsidRDefault="004A4C1D" w:rsidP="005455DA">
      <w:pPr>
        <w:tabs>
          <w:tab w:val="center" w:pos="0"/>
        </w:tabs>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Điều 4. Số lượng -</w:t>
      </w:r>
      <w:r w:rsidR="00E90998" w:rsidRPr="00CF76F9">
        <w:rPr>
          <w:rFonts w:ascii="Times New Roman" w:hAnsi="Times New Roman"/>
          <w:b/>
          <w:sz w:val="28"/>
          <w:szCs w:val="28"/>
          <w:lang w:val="pt-BR"/>
        </w:rPr>
        <w:t xml:space="preserve"> Hình thức trao </w:t>
      </w:r>
      <w:r w:rsidR="00B45CE6" w:rsidRPr="00CF76F9">
        <w:rPr>
          <w:rFonts w:ascii="Times New Roman" w:hAnsi="Times New Roman"/>
          <w:b/>
          <w:sz w:val="28"/>
          <w:szCs w:val="28"/>
          <w:lang w:val="pt-BR"/>
        </w:rPr>
        <w:t>danh hiệu</w:t>
      </w:r>
      <w:r w:rsidR="00E90998" w:rsidRPr="00CF76F9">
        <w:rPr>
          <w:rFonts w:ascii="Times New Roman" w:hAnsi="Times New Roman"/>
          <w:b/>
          <w:sz w:val="28"/>
          <w:szCs w:val="28"/>
          <w:lang w:val="pt-BR"/>
        </w:rPr>
        <w:t>:</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Danh hiệu được công bố và trao định kỳ </w:t>
      </w:r>
      <w:r w:rsidRPr="00CF76F9">
        <w:rPr>
          <w:rFonts w:ascii="Times New Roman" w:hAnsi="Times New Roman"/>
          <w:b/>
          <w:sz w:val="28"/>
          <w:szCs w:val="28"/>
          <w:lang w:val="pt-BR"/>
        </w:rPr>
        <w:t>01 năm/lần</w:t>
      </w:r>
      <w:r w:rsidRPr="00CF76F9">
        <w:rPr>
          <w:rFonts w:ascii="Times New Roman" w:hAnsi="Times New Roman"/>
          <w:sz w:val="28"/>
          <w:szCs w:val="28"/>
          <w:lang w:val="pt-BR"/>
        </w:rPr>
        <w:t>, thời gian xét chọn trước 15/10 hằng năm.</w:t>
      </w:r>
    </w:p>
    <w:p w:rsidR="00B45CE6" w:rsidRPr="00CF76F9" w:rsidRDefault="00B45CE6" w:rsidP="005455DA">
      <w:pPr>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1. Số lượng được trao:</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b/>
          <w:sz w:val="28"/>
          <w:szCs w:val="28"/>
          <w:lang w:val="pt-BR"/>
        </w:rPr>
        <w:t xml:space="preserve">- </w:t>
      </w:r>
      <w:r w:rsidRPr="00CF76F9">
        <w:rPr>
          <w:rFonts w:ascii="Times New Roman" w:hAnsi="Times New Roman"/>
          <w:sz w:val="28"/>
          <w:szCs w:val="28"/>
          <w:lang w:val="pt-BR"/>
        </w:rPr>
        <w:t>Số lượng cá nhân được xét trao Giải thưởng do Hội đồng quyết định.</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b/>
          <w:sz w:val="28"/>
          <w:szCs w:val="28"/>
          <w:lang w:val="pt-BR"/>
        </w:rPr>
        <w:lastRenderedPageBreak/>
        <w:t xml:space="preserve">- </w:t>
      </w:r>
      <w:r w:rsidRPr="00CF76F9">
        <w:rPr>
          <w:rFonts w:ascii="Times New Roman" w:hAnsi="Times New Roman"/>
          <w:sz w:val="28"/>
          <w:szCs w:val="28"/>
          <w:lang w:val="pt-BR"/>
        </w:rPr>
        <w:t xml:space="preserve">Cá nhân đã nhận danh hiệu những năm trước vẫn được xét trao danh hiệu trong những lần tiếp theo, nếu đảm bảo các tiêu chuẩn theo quy định (tại năm </w:t>
      </w:r>
      <w:r w:rsidR="005455DA" w:rsidRPr="00CF76F9">
        <w:rPr>
          <w:rFonts w:ascii="Times New Roman" w:hAnsi="Times New Roman"/>
          <w:sz w:val="28"/>
          <w:szCs w:val="28"/>
          <w:lang w:val="pt-BR"/>
        </w:rPr>
        <w:t xml:space="preserve">xét trao </w:t>
      </w:r>
      <w:r w:rsidRPr="00CF76F9">
        <w:rPr>
          <w:rFonts w:ascii="Times New Roman" w:hAnsi="Times New Roman"/>
          <w:sz w:val="28"/>
          <w:szCs w:val="28"/>
          <w:lang w:val="pt-BR"/>
        </w:rPr>
        <w:t>danh hiệu).</w:t>
      </w:r>
    </w:p>
    <w:p w:rsidR="00B45CE6" w:rsidRPr="00CF76F9" w:rsidRDefault="00B45CE6" w:rsidP="005455DA">
      <w:pPr>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2. Hình thức:</w:t>
      </w:r>
    </w:p>
    <w:p w:rsidR="00B45CE6" w:rsidRPr="00CF76F9" w:rsidRDefault="00B45CE6"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iCs/>
          <w:sz w:val="28"/>
          <w:szCs w:val="28"/>
          <w:lang w:val="es-ES"/>
        </w:rPr>
        <w:t>- Lễ tuyên dương, trao giấy chứng nhậ</w:t>
      </w:r>
      <w:r w:rsidR="005455DA" w:rsidRPr="00CF76F9">
        <w:rPr>
          <w:rFonts w:ascii="Times New Roman" w:hAnsi="Times New Roman"/>
          <w:iCs/>
          <w:sz w:val="28"/>
          <w:szCs w:val="28"/>
          <w:lang w:val="es-ES"/>
        </w:rPr>
        <w:t xml:space="preserve">n của Ban Thường vụ Thành Đoàn </w:t>
      </w:r>
      <w:r w:rsidRPr="00CF76F9">
        <w:rPr>
          <w:rFonts w:ascii="Times New Roman" w:hAnsi="Times New Roman"/>
          <w:iCs/>
          <w:sz w:val="28"/>
          <w:szCs w:val="28"/>
          <w:lang w:val="es-ES"/>
        </w:rPr>
        <w:t xml:space="preserve">và giấy khen của Giám đốc Sở Giáo dục và Đào tạo cho học sinh đạt Danh hiệu </w:t>
      </w:r>
      <w:r w:rsidRPr="00CF76F9">
        <w:rPr>
          <w:rFonts w:ascii="Times New Roman" w:hAnsi="Times New Roman"/>
          <w:i/>
          <w:iCs/>
          <w:sz w:val="28"/>
          <w:szCs w:val="28"/>
          <w:lang w:val="es-ES"/>
        </w:rPr>
        <w:t>“Học sinh 3 tốt”</w:t>
      </w:r>
      <w:r w:rsidRPr="00CF76F9">
        <w:rPr>
          <w:rFonts w:ascii="Times New Roman" w:hAnsi="Times New Roman"/>
          <w:iCs/>
          <w:sz w:val="28"/>
          <w:szCs w:val="28"/>
          <w:lang w:val="es-ES"/>
        </w:rPr>
        <w:t xml:space="preserve"> TP. Hồ Chí Minh vào dịp </w:t>
      </w:r>
      <w:r w:rsidR="00932616" w:rsidRPr="00CF76F9">
        <w:rPr>
          <w:rFonts w:ascii="Times New Roman" w:hAnsi="Times New Roman"/>
          <w:iCs/>
          <w:sz w:val="28"/>
          <w:szCs w:val="28"/>
          <w:lang w:val="es-ES"/>
        </w:rPr>
        <w:t xml:space="preserve">09/1 </w:t>
      </w:r>
      <w:r w:rsidR="00B03B67" w:rsidRPr="00CF76F9">
        <w:rPr>
          <w:rFonts w:ascii="Times New Roman" w:hAnsi="Times New Roman"/>
          <w:bCs/>
          <w:iCs/>
          <w:sz w:val="28"/>
          <w:szCs w:val="28"/>
          <w:lang w:val="es-ES"/>
        </w:rPr>
        <w:t>năm liền kề</w:t>
      </w:r>
      <w:r w:rsidRPr="00CF76F9">
        <w:rPr>
          <w:rFonts w:ascii="Times New Roman" w:hAnsi="Times New Roman"/>
          <w:bCs/>
          <w:iCs/>
          <w:sz w:val="28"/>
          <w:szCs w:val="28"/>
          <w:lang w:val="es-ES"/>
        </w:rPr>
        <w:t>.</w:t>
      </w:r>
    </w:p>
    <w:p w:rsidR="004A4C1D" w:rsidRDefault="004A4C1D"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 </w:t>
      </w:r>
      <w:r w:rsidR="00B45CE6" w:rsidRPr="00CF76F9">
        <w:rPr>
          <w:rFonts w:ascii="Times New Roman" w:hAnsi="Times New Roman"/>
          <w:sz w:val="28"/>
          <w:szCs w:val="28"/>
          <w:lang w:val="pt-BR"/>
        </w:rPr>
        <w:t xml:space="preserve">Những cá nhân nhận </w:t>
      </w:r>
      <w:r w:rsidR="00932616" w:rsidRPr="00CF76F9">
        <w:rPr>
          <w:rFonts w:ascii="Times New Roman" w:hAnsi="Times New Roman"/>
          <w:sz w:val="28"/>
          <w:szCs w:val="28"/>
          <w:lang w:val="pt-BR"/>
        </w:rPr>
        <w:t>danh hiệu</w:t>
      </w:r>
      <w:r w:rsidR="00B45CE6" w:rsidRPr="00CF76F9">
        <w:rPr>
          <w:rFonts w:ascii="Times New Roman" w:hAnsi="Times New Roman"/>
          <w:sz w:val="28"/>
          <w:szCs w:val="28"/>
          <w:lang w:val="pt-BR"/>
        </w:rPr>
        <w:t xml:space="preserve"> </w:t>
      </w:r>
      <w:r w:rsidR="00EA3047" w:rsidRPr="00CF76F9">
        <w:rPr>
          <w:rFonts w:ascii="Times New Roman" w:hAnsi="Times New Roman"/>
          <w:sz w:val="28"/>
          <w:szCs w:val="28"/>
          <w:lang w:val="pt-BR"/>
        </w:rPr>
        <w:t xml:space="preserve">từ </w:t>
      </w:r>
      <w:r w:rsidR="00B45CE6" w:rsidRPr="00CF76F9">
        <w:rPr>
          <w:rFonts w:ascii="Times New Roman" w:hAnsi="Times New Roman"/>
          <w:sz w:val="28"/>
          <w:szCs w:val="28"/>
          <w:lang w:val="pt-BR"/>
        </w:rPr>
        <w:t>2</w:t>
      </w:r>
      <w:r w:rsidRPr="00CF76F9">
        <w:rPr>
          <w:rFonts w:ascii="Times New Roman" w:hAnsi="Times New Roman"/>
          <w:sz w:val="28"/>
          <w:szCs w:val="28"/>
          <w:lang w:val="pt-BR"/>
        </w:rPr>
        <w:t xml:space="preserve"> năm liên tiếp trở lên được đề </w:t>
      </w:r>
      <w:r w:rsidR="00EA3047" w:rsidRPr="00CF76F9">
        <w:rPr>
          <w:rFonts w:ascii="Times New Roman" w:hAnsi="Times New Roman"/>
          <w:sz w:val="28"/>
          <w:szCs w:val="28"/>
          <w:lang w:val="pt-BR"/>
        </w:rPr>
        <w:t>xuất</w:t>
      </w:r>
      <w:r w:rsidRPr="00CF76F9">
        <w:rPr>
          <w:rFonts w:ascii="Times New Roman" w:hAnsi="Times New Roman"/>
          <w:sz w:val="28"/>
          <w:szCs w:val="28"/>
          <w:lang w:val="pt-BR"/>
        </w:rPr>
        <w:t xml:space="preserve"> trao Bằng khen </w:t>
      </w:r>
      <w:r w:rsidR="00E90998" w:rsidRPr="00CF76F9">
        <w:rPr>
          <w:rFonts w:ascii="Times New Roman" w:hAnsi="Times New Roman"/>
          <w:sz w:val="28"/>
          <w:szCs w:val="28"/>
          <w:lang w:val="pt-BR"/>
        </w:rPr>
        <w:t>Ủy b</w:t>
      </w:r>
      <w:r w:rsidRPr="00CF76F9">
        <w:rPr>
          <w:rFonts w:ascii="Times New Roman" w:hAnsi="Times New Roman"/>
          <w:sz w:val="28"/>
          <w:szCs w:val="28"/>
          <w:lang w:val="pt-BR"/>
        </w:rPr>
        <w:t>an Nhân dân Thành phố.</w:t>
      </w:r>
    </w:p>
    <w:p w:rsidR="00932FDE" w:rsidRPr="00CF76F9" w:rsidRDefault="00932FDE" w:rsidP="005455DA">
      <w:pPr>
        <w:tabs>
          <w:tab w:val="center" w:pos="0"/>
        </w:tabs>
        <w:spacing w:before="120"/>
        <w:ind w:firstLine="567"/>
        <w:jc w:val="both"/>
        <w:rPr>
          <w:rFonts w:ascii="Times New Roman" w:hAnsi="Times New Roman"/>
          <w:sz w:val="28"/>
          <w:szCs w:val="28"/>
          <w:lang w:val="pt-BR"/>
        </w:rPr>
      </w:pPr>
    </w:p>
    <w:p w:rsidR="004A4C1D" w:rsidRPr="00CF76F9" w:rsidRDefault="004A4C1D" w:rsidP="005455DA">
      <w:pPr>
        <w:spacing w:before="120"/>
        <w:ind w:firstLine="567"/>
        <w:jc w:val="center"/>
        <w:rPr>
          <w:rFonts w:ascii="Times New Roman" w:hAnsi="Times New Roman"/>
          <w:b/>
          <w:sz w:val="28"/>
          <w:szCs w:val="28"/>
          <w:lang w:val="pt-BR"/>
        </w:rPr>
      </w:pPr>
      <w:r w:rsidRPr="00CF76F9">
        <w:rPr>
          <w:rFonts w:ascii="Times New Roman" w:hAnsi="Times New Roman"/>
          <w:b/>
          <w:sz w:val="28"/>
          <w:szCs w:val="28"/>
          <w:lang w:val="pt-BR"/>
        </w:rPr>
        <w:t>CHƯƠNG II:</w:t>
      </w:r>
    </w:p>
    <w:p w:rsidR="004A4C1D" w:rsidRPr="00CF76F9" w:rsidRDefault="004A4C1D" w:rsidP="005455DA">
      <w:pPr>
        <w:spacing w:before="120"/>
        <w:ind w:firstLine="567"/>
        <w:jc w:val="center"/>
        <w:rPr>
          <w:rFonts w:ascii="Times New Roman" w:hAnsi="Times New Roman"/>
          <w:b/>
          <w:sz w:val="28"/>
          <w:szCs w:val="28"/>
          <w:lang w:val="pt-BR"/>
        </w:rPr>
      </w:pPr>
      <w:r w:rsidRPr="00CF76F9">
        <w:rPr>
          <w:rFonts w:ascii="Times New Roman" w:hAnsi="Times New Roman"/>
          <w:b/>
          <w:sz w:val="28"/>
          <w:szCs w:val="28"/>
          <w:lang w:val="pt-BR"/>
        </w:rPr>
        <w:t xml:space="preserve">TIÊU CHUẨN NHẬN </w:t>
      </w:r>
      <w:r w:rsidR="008F79F9" w:rsidRPr="00CF76F9">
        <w:rPr>
          <w:rFonts w:ascii="Times New Roman" w:hAnsi="Times New Roman"/>
          <w:b/>
          <w:sz w:val="28"/>
          <w:szCs w:val="28"/>
          <w:lang w:val="pt-BR"/>
        </w:rPr>
        <w:t>DANH HIỆU</w:t>
      </w:r>
    </w:p>
    <w:p w:rsidR="004A4C1D" w:rsidRPr="00CF76F9" w:rsidRDefault="005455DA" w:rsidP="005455DA">
      <w:pPr>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Điều 5</w:t>
      </w:r>
      <w:r w:rsidR="001B79A0" w:rsidRPr="00CF76F9">
        <w:rPr>
          <w:rFonts w:ascii="Times New Roman" w:hAnsi="Times New Roman"/>
          <w:b/>
          <w:sz w:val="28"/>
          <w:szCs w:val="28"/>
          <w:lang w:val="pt-BR"/>
        </w:rPr>
        <w:t>. Tiêu chuẩn:</w:t>
      </w:r>
    </w:p>
    <w:p w:rsidR="004A4C1D" w:rsidRPr="00CF76F9" w:rsidRDefault="008F79F9" w:rsidP="005455DA">
      <w:pPr>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Cá nhân được xét trao danh hiệu </w:t>
      </w:r>
      <w:r w:rsidR="004A4C1D" w:rsidRPr="00CF76F9">
        <w:rPr>
          <w:rFonts w:ascii="Times New Roman" w:hAnsi="Times New Roman"/>
          <w:sz w:val="28"/>
          <w:szCs w:val="28"/>
          <w:lang w:val="pt-BR"/>
        </w:rPr>
        <w:t>phải đảm bảo các tiêu chuẩn sau:</w:t>
      </w:r>
    </w:p>
    <w:p w:rsidR="00932616" w:rsidRPr="00CF76F9" w:rsidRDefault="008F79F9" w:rsidP="005455DA">
      <w:pPr>
        <w:pStyle w:val="ListParagraph"/>
        <w:numPr>
          <w:ilvl w:val="0"/>
          <w:numId w:val="6"/>
        </w:numPr>
        <w:tabs>
          <w:tab w:val="left" w:pos="851"/>
        </w:tabs>
        <w:spacing w:before="120"/>
        <w:ind w:left="0" w:firstLine="567"/>
        <w:jc w:val="both"/>
        <w:rPr>
          <w:rFonts w:ascii="Times New Roman" w:hAnsi="Times New Roman"/>
          <w:b/>
          <w:bCs/>
          <w:sz w:val="28"/>
          <w:szCs w:val="28"/>
          <w:lang w:val="pt-BR"/>
        </w:rPr>
      </w:pPr>
      <w:r w:rsidRPr="00CF76F9">
        <w:rPr>
          <w:rFonts w:ascii="Times New Roman" w:hAnsi="Times New Roman"/>
          <w:b/>
          <w:i/>
          <w:sz w:val="28"/>
          <w:szCs w:val="28"/>
          <w:lang w:val="vi-VN"/>
        </w:rPr>
        <w:t>Tiêu chuẩn chung:</w:t>
      </w:r>
      <w:r w:rsidRPr="00CF76F9">
        <w:rPr>
          <w:rFonts w:ascii="Times New Roman" w:hAnsi="Times New Roman"/>
          <w:b/>
          <w:sz w:val="28"/>
          <w:szCs w:val="28"/>
          <w:lang w:val="vi-VN"/>
        </w:rPr>
        <w:t xml:space="preserve"> </w:t>
      </w:r>
      <w:r w:rsidRPr="00CF76F9">
        <w:rPr>
          <w:rFonts w:ascii="Times New Roman" w:hAnsi="Times New Roman"/>
          <w:sz w:val="28"/>
          <w:szCs w:val="28"/>
          <w:lang w:val="vi-VN"/>
        </w:rPr>
        <w:t xml:space="preserve">Đạt danh hiệu “Học sinh 3 </w:t>
      </w:r>
      <w:r w:rsidRPr="00CF76F9">
        <w:rPr>
          <w:rFonts w:ascii="Times New Roman" w:hAnsi="Times New Roman"/>
          <w:sz w:val="28"/>
          <w:szCs w:val="28"/>
          <w:lang w:val="pt-BR"/>
        </w:rPr>
        <w:t>tốt</w:t>
      </w:r>
      <w:r w:rsidR="00932616" w:rsidRPr="00CF76F9">
        <w:rPr>
          <w:rFonts w:ascii="Times New Roman" w:hAnsi="Times New Roman"/>
          <w:sz w:val="28"/>
          <w:szCs w:val="28"/>
          <w:lang w:val="vi-VN"/>
        </w:rPr>
        <w:t>” cấp Quận - Huyện</w:t>
      </w:r>
      <w:r w:rsidR="00932616" w:rsidRPr="00CF76F9">
        <w:rPr>
          <w:rFonts w:ascii="Times New Roman" w:hAnsi="Times New Roman"/>
          <w:sz w:val="28"/>
          <w:szCs w:val="28"/>
          <w:lang w:val="pt-BR"/>
        </w:rPr>
        <w:t xml:space="preserve"> (không áp dụng các trường </w:t>
      </w:r>
      <w:r w:rsidR="00756325" w:rsidRPr="00CF76F9">
        <w:rPr>
          <w:rFonts w:ascii="Times New Roman" w:hAnsi="Times New Roman"/>
          <w:iCs/>
          <w:sz w:val="28"/>
          <w:szCs w:val="28"/>
          <w:lang w:val="pt-BR"/>
        </w:rPr>
        <w:t>Trung học phổ thông</w:t>
      </w:r>
      <w:r w:rsidR="00932616" w:rsidRPr="00CF76F9">
        <w:rPr>
          <w:rFonts w:ascii="Times New Roman" w:hAnsi="Times New Roman"/>
          <w:sz w:val="28"/>
          <w:szCs w:val="28"/>
          <w:lang w:val="pt-BR"/>
        </w:rPr>
        <w:t xml:space="preserve"> thuộc các trường Đại học trên địa bàn thành phố)</w:t>
      </w:r>
    </w:p>
    <w:p w:rsidR="008F79F9" w:rsidRPr="00CF76F9" w:rsidRDefault="008F79F9" w:rsidP="005455DA">
      <w:pPr>
        <w:pStyle w:val="ListParagraph"/>
        <w:numPr>
          <w:ilvl w:val="0"/>
          <w:numId w:val="6"/>
        </w:numPr>
        <w:tabs>
          <w:tab w:val="left" w:pos="851"/>
        </w:tabs>
        <w:spacing w:before="120"/>
        <w:ind w:left="0" w:firstLine="567"/>
        <w:jc w:val="both"/>
        <w:rPr>
          <w:rFonts w:ascii="Times New Roman" w:hAnsi="Times New Roman"/>
          <w:b/>
          <w:bCs/>
          <w:sz w:val="28"/>
          <w:szCs w:val="28"/>
        </w:rPr>
      </w:pPr>
      <w:r w:rsidRPr="00CF76F9">
        <w:rPr>
          <w:rFonts w:ascii="Times New Roman" w:hAnsi="Times New Roman"/>
          <w:b/>
          <w:bCs/>
          <w:sz w:val="28"/>
          <w:szCs w:val="28"/>
        </w:rPr>
        <w:t>Tiêu chuẩn cụ thể</w:t>
      </w:r>
    </w:p>
    <w:p w:rsidR="008F79F9" w:rsidRPr="00CF76F9" w:rsidRDefault="008F79F9" w:rsidP="005455DA">
      <w:pPr>
        <w:tabs>
          <w:tab w:val="left" w:pos="993"/>
        </w:tabs>
        <w:spacing w:before="120"/>
        <w:ind w:firstLine="567"/>
        <w:jc w:val="both"/>
        <w:rPr>
          <w:rFonts w:ascii="Times New Roman" w:hAnsi="Times New Roman"/>
          <w:b/>
          <w:bCs/>
          <w:i/>
          <w:sz w:val="28"/>
          <w:szCs w:val="28"/>
        </w:rPr>
      </w:pPr>
      <w:r w:rsidRPr="00CF76F9">
        <w:rPr>
          <w:rFonts w:ascii="Times New Roman" w:hAnsi="Times New Roman"/>
          <w:b/>
          <w:bCs/>
          <w:i/>
          <w:sz w:val="28"/>
          <w:szCs w:val="28"/>
        </w:rPr>
        <w:t>2.1. Tiêu chuẩn: Đạo đức tốt</w:t>
      </w:r>
    </w:p>
    <w:p w:rsidR="008F79F9" w:rsidRPr="00CF76F9" w:rsidRDefault="008F79F9" w:rsidP="005455DA">
      <w:pPr>
        <w:tabs>
          <w:tab w:val="left" w:pos="993"/>
        </w:tabs>
        <w:spacing w:before="120"/>
        <w:ind w:firstLine="567"/>
        <w:jc w:val="both"/>
        <w:rPr>
          <w:rFonts w:ascii="Times New Roman" w:hAnsi="Times New Roman"/>
          <w:sz w:val="28"/>
          <w:szCs w:val="28"/>
        </w:rPr>
      </w:pPr>
      <w:r w:rsidRPr="00CF76F9">
        <w:rPr>
          <w:rFonts w:ascii="Times New Roman" w:hAnsi="Times New Roman"/>
          <w:sz w:val="28"/>
          <w:szCs w:val="28"/>
        </w:rPr>
        <w:t xml:space="preserve">- Xếp loại hạnh kiểm trong năm học xét danh hiệu đạt loại </w:t>
      </w:r>
      <w:r w:rsidRPr="00CF76F9">
        <w:rPr>
          <w:rFonts w:ascii="Times New Roman" w:hAnsi="Times New Roman"/>
          <w:bCs/>
          <w:sz w:val="28"/>
          <w:szCs w:val="28"/>
        </w:rPr>
        <w:t>Tốt</w:t>
      </w:r>
      <w:r w:rsidRPr="00CF76F9">
        <w:rPr>
          <w:rFonts w:ascii="Times New Roman" w:hAnsi="Times New Roman"/>
          <w:sz w:val="28"/>
          <w:szCs w:val="28"/>
        </w:rPr>
        <w:t xml:space="preserve"> (theo </w:t>
      </w:r>
      <w:r w:rsidRPr="00CF76F9">
        <w:rPr>
          <w:rFonts w:ascii="Times New Roman" w:hAnsi="Times New Roman"/>
          <w:iCs/>
          <w:sz w:val="28"/>
          <w:szCs w:val="28"/>
        </w:rPr>
        <w:t>Quy chế đánh giá, xếp loại học si</w:t>
      </w:r>
      <w:r w:rsidR="00756325" w:rsidRPr="00CF76F9">
        <w:rPr>
          <w:rFonts w:ascii="Times New Roman" w:hAnsi="Times New Roman"/>
          <w:iCs/>
          <w:sz w:val="28"/>
          <w:szCs w:val="28"/>
        </w:rPr>
        <w:t>nh Trung học cơ sở và học sinh T</w:t>
      </w:r>
      <w:r w:rsidRPr="00CF76F9">
        <w:rPr>
          <w:rFonts w:ascii="Times New Roman" w:hAnsi="Times New Roman"/>
          <w:iCs/>
          <w:sz w:val="28"/>
          <w:szCs w:val="28"/>
        </w:rPr>
        <w:t>rung học phổ thông được ban hành kèm theo Thông tư số 58/2011/TT-BGĐT, ngày 12/12/2011 của Bộ Giáo dục và Đào tạo</w:t>
      </w:r>
      <w:r w:rsidRPr="00CF76F9">
        <w:rPr>
          <w:rFonts w:ascii="Times New Roman" w:hAnsi="Times New Roman"/>
          <w:sz w:val="28"/>
          <w:szCs w:val="28"/>
        </w:rPr>
        <w:t>).</w:t>
      </w:r>
    </w:p>
    <w:p w:rsidR="008F79F9" w:rsidRPr="00CF76F9" w:rsidRDefault="008F79F9" w:rsidP="005455DA">
      <w:pPr>
        <w:tabs>
          <w:tab w:val="left" w:pos="993"/>
        </w:tabs>
        <w:spacing w:before="120"/>
        <w:ind w:firstLine="567"/>
        <w:jc w:val="both"/>
        <w:rPr>
          <w:rFonts w:ascii="Times New Roman" w:hAnsi="Times New Roman"/>
          <w:kern w:val="2"/>
          <w:sz w:val="28"/>
          <w:szCs w:val="28"/>
        </w:rPr>
      </w:pPr>
      <w:r w:rsidRPr="00CF76F9">
        <w:rPr>
          <w:rFonts w:ascii="Times New Roman" w:hAnsi="Times New Roman"/>
          <w:sz w:val="28"/>
          <w:szCs w:val="28"/>
        </w:rPr>
        <w:t>- Là đoàn viên Đoàn TNCS Hồ Chí Min</w:t>
      </w:r>
      <w:r w:rsidR="00756325" w:rsidRPr="00CF76F9">
        <w:rPr>
          <w:rFonts w:ascii="Times New Roman" w:hAnsi="Times New Roman"/>
          <w:sz w:val="28"/>
          <w:szCs w:val="28"/>
        </w:rPr>
        <w:t>h, kết quả đánh giá chất lượng đ</w:t>
      </w:r>
      <w:r w:rsidRPr="00CF76F9">
        <w:rPr>
          <w:rFonts w:ascii="Times New Roman" w:hAnsi="Times New Roman"/>
          <w:sz w:val="28"/>
          <w:szCs w:val="28"/>
        </w:rPr>
        <w:t xml:space="preserve">oàn viên trong năm học </w:t>
      </w:r>
      <w:r w:rsidR="00756325" w:rsidRPr="00CF76F9">
        <w:rPr>
          <w:rFonts w:ascii="Times New Roman" w:hAnsi="Times New Roman"/>
          <w:sz w:val="28"/>
          <w:szCs w:val="28"/>
        </w:rPr>
        <w:t>H</w:t>
      </w:r>
      <w:r w:rsidRPr="00CF76F9">
        <w:rPr>
          <w:rFonts w:ascii="Times New Roman" w:hAnsi="Times New Roman"/>
          <w:sz w:val="28"/>
          <w:szCs w:val="28"/>
        </w:rPr>
        <w:t xml:space="preserve">oàn thành xuất sắc nhiệm vụ </w:t>
      </w:r>
      <w:r w:rsidRPr="00CF76F9">
        <w:rPr>
          <w:rFonts w:ascii="Times New Roman" w:hAnsi="Times New Roman"/>
          <w:kern w:val="2"/>
          <w:sz w:val="28"/>
          <w:szCs w:val="28"/>
          <w:lang w:val="vi-VN"/>
        </w:rPr>
        <w:t>(ngoại trừ học sinh khối 10</w:t>
      </w:r>
      <w:r w:rsidRPr="00CF76F9">
        <w:rPr>
          <w:rFonts w:ascii="Times New Roman" w:hAnsi="Times New Roman"/>
          <w:kern w:val="2"/>
          <w:sz w:val="28"/>
          <w:szCs w:val="28"/>
        </w:rPr>
        <w:t xml:space="preserve"> chưa được kết nạp Đoàn hoặc chưa đủ thời gian đánh giá chất lượng Đoàn viên trong năm học xét danh hiệu</w:t>
      </w:r>
      <w:r w:rsidRPr="00CF76F9">
        <w:rPr>
          <w:rFonts w:ascii="Times New Roman" w:hAnsi="Times New Roman"/>
          <w:kern w:val="2"/>
          <w:sz w:val="28"/>
          <w:szCs w:val="28"/>
          <w:lang w:val="vi-VN"/>
        </w:rPr>
        <w:t>).</w:t>
      </w:r>
    </w:p>
    <w:p w:rsidR="008F79F9" w:rsidRPr="00CF76F9" w:rsidRDefault="008F79F9" w:rsidP="005455DA">
      <w:pPr>
        <w:tabs>
          <w:tab w:val="left" w:pos="993"/>
        </w:tabs>
        <w:spacing w:before="120"/>
        <w:ind w:firstLine="567"/>
        <w:jc w:val="both"/>
        <w:rPr>
          <w:rFonts w:ascii="Times New Roman" w:hAnsi="Times New Roman"/>
          <w:sz w:val="28"/>
          <w:szCs w:val="28"/>
        </w:rPr>
      </w:pPr>
      <w:r w:rsidRPr="00CF76F9">
        <w:rPr>
          <w:rFonts w:ascii="Times New Roman" w:hAnsi="Times New Roman"/>
          <w:sz w:val="28"/>
          <w:szCs w:val="28"/>
        </w:rPr>
        <w:t>- Không vi phạm đạo đức, pháp luật và các quy chế, nội quy của nhà trường, quy định của địa phương, pháp luật của nhà nước</w:t>
      </w:r>
      <w:r w:rsidR="00756325" w:rsidRPr="00CF76F9">
        <w:rPr>
          <w:rFonts w:ascii="Times New Roman" w:hAnsi="Times New Roman"/>
          <w:sz w:val="28"/>
          <w:szCs w:val="28"/>
        </w:rPr>
        <w:t>.</w:t>
      </w:r>
    </w:p>
    <w:p w:rsidR="008F79F9" w:rsidRPr="00CF76F9" w:rsidRDefault="008F79F9" w:rsidP="005455DA">
      <w:pPr>
        <w:tabs>
          <w:tab w:val="left" w:pos="993"/>
        </w:tabs>
        <w:spacing w:before="120"/>
        <w:ind w:firstLine="567"/>
        <w:jc w:val="both"/>
        <w:rPr>
          <w:rFonts w:ascii="Times New Roman" w:hAnsi="Times New Roman"/>
          <w:sz w:val="28"/>
          <w:szCs w:val="28"/>
        </w:rPr>
      </w:pPr>
      <w:r w:rsidRPr="00CF76F9">
        <w:rPr>
          <w:rFonts w:ascii="Times New Roman" w:hAnsi="Times New Roman"/>
          <w:sz w:val="28"/>
          <w:szCs w:val="28"/>
        </w:rPr>
        <w:t xml:space="preserve">- Tham gia và đạt giải cá nhân (Nhất, Nhì, Ba) một trong các cuộc thi: nâng cao nhận thức của học sinh về kiến thức pháp luật; tìm hiểu lịch sử, văn hóa dân tộc; học tập và làm theo tư tưởng, đạo đức, phong cách Hồ Chí Minh từ cấp trường trở lên. </w:t>
      </w:r>
    </w:p>
    <w:p w:rsidR="008F79F9" w:rsidRPr="00CF76F9" w:rsidRDefault="008F79F9" w:rsidP="005455DA">
      <w:pPr>
        <w:tabs>
          <w:tab w:val="left" w:pos="993"/>
        </w:tabs>
        <w:spacing w:before="120"/>
        <w:ind w:firstLine="567"/>
        <w:jc w:val="both"/>
        <w:rPr>
          <w:rFonts w:ascii="Times New Roman" w:hAnsi="Times New Roman"/>
          <w:sz w:val="28"/>
          <w:szCs w:val="28"/>
        </w:rPr>
      </w:pPr>
      <w:r w:rsidRPr="00CF76F9">
        <w:rPr>
          <w:rFonts w:ascii="Times New Roman" w:hAnsi="Times New Roman"/>
          <w:sz w:val="28"/>
          <w:szCs w:val="28"/>
        </w:rPr>
        <w:t xml:space="preserve">- Đạt thêm 01 trong các tiêu chí sau: </w:t>
      </w:r>
    </w:p>
    <w:p w:rsidR="008F79F9" w:rsidRPr="00CF76F9" w:rsidRDefault="008F79F9" w:rsidP="005455DA">
      <w:pPr>
        <w:tabs>
          <w:tab w:val="left" w:pos="993"/>
        </w:tabs>
        <w:spacing w:before="120"/>
        <w:ind w:firstLine="567"/>
        <w:jc w:val="both"/>
        <w:rPr>
          <w:rFonts w:ascii="Times New Roman" w:hAnsi="Times New Roman"/>
          <w:kern w:val="2"/>
          <w:sz w:val="28"/>
          <w:szCs w:val="28"/>
        </w:rPr>
      </w:pPr>
      <w:r w:rsidRPr="00CF76F9">
        <w:rPr>
          <w:rFonts w:ascii="Times New Roman" w:hAnsi="Times New Roman"/>
          <w:sz w:val="28"/>
          <w:szCs w:val="28"/>
        </w:rPr>
        <w:t xml:space="preserve">+ </w:t>
      </w:r>
      <w:r w:rsidRPr="00CF76F9">
        <w:rPr>
          <w:rFonts w:ascii="Times New Roman" w:hAnsi="Times New Roman"/>
          <w:kern w:val="2"/>
          <w:sz w:val="28"/>
          <w:szCs w:val="28"/>
          <w:lang w:val="vi-VN"/>
        </w:rPr>
        <w:t xml:space="preserve">Tham gia ít nhất 02 hoạt động </w:t>
      </w:r>
      <w:r w:rsidRPr="00CF76F9">
        <w:rPr>
          <w:rFonts w:ascii="Times New Roman" w:hAnsi="Times New Roman"/>
          <w:kern w:val="2"/>
          <w:sz w:val="28"/>
          <w:szCs w:val="28"/>
        </w:rPr>
        <w:t>tình nguyện</w:t>
      </w:r>
      <w:r w:rsidRPr="00CF76F9">
        <w:rPr>
          <w:rFonts w:ascii="Times New Roman" w:hAnsi="Times New Roman"/>
          <w:kern w:val="2"/>
          <w:sz w:val="28"/>
          <w:szCs w:val="28"/>
          <w:lang w:val="vi-VN"/>
        </w:rPr>
        <w:t xml:space="preserve"> trong năm học </w:t>
      </w:r>
      <w:r w:rsidRPr="00CF76F9">
        <w:rPr>
          <w:rFonts w:ascii="Times New Roman" w:hAnsi="Times New Roman"/>
          <w:kern w:val="2"/>
          <w:sz w:val="28"/>
          <w:szCs w:val="28"/>
        </w:rPr>
        <w:t>xét danh hiệu</w:t>
      </w:r>
      <w:r w:rsidRPr="00CF76F9">
        <w:rPr>
          <w:rFonts w:ascii="Times New Roman" w:hAnsi="Times New Roman"/>
          <w:kern w:val="2"/>
          <w:sz w:val="28"/>
          <w:szCs w:val="28"/>
          <w:lang w:val="vi-VN"/>
        </w:rPr>
        <w:t xml:space="preserve"> (do Đoàn trường, nhà trường</w:t>
      </w:r>
      <w:r w:rsidR="00932616" w:rsidRPr="00CF76F9">
        <w:rPr>
          <w:rFonts w:ascii="Times New Roman" w:hAnsi="Times New Roman"/>
          <w:kern w:val="2"/>
          <w:sz w:val="28"/>
          <w:szCs w:val="28"/>
        </w:rPr>
        <w:t>, các tổ chức Đoàn - Hội tại địa phương nơi cư trú</w:t>
      </w:r>
      <w:r w:rsidRPr="00CF76F9">
        <w:rPr>
          <w:rFonts w:ascii="Times New Roman" w:hAnsi="Times New Roman"/>
          <w:kern w:val="2"/>
          <w:sz w:val="28"/>
          <w:szCs w:val="28"/>
          <w:lang w:val="vi-VN"/>
        </w:rPr>
        <w:t xml:space="preserve"> phát động), trong đó bắt buộc phải tham gia chiến dịch tình nguyện </w:t>
      </w:r>
      <w:r w:rsidRPr="00CF76F9">
        <w:rPr>
          <w:rFonts w:ascii="Times New Roman" w:hAnsi="Times New Roman"/>
          <w:kern w:val="2"/>
          <w:sz w:val="28"/>
          <w:szCs w:val="28"/>
        </w:rPr>
        <w:t>“</w:t>
      </w:r>
      <w:r w:rsidRPr="00CF76F9">
        <w:rPr>
          <w:rFonts w:ascii="Times New Roman" w:hAnsi="Times New Roman"/>
          <w:kern w:val="2"/>
          <w:sz w:val="28"/>
          <w:szCs w:val="28"/>
          <w:lang w:val="vi-VN"/>
        </w:rPr>
        <w:t>Hoa Phượng Đỏ</w:t>
      </w:r>
      <w:r w:rsidRPr="00CF76F9">
        <w:rPr>
          <w:rFonts w:ascii="Times New Roman" w:hAnsi="Times New Roman"/>
          <w:kern w:val="2"/>
          <w:sz w:val="28"/>
          <w:szCs w:val="28"/>
        </w:rPr>
        <w:t>”.</w:t>
      </w:r>
    </w:p>
    <w:p w:rsidR="008F79F9" w:rsidRPr="00CF76F9" w:rsidRDefault="008F79F9" w:rsidP="005455DA">
      <w:pPr>
        <w:tabs>
          <w:tab w:val="left" w:pos="993"/>
        </w:tabs>
        <w:spacing w:before="120"/>
        <w:ind w:firstLine="567"/>
        <w:jc w:val="both"/>
        <w:rPr>
          <w:rFonts w:ascii="Times New Roman" w:hAnsi="Times New Roman"/>
          <w:kern w:val="2"/>
          <w:sz w:val="28"/>
          <w:szCs w:val="28"/>
          <w:lang w:val="pt-BR"/>
        </w:rPr>
      </w:pPr>
      <w:r w:rsidRPr="00CF76F9">
        <w:rPr>
          <w:rFonts w:ascii="Times New Roman" w:hAnsi="Times New Roman"/>
          <w:spacing w:val="-4"/>
          <w:sz w:val="28"/>
          <w:szCs w:val="28"/>
        </w:rPr>
        <w:lastRenderedPageBreak/>
        <w:t xml:space="preserve">+ </w:t>
      </w:r>
      <w:r w:rsidRPr="00CF76F9">
        <w:rPr>
          <w:rFonts w:ascii="Times New Roman" w:hAnsi="Times New Roman"/>
          <w:kern w:val="2"/>
          <w:sz w:val="28"/>
          <w:szCs w:val="28"/>
          <w:lang w:val="pt-BR"/>
        </w:rPr>
        <w:t xml:space="preserve">Là </w:t>
      </w:r>
      <w:r w:rsidR="00756325" w:rsidRPr="00CF76F9">
        <w:rPr>
          <w:rFonts w:ascii="Times New Roman" w:hAnsi="Times New Roman"/>
          <w:kern w:val="2"/>
          <w:sz w:val="28"/>
          <w:szCs w:val="28"/>
          <w:lang w:val="pt-BR"/>
        </w:rPr>
        <w:t xml:space="preserve">gương </w:t>
      </w:r>
      <w:r w:rsidRPr="00CF76F9">
        <w:rPr>
          <w:rFonts w:ascii="Times New Roman" w:hAnsi="Times New Roman"/>
          <w:kern w:val="2"/>
          <w:sz w:val="28"/>
          <w:szCs w:val="28"/>
          <w:lang w:val="pt-BR"/>
        </w:rPr>
        <w:t xml:space="preserve">điển hình </w:t>
      </w:r>
      <w:r w:rsidR="00756325" w:rsidRPr="00CF76F9">
        <w:rPr>
          <w:rFonts w:ascii="Times New Roman" w:hAnsi="Times New Roman"/>
          <w:kern w:val="2"/>
          <w:sz w:val="28"/>
          <w:szCs w:val="28"/>
          <w:lang w:val="pt-BR"/>
        </w:rPr>
        <w:t>tiên tiến</w:t>
      </w:r>
      <w:r w:rsidRPr="00CF76F9">
        <w:rPr>
          <w:rFonts w:ascii="Times New Roman" w:hAnsi="Times New Roman"/>
          <w:kern w:val="2"/>
          <w:sz w:val="28"/>
          <w:szCs w:val="28"/>
          <w:lang w:val="pt-BR"/>
        </w:rPr>
        <w:t xml:space="preserve"> làm theo lời Bác</w:t>
      </w:r>
      <w:r w:rsidR="00756325" w:rsidRPr="00CF76F9">
        <w:rPr>
          <w:rFonts w:ascii="Times New Roman" w:hAnsi="Times New Roman"/>
          <w:kern w:val="2"/>
          <w:sz w:val="28"/>
          <w:szCs w:val="28"/>
          <w:lang w:val="pt-BR"/>
        </w:rPr>
        <w:t xml:space="preserve"> (hoặc gương </w:t>
      </w:r>
      <w:r w:rsidR="00756325" w:rsidRPr="00CF76F9">
        <w:rPr>
          <w:rFonts w:ascii="Times New Roman" w:hAnsi="Times New Roman"/>
          <w:bCs/>
          <w:color w:val="222222"/>
          <w:sz w:val="28"/>
          <w:szCs w:val="28"/>
          <w:shd w:val="clear" w:color="auto" w:fill="FFFFFF"/>
        </w:rPr>
        <w:t>điển hình học tập và làm theo tư tưởng, đạo đức, phong cách Hồ Chí Minh)</w:t>
      </w:r>
      <w:r w:rsidR="00756325" w:rsidRPr="00CF76F9">
        <w:rPr>
          <w:rFonts w:ascii="Times New Roman" w:hAnsi="Times New Roman"/>
          <w:kern w:val="2"/>
          <w:sz w:val="28"/>
          <w:szCs w:val="28"/>
          <w:lang w:val="pt-BR"/>
        </w:rPr>
        <w:t xml:space="preserve"> </w:t>
      </w:r>
      <w:r w:rsidRPr="00CF76F9">
        <w:rPr>
          <w:rFonts w:ascii="Times New Roman" w:hAnsi="Times New Roman"/>
          <w:kern w:val="2"/>
          <w:sz w:val="28"/>
          <w:szCs w:val="28"/>
          <w:lang w:val="pt-BR"/>
        </w:rPr>
        <w:t>từ cấp trường trở lên.</w:t>
      </w:r>
    </w:p>
    <w:p w:rsidR="008F79F9" w:rsidRPr="00CF76F9" w:rsidRDefault="008F79F9" w:rsidP="005455DA">
      <w:pPr>
        <w:tabs>
          <w:tab w:val="left" w:pos="993"/>
        </w:tabs>
        <w:spacing w:before="120"/>
        <w:ind w:firstLine="567"/>
        <w:jc w:val="both"/>
        <w:rPr>
          <w:rFonts w:ascii="Times New Roman" w:hAnsi="Times New Roman"/>
          <w:sz w:val="28"/>
          <w:szCs w:val="28"/>
          <w:lang w:val="pt-BR"/>
        </w:rPr>
      </w:pPr>
      <w:r w:rsidRPr="00CF76F9">
        <w:rPr>
          <w:rFonts w:ascii="Times New Roman" w:hAnsi="Times New Roman"/>
          <w:spacing w:val="-4"/>
          <w:sz w:val="28"/>
          <w:szCs w:val="28"/>
          <w:lang w:val="pt-BR"/>
        </w:rPr>
        <w:t xml:space="preserve">+ </w:t>
      </w:r>
      <w:r w:rsidRPr="00CF76F9">
        <w:rPr>
          <w:rFonts w:ascii="Times New Roman" w:hAnsi="Times New Roman"/>
          <w:kern w:val="2"/>
          <w:sz w:val="28"/>
          <w:szCs w:val="28"/>
          <w:lang w:val="vi-VN"/>
        </w:rPr>
        <w:t>Được biểu dương, khen thưởng</w:t>
      </w:r>
      <w:r w:rsidR="00291591" w:rsidRPr="00CF76F9">
        <w:rPr>
          <w:rFonts w:ascii="Times New Roman" w:hAnsi="Times New Roman"/>
          <w:kern w:val="2"/>
          <w:sz w:val="28"/>
          <w:szCs w:val="28"/>
          <w:lang w:val="pt-BR"/>
        </w:rPr>
        <w:t xml:space="preserve"> từ cấp Quận - </w:t>
      </w:r>
      <w:r w:rsidRPr="00CF76F9">
        <w:rPr>
          <w:rFonts w:ascii="Times New Roman" w:hAnsi="Times New Roman"/>
          <w:kern w:val="2"/>
          <w:sz w:val="28"/>
          <w:szCs w:val="28"/>
          <w:lang w:val="pt-BR"/>
        </w:rPr>
        <w:t>Huyện trở lên</w:t>
      </w:r>
      <w:r w:rsidRPr="00CF76F9">
        <w:rPr>
          <w:rFonts w:ascii="Times New Roman" w:hAnsi="Times New Roman"/>
          <w:kern w:val="2"/>
          <w:sz w:val="28"/>
          <w:szCs w:val="28"/>
          <w:lang w:val="vi-VN"/>
        </w:rPr>
        <w:t xml:space="preserve"> vì có hành động dũng cảm cứu người bị nạn, bắt cướp, giúp người neo đơn, người nghèo, người gặp khó khăn, hoạn nạn trong tình trạng nguy hiểm và cấp thiết.</w:t>
      </w:r>
    </w:p>
    <w:p w:rsidR="008F79F9" w:rsidRPr="00CF76F9" w:rsidRDefault="008F79F9" w:rsidP="005455DA">
      <w:pPr>
        <w:tabs>
          <w:tab w:val="left" w:pos="993"/>
        </w:tabs>
        <w:spacing w:before="120"/>
        <w:ind w:firstLine="567"/>
        <w:jc w:val="both"/>
        <w:rPr>
          <w:rFonts w:ascii="Times New Roman" w:hAnsi="Times New Roman"/>
          <w:b/>
          <w:bCs/>
          <w:i/>
          <w:sz w:val="28"/>
          <w:szCs w:val="28"/>
        </w:rPr>
      </w:pPr>
      <w:r w:rsidRPr="00CF76F9">
        <w:rPr>
          <w:rFonts w:ascii="Times New Roman" w:hAnsi="Times New Roman"/>
          <w:b/>
          <w:bCs/>
          <w:i/>
          <w:sz w:val="28"/>
          <w:szCs w:val="28"/>
        </w:rPr>
        <w:t>2.2. Tiêu chuẩn: Học tập tốt</w:t>
      </w:r>
    </w:p>
    <w:p w:rsidR="008F79F9" w:rsidRPr="00CF76F9" w:rsidRDefault="008F79F9" w:rsidP="005455DA">
      <w:pPr>
        <w:tabs>
          <w:tab w:val="left" w:pos="709"/>
        </w:tabs>
        <w:spacing w:before="120"/>
        <w:ind w:firstLine="567"/>
        <w:jc w:val="both"/>
        <w:rPr>
          <w:rFonts w:ascii="Times New Roman" w:hAnsi="Times New Roman"/>
          <w:sz w:val="28"/>
          <w:szCs w:val="28"/>
        </w:rPr>
      </w:pPr>
      <w:r w:rsidRPr="00CF76F9">
        <w:rPr>
          <w:rFonts w:ascii="Times New Roman" w:hAnsi="Times New Roman"/>
          <w:sz w:val="28"/>
          <w:szCs w:val="28"/>
        </w:rPr>
        <w:t xml:space="preserve">- Xếp loại học lực trong năm học xét danh hiệu đạt loại Giỏi (theo </w:t>
      </w:r>
      <w:r w:rsidRPr="00CF76F9">
        <w:rPr>
          <w:rFonts w:ascii="Times New Roman" w:hAnsi="Times New Roman"/>
          <w:iCs/>
          <w:sz w:val="28"/>
          <w:szCs w:val="28"/>
        </w:rPr>
        <w:t>Quy chế đánh giá, xếp loại học sinh trung học cơ sở và học sinh trung học phổ thông được ban hành kèm theo Thông tư số 58/2011/TT-BGĐT, ngày 12/12/2011 của Bộ Giáo dục và Đào tạo</w:t>
      </w:r>
      <w:r w:rsidR="00FD6362" w:rsidRPr="00CF76F9">
        <w:rPr>
          <w:rFonts w:ascii="Times New Roman" w:hAnsi="Times New Roman"/>
          <w:sz w:val="28"/>
          <w:szCs w:val="28"/>
        </w:rPr>
        <w:t>), t</w:t>
      </w:r>
      <w:r w:rsidRPr="00CF76F9">
        <w:rPr>
          <w:rFonts w:ascii="Times New Roman" w:hAnsi="Times New Roman"/>
          <w:sz w:val="28"/>
          <w:szCs w:val="28"/>
        </w:rPr>
        <w:t>rong đó điểm trung bình các môn Toán, Ngữ văn, Ngoại ngữ đạt từ 8,0 trở lên.</w:t>
      </w:r>
    </w:p>
    <w:p w:rsidR="008F79F9" w:rsidRPr="00CF76F9" w:rsidRDefault="008F79F9" w:rsidP="005455DA">
      <w:pPr>
        <w:tabs>
          <w:tab w:val="left" w:pos="709"/>
        </w:tabs>
        <w:spacing w:before="120"/>
        <w:ind w:firstLine="567"/>
        <w:jc w:val="both"/>
        <w:rPr>
          <w:rFonts w:ascii="Times New Roman" w:hAnsi="Times New Roman"/>
          <w:sz w:val="28"/>
          <w:szCs w:val="28"/>
        </w:rPr>
      </w:pPr>
      <w:r w:rsidRPr="00CF76F9">
        <w:rPr>
          <w:rFonts w:ascii="Times New Roman" w:hAnsi="Times New Roman"/>
          <w:sz w:val="28"/>
          <w:szCs w:val="28"/>
        </w:rPr>
        <w:t>- Đối với học sinh thuộc Trung tâm Giáo dục Nghề nghiệp - Giáo dục Thường xuyên: Xếp loại học lực trong năm họ</w:t>
      </w:r>
      <w:r w:rsidR="00AD23C2" w:rsidRPr="00CF76F9">
        <w:rPr>
          <w:rFonts w:ascii="Times New Roman" w:hAnsi="Times New Roman"/>
          <w:sz w:val="28"/>
          <w:szCs w:val="28"/>
        </w:rPr>
        <w:t>c xét danh hiệu đạt loại Giỏi, t</w:t>
      </w:r>
      <w:r w:rsidRPr="00CF76F9">
        <w:rPr>
          <w:rFonts w:ascii="Times New Roman" w:hAnsi="Times New Roman"/>
          <w:sz w:val="28"/>
          <w:szCs w:val="28"/>
        </w:rPr>
        <w:t>rong đó điểm trung bình các môn Toán, Ngữ văn đạt từ 8,0 trở lên.</w:t>
      </w:r>
    </w:p>
    <w:p w:rsidR="008F79F9" w:rsidRPr="00CF76F9" w:rsidRDefault="008F79F9" w:rsidP="005455DA">
      <w:pPr>
        <w:tabs>
          <w:tab w:val="left" w:pos="709"/>
        </w:tabs>
        <w:spacing w:before="120"/>
        <w:ind w:firstLine="567"/>
        <w:jc w:val="both"/>
        <w:rPr>
          <w:rFonts w:ascii="Times New Roman" w:hAnsi="Times New Roman"/>
          <w:sz w:val="28"/>
          <w:szCs w:val="28"/>
        </w:rPr>
      </w:pPr>
      <w:r w:rsidRPr="00CF76F9">
        <w:rPr>
          <w:rFonts w:ascii="Times New Roman" w:hAnsi="Times New Roman"/>
          <w:sz w:val="28"/>
          <w:szCs w:val="28"/>
        </w:rPr>
        <w:t>- Tham gia ít nhất 01 câu lạc bộ hoặc tổ/đội/nhóm học thuật cấp trường.</w:t>
      </w:r>
    </w:p>
    <w:p w:rsidR="008F79F9" w:rsidRPr="00CF76F9" w:rsidRDefault="008F79F9" w:rsidP="005455DA">
      <w:pPr>
        <w:tabs>
          <w:tab w:val="left" w:pos="709"/>
        </w:tabs>
        <w:spacing w:before="120"/>
        <w:ind w:firstLine="567"/>
        <w:jc w:val="both"/>
        <w:rPr>
          <w:rFonts w:ascii="Times New Roman" w:hAnsi="Times New Roman"/>
          <w:kern w:val="2"/>
          <w:sz w:val="28"/>
          <w:szCs w:val="28"/>
          <w:lang w:val="vi-VN"/>
        </w:rPr>
      </w:pPr>
      <w:r w:rsidRPr="00CF76F9">
        <w:rPr>
          <w:rFonts w:ascii="Times New Roman" w:hAnsi="Times New Roman"/>
          <w:kern w:val="2"/>
          <w:sz w:val="28"/>
          <w:szCs w:val="28"/>
          <w:lang w:val="vi-VN"/>
        </w:rPr>
        <w:t xml:space="preserve">- Đạt </w:t>
      </w:r>
      <w:r w:rsidRPr="00CF76F9">
        <w:rPr>
          <w:rFonts w:ascii="Times New Roman" w:hAnsi="Times New Roman"/>
          <w:kern w:val="2"/>
          <w:sz w:val="28"/>
          <w:szCs w:val="28"/>
          <w:lang w:val="pt-BR"/>
        </w:rPr>
        <w:t xml:space="preserve">ít nhất </w:t>
      </w:r>
      <w:r w:rsidRPr="00CF76F9">
        <w:rPr>
          <w:rFonts w:ascii="Times New Roman" w:hAnsi="Times New Roman"/>
          <w:kern w:val="2"/>
          <w:sz w:val="28"/>
          <w:szCs w:val="28"/>
          <w:lang w:val="vi-VN"/>
        </w:rPr>
        <w:t>01 trong 02 tiêu ch</w:t>
      </w:r>
      <w:r w:rsidRPr="00CF76F9">
        <w:rPr>
          <w:rFonts w:ascii="Times New Roman" w:hAnsi="Times New Roman"/>
          <w:kern w:val="2"/>
          <w:sz w:val="28"/>
          <w:szCs w:val="28"/>
          <w:lang w:val="pt-BR"/>
        </w:rPr>
        <w:t>í</w:t>
      </w:r>
      <w:r w:rsidRPr="00CF76F9">
        <w:rPr>
          <w:rFonts w:ascii="Times New Roman" w:hAnsi="Times New Roman"/>
          <w:kern w:val="2"/>
          <w:sz w:val="28"/>
          <w:szCs w:val="28"/>
          <w:lang w:val="vi-VN"/>
        </w:rPr>
        <w:t xml:space="preserve"> sau</w:t>
      </w:r>
      <w:r w:rsidR="00932616" w:rsidRPr="00CF76F9">
        <w:rPr>
          <w:rFonts w:ascii="Times New Roman" w:hAnsi="Times New Roman"/>
          <w:kern w:val="2"/>
          <w:sz w:val="28"/>
          <w:szCs w:val="28"/>
        </w:rPr>
        <w:t xml:space="preserve"> (không áp dụng tiêu chí này cho học sinh tại các </w:t>
      </w:r>
      <w:r w:rsidR="005455DA" w:rsidRPr="00CF76F9">
        <w:rPr>
          <w:rFonts w:ascii="Times New Roman" w:hAnsi="Times New Roman"/>
          <w:sz w:val="28"/>
          <w:szCs w:val="28"/>
          <w:lang w:val="pt-BR"/>
        </w:rPr>
        <w:t>Trung tâm giáo dục nghề nghiệp - giáo dục thường xuyên</w:t>
      </w:r>
      <w:r w:rsidR="00932616" w:rsidRPr="00CF76F9">
        <w:rPr>
          <w:rFonts w:ascii="Times New Roman" w:hAnsi="Times New Roman"/>
          <w:kern w:val="2"/>
          <w:sz w:val="28"/>
          <w:szCs w:val="28"/>
        </w:rPr>
        <w:t>)</w:t>
      </w:r>
      <w:r w:rsidRPr="00CF76F9">
        <w:rPr>
          <w:rFonts w:ascii="Times New Roman" w:hAnsi="Times New Roman"/>
          <w:kern w:val="2"/>
          <w:sz w:val="28"/>
          <w:szCs w:val="28"/>
          <w:lang w:val="vi-VN"/>
        </w:rPr>
        <w:t>:</w:t>
      </w:r>
    </w:p>
    <w:p w:rsidR="008F79F9" w:rsidRPr="00CF76F9" w:rsidRDefault="008F79F9" w:rsidP="005455DA">
      <w:pPr>
        <w:tabs>
          <w:tab w:val="left" w:pos="709"/>
        </w:tabs>
        <w:spacing w:before="120"/>
        <w:ind w:firstLine="567"/>
        <w:jc w:val="both"/>
        <w:rPr>
          <w:rFonts w:ascii="Times New Roman" w:hAnsi="Times New Roman"/>
          <w:kern w:val="2"/>
          <w:sz w:val="28"/>
          <w:szCs w:val="28"/>
          <w:lang w:val="pt-BR"/>
        </w:rPr>
      </w:pPr>
      <w:r w:rsidRPr="00CF76F9">
        <w:rPr>
          <w:rFonts w:ascii="Times New Roman" w:hAnsi="Times New Roman"/>
          <w:kern w:val="2"/>
          <w:sz w:val="28"/>
          <w:szCs w:val="28"/>
          <w:lang w:val="vi-VN"/>
        </w:rPr>
        <w:t>+</w:t>
      </w:r>
      <w:r w:rsidRPr="00CF76F9">
        <w:rPr>
          <w:rFonts w:ascii="Times New Roman" w:hAnsi="Times New Roman"/>
          <w:kern w:val="2"/>
          <w:sz w:val="28"/>
          <w:szCs w:val="28"/>
          <w:lang w:val="pt-BR"/>
        </w:rPr>
        <w:t xml:space="preserve"> Là thành viên đội tuyển tham gia các cuộc thi học sinh giỏi cấp thành phố, quốc gia, quốc tế.</w:t>
      </w:r>
    </w:p>
    <w:p w:rsidR="00932616" w:rsidRPr="00CF76F9" w:rsidRDefault="008F79F9" w:rsidP="005455DA">
      <w:pPr>
        <w:tabs>
          <w:tab w:val="left" w:pos="993"/>
        </w:tabs>
        <w:spacing w:before="120"/>
        <w:ind w:firstLine="567"/>
        <w:jc w:val="both"/>
        <w:rPr>
          <w:rFonts w:ascii="Times New Roman" w:hAnsi="Times New Roman"/>
          <w:kern w:val="2"/>
          <w:sz w:val="28"/>
          <w:szCs w:val="28"/>
          <w:lang w:val="pt-BR"/>
        </w:rPr>
      </w:pPr>
      <w:r w:rsidRPr="00CF76F9">
        <w:rPr>
          <w:rFonts w:ascii="Times New Roman" w:hAnsi="Times New Roman"/>
          <w:spacing w:val="-6"/>
          <w:kern w:val="2"/>
          <w:sz w:val="28"/>
          <w:szCs w:val="28"/>
          <w:lang w:val="vi-VN"/>
        </w:rPr>
        <w:t>+</w:t>
      </w:r>
      <w:r w:rsidRPr="00CF76F9">
        <w:rPr>
          <w:rFonts w:ascii="Times New Roman" w:hAnsi="Times New Roman"/>
          <w:spacing w:val="-6"/>
          <w:kern w:val="2"/>
          <w:sz w:val="28"/>
          <w:szCs w:val="28"/>
          <w:lang w:val="pt-BR"/>
        </w:rPr>
        <w:t xml:space="preserve"> </w:t>
      </w:r>
      <w:r w:rsidRPr="00CF76F9">
        <w:rPr>
          <w:rFonts w:ascii="Times New Roman" w:hAnsi="Times New Roman"/>
          <w:spacing w:val="-6"/>
          <w:sz w:val="28"/>
          <w:szCs w:val="28"/>
          <w:lang w:val="pt-BR"/>
        </w:rPr>
        <w:t xml:space="preserve">Tham gia và đạt giải các cuộc thi học thuật, sáng tạo </w:t>
      </w:r>
      <w:r w:rsidRPr="00CF76F9">
        <w:rPr>
          <w:rFonts w:ascii="Times New Roman" w:hAnsi="Times New Roman"/>
          <w:kern w:val="2"/>
          <w:sz w:val="28"/>
          <w:szCs w:val="28"/>
          <w:lang w:val="pt-BR"/>
        </w:rPr>
        <w:t>cấp thành phố</w:t>
      </w:r>
      <w:r w:rsidR="00932616" w:rsidRPr="00CF76F9">
        <w:rPr>
          <w:rFonts w:ascii="Times New Roman" w:hAnsi="Times New Roman"/>
          <w:kern w:val="2"/>
          <w:sz w:val="28"/>
          <w:szCs w:val="28"/>
          <w:lang w:val="pt-BR"/>
        </w:rPr>
        <w:t xml:space="preserve"> trở lên.</w:t>
      </w:r>
    </w:p>
    <w:p w:rsidR="008F79F9" w:rsidRPr="00CF76F9" w:rsidRDefault="008F79F9" w:rsidP="005455DA">
      <w:pPr>
        <w:tabs>
          <w:tab w:val="left" w:pos="993"/>
        </w:tabs>
        <w:spacing w:before="120"/>
        <w:ind w:firstLine="567"/>
        <w:jc w:val="both"/>
        <w:rPr>
          <w:rFonts w:ascii="Times New Roman" w:hAnsi="Times New Roman"/>
          <w:b/>
          <w:bCs/>
          <w:i/>
          <w:sz w:val="28"/>
          <w:szCs w:val="28"/>
          <w:lang w:val="pt-BR"/>
        </w:rPr>
      </w:pPr>
      <w:r w:rsidRPr="00CF76F9">
        <w:rPr>
          <w:rFonts w:ascii="Times New Roman" w:hAnsi="Times New Roman"/>
          <w:b/>
          <w:bCs/>
          <w:i/>
          <w:sz w:val="28"/>
          <w:szCs w:val="28"/>
          <w:lang w:val="pt-BR"/>
        </w:rPr>
        <w:t>2.3. Tiêu chuẩn: Thể lực tốt</w:t>
      </w:r>
    </w:p>
    <w:p w:rsidR="008F79F9" w:rsidRPr="00CF76F9" w:rsidRDefault="008F79F9" w:rsidP="005455DA">
      <w:pPr>
        <w:tabs>
          <w:tab w:val="left" w:pos="993"/>
        </w:tabs>
        <w:spacing w:before="120"/>
        <w:ind w:firstLine="567"/>
        <w:jc w:val="both"/>
        <w:rPr>
          <w:rFonts w:ascii="Times New Roman" w:hAnsi="Times New Roman"/>
          <w:sz w:val="28"/>
          <w:szCs w:val="28"/>
          <w:lang w:val="pt-BR"/>
        </w:rPr>
      </w:pPr>
      <w:r w:rsidRPr="00CF76F9">
        <w:rPr>
          <w:rFonts w:ascii="Times New Roman" w:hAnsi="Times New Roman"/>
          <w:i/>
          <w:sz w:val="28"/>
          <w:szCs w:val="28"/>
          <w:lang w:val="pt-BR"/>
        </w:rPr>
        <w:t xml:space="preserve">- </w:t>
      </w:r>
      <w:r w:rsidR="00FD6362" w:rsidRPr="00CF76F9">
        <w:rPr>
          <w:rFonts w:ascii="Times New Roman" w:hAnsi="Times New Roman"/>
          <w:sz w:val="28"/>
          <w:szCs w:val="28"/>
          <w:lang w:val="pt-BR"/>
        </w:rPr>
        <w:t>Đối với học sinh THPT: đ</w:t>
      </w:r>
      <w:r w:rsidRPr="00CF76F9">
        <w:rPr>
          <w:rFonts w:ascii="Times New Roman" w:hAnsi="Times New Roman"/>
          <w:sz w:val="28"/>
          <w:szCs w:val="28"/>
          <w:lang w:val="pt-BR"/>
        </w:rPr>
        <w:t xml:space="preserve">ược đánh giá là </w:t>
      </w:r>
      <w:r w:rsidRPr="00CF76F9">
        <w:rPr>
          <w:rFonts w:ascii="Times New Roman" w:hAnsi="Times New Roman"/>
          <w:iCs/>
          <w:sz w:val="28"/>
          <w:szCs w:val="28"/>
          <w:lang w:val="pt-BR"/>
        </w:rPr>
        <w:t>đạt yêu cầu về Thể lực theo Quy định đánh giá, xếp loại thể lực học sinh, sinh viên được ban hành kèm theo Quyết định số 53/2008/QĐ-BGDĐT ngày 18/9/2008 của Bộ Giáo dục và Đào tạo; đạt yêu cầu đối với môn Thể dục theo Quy chế đánh giá, xếp loại học sinh trung học cơ sở và học sinh trung học phổ thông ban hành kèm theo Thông tư số 58/2011/TT-BGĐT, ngày 12/12/2011 của Bộ Giáo dục và Đào tạo</w:t>
      </w:r>
      <w:r w:rsidRPr="00CF76F9">
        <w:rPr>
          <w:rFonts w:ascii="Times New Roman" w:hAnsi="Times New Roman"/>
          <w:sz w:val="28"/>
          <w:szCs w:val="28"/>
          <w:lang w:val="pt-BR"/>
        </w:rPr>
        <w:t>.</w:t>
      </w:r>
    </w:p>
    <w:p w:rsidR="005455DA" w:rsidRPr="00CF76F9" w:rsidRDefault="00FD6362" w:rsidP="005455DA">
      <w:pPr>
        <w:tabs>
          <w:tab w:val="left" w:pos="993"/>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 Đối với học sinh thuộc các trường </w:t>
      </w:r>
      <w:r w:rsidR="005455DA" w:rsidRPr="00CF76F9">
        <w:rPr>
          <w:rFonts w:ascii="Times New Roman" w:hAnsi="Times New Roman"/>
          <w:sz w:val="28"/>
          <w:szCs w:val="28"/>
          <w:lang w:val="pt-BR"/>
        </w:rPr>
        <w:t>Trung tâm giáo dục nghề nghiệp - giáo dục thường xuyên</w:t>
      </w:r>
      <w:r w:rsidRPr="00CF76F9">
        <w:rPr>
          <w:rFonts w:ascii="Times New Roman" w:hAnsi="Times New Roman"/>
          <w:sz w:val="28"/>
          <w:szCs w:val="28"/>
          <w:lang w:val="pt-BR"/>
        </w:rPr>
        <w:t xml:space="preserve">: tham gia sinh hoạt thường xuyên tại 01 Câu lậc bộ thể dục - thể thao cấp </w:t>
      </w:r>
      <w:r w:rsidR="005455DA" w:rsidRPr="00CF76F9">
        <w:rPr>
          <w:rFonts w:ascii="Times New Roman" w:hAnsi="Times New Roman"/>
          <w:sz w:val="28"/>
          <w:szCs w:val="28"/>
          <w:lang w:val="pt-BR"/>
        </w:rPr>
        <w:t>trường trở lên.</w:t>
      </w:r>
    </w:p>
    <w:p w:rsidR="008F79F9" w:rsidRPr="00CF76F9" w:rsidRDefault="008F79F9" w:rsidP="005455DA">
      <w:pPr>
        <w:tabs>
          <w:tab w:val="left" w:pos="993"/>
        </w:tabs>
        <w:spacing w:before="120"/>
        <w:ind w:firstLine="567"/>
        <w:jc w:val="both"/>
        <w:rPr>
          <w:rFonts w:ascii="Times New Roman" w:hAnsi="Times New Roman"/>
          <w:sz w:val="28"/>
          <w:szCs w:val="28"/>
          <w:lang w:val="vi-VN"/>
        </w:rPr>
      </w:pPr>
      <w:r w:rsidRPr="00CF76F9">
        <w:rPr>
          <w:rFonts w:ascii="Times New Roman" w:hAnsi="Times New Roman"/>
          <w:sz w:val="28"/>
          <w:szCs w:val="28"/>
          <w:lang w:val="pt-BR"/>
        </w:rPr>
        <w:t>-</w:t>
      </w:r>
      <w:r w:rsidRPr="00CF76F9">
        <w:rPr>
          <w:rFonts w:ascii="Times New Roman" w:hAnsi="Times New Roman"/>
          <w:b/>
          <w:sz w:val="28"/>
          <w:szCs w:val="28"/>
          <w:lang w:val="vi-VN"/>
        </w:rPr>
        <w:t xml:space="preserve"> </w:t>
      </w:r>
      <w:r w:rsidRPr="00CF76F9">
        <w:rPr>
          <w:rFonts w:ascii="Times New Roman" w:hAnsi="Times New Roman"/>
          <w:sz w:val="28"/>
          <w:szCs w:val="28"/>
          <w:lang w:val="vi-VN"/>
        </w:rPr>
        <w:t>Đạt thêm 01 trong các tiêu chí sau:</w:t>
      </w:r>
    </w:p>
    <w:p w:rsidR="008F79F9" w:rsidRPr="00CF76F9" w:rsidRDefault="008F79F9" w:rsidP="005455DA">
      <w:pPr>
        <w:tabs>
          <w:tab w:val="left" w:pos="567"/>
          <w:tab w:val="left" w:pos="993"/>
        </w:tabs>
        <w:spacing w:before="120"/>
        <w:ind w:firstLine="567"/>
        <w:jc w:val="both"/>
        <w:rPr>
          <w:rFonts w:ascii="Times New Roman" w:hAnsi="Times New Roman"/>
          <w:sz w:val="28"/>
          <w:szCs w:val="28"/>
          <w:lang w:val="vi-VN"/>
        </w:rPr>
      </w:pPr>
      <w:r w:rsidRPr="00CF76F9">
        <w:rPr>
          <w:rFonts w:ascii="Times New Roman" w:hAnsi="Times New Roman"/>
          <w:sz w:val="28"/>
          <w:szCs w:val="28"/>
          <w:lang w:val="vi-VN"/>
        </w:rPr>
        <w:t>+ Đạt danh hiệu “</w:t>
      </w:r>
      <w:r w:rsidRPr="00CF76F9">
        <w:rPr>
          <w:rFonts w:ascii="Times New Roman" w:hAnsi="Times New Roman"/>
          <w:iCs/>
          <w:sz w:val="28"/>
          <w:szCs w:val="28"/>
          <w:lang w:val="vi-VN"/>
        </w:rPr>
        <w:t>Thanh niên khỏe</w:t>
      </w:r>
      <w:r w:rsidRPr="00CF76F9">
        <w:rPr>
          <w:rFonts w:ascii="Times New Roman" w:hAnsi="Times New Roman"/>
          <w:sz w:val="28"/>
          <w:szCs w:val="28"/>
          <w:lang w:val="vi-VN"/>
        </w:rPr>
        <w:t>” từ cấp trường trở lên (tiêu chuẩn cụ thể theo Hướng dẫn liên tịch số 87/2006/HDLT-ĐTN-TDTT về tiêu chuẩn thi đua và rèn luyện thể dục thể thao của các cấp bộ Đoàn và đoàn viên thanh niên do Trung ương Đoàn TNCS Hồ Chí Minh và Ủy ban Thể dục - Thể thao ban hành ngày 24 tháng 11 năm 2006).</w:t>
      </w:r>
    </w:p>
    <w:p w:rsidR="008F79F9" w:rsidRPr="00CF76F9" w:rsidRDefault="008F79F9" w:rsidP="005455DA">
      <w:pPr>
        <w:tabs>
          <w:tab w:val="left" w:pos="567"/>
          <w:tab w:val="left" w:pos="993"/>
        </w:tabs>
        <w:spacing w:before="120"/>
        <w:ind w:firstLine="567"/>
        <w:jc w:val="both"/>
        <w:rPr>
          <w:rFonts w:ascii="Times New Roman" w:hAnsi="Times New Roman"/>
          <w:sz w:val="28"/>
          <w:szCs w:val="28"/>
          <w:lang w:val="vi-VN"/>
        </w:rPr>
      </w:pPr>
      <w:r w:rsidRPr="00CF76F9">
        <w:rPr>
          <w:rFonts w:ascii="Times New Roman" w:hAnsi="Times New Roman"/>
          <w:sz w:val="28"/>
          <w:szCs w:val="28"/>
          <w:lang w:val="vi-VN"/>
        </w:rPr>
        <w:t>+ Đạt giải cá nhân (Nhất, Nhì, Ba) tại một trong các giải thể thao phong trào từ cấp trường trở lên.</w:t>
      </w:r>
    </w:p>
    <w:p w:rsidR="008F79F9" w:rsidRDefault="008F79F9" w:rsidP="005455DA">
      <w:pPr>
        <w:tabs>
          <w:tab w:val="left" w:pos="993"/>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lastRenderedPageBreak/>
        <w:t>* Tất cả các thành tích xét trao Danh hiệu “Học sinh 3 tốt” được tính trong khoảng thời gian của năm học xét trao Danh hiệu (tháng 7 của năm trước đến tháng 7 của năm xét trao danh hiệu)</w:t>
      </w:r>
      <w:r w:rsidR="00291591" w:rsidRPr="00CF76F9">
        <w:rPr>
          <w:rFonts w:ascii="Times New Roman" w:hAnsi="Times New Roman"/>
          <w:sz w:val="28"/>
          <w:szCs w:val="28"/>
          <w:lang w:val="pt-BR"/>
        </w:rPr>
        <w:t>.</w:t>
      </w:r>
    </w:p>
    <w:p w:rsidR="00932FDE" w:rsidRPr="00CF76F9" w:rsidRDefault="00932FDE" w:rsidP="005455DA">
      <w:pPr>
        <w:tabs>
          <w:tab w:val="left" w:pos="993"/>
        </w:tabs>
        <w:spacing w:before="120"/>
        <w:ind w:firstLine="567"/>
        <w:jc w:val="both"/>
        <w:rPr>
          <w:rFonts w:ascii="Times New Roman" w:hAnsi="Times New Roman"/>
          <w:sz w:val="28"/>
          <w:szCs w:val="28"/>
          <w:lang w:val="pt-BR"/>
        </w:rPr>
      </w:pPr>
    </w:p>
    <w:p w:rsidR="004A4C1D" w:rsidRPr="00CF76F9" w:rsidRDefault="004A4C1D" w:rsidP="005455DA">
      <w:pPr>
        <w:spacing w:before="120"/>
        <w:ind w:firstLine="567"/>
        <w:jc w:val="center"/>
        <w:rPr>
          <w:rFonts w:ascii="Times New Roman" w:hAnsi="Times New Roman"/>
          <w:b/>
          <w:sz w:val="28"/>
          <w:szCs w:val="28"/>
          <w:lang w:val="pt-BR"/>
        </w:rPr>
      </w:pPr>
      <w:r w:rsidRPr="00CF76F9">
        <w:rPr>
          <w:rFonts w:ascii="Times New Roman" w:hAnsi="Times New Roman"/>
          <w:b/>
          <w:sz w:val="28"/>
          <w:szCs w:val="28"/>
          <w:lang w:val="pt-BR"/>
        </w:rPr>
        <w:t>CHƯƠNG III:</w:t>
      </w:r>
    </w:p>
    <w:p w:rsidR="004A4C1D" w:rsidRPr="00CF76F9" w:rsidRDefault="004A4C1D" w:rsidP="005455DA">
      <w:pPr>
        <w:spacing w:before="120"/>
        <w:ind w:firstLine="567"/>
        <w:jc w:val="center"/>
        <w:rPr>
          <w:rFonts w:ascii="Times New Roman" w:hAnsi="Times New Roman"/>
          <w:b/>
          <w:sz w:val="28"/>
          <w:szCs w:val="28"/>
          <w:lang w:val="pt-BR"/>
        </w:rPr>
      </w:pPr>
      <w:r w:rsidRPr="00CF76F9">
        <w:rPr>
          <w:rFonts w:ascii="Times New Roman" w:hAnsi="Times New Roman"/>
          <w:b/>
          <w:sz w:val="28"/>
          <w:szCs w:val="28"/>
          <w:lang w:val="pt-BR"/>
        </w:rPr>
        <w:t xml:space="preserve">QUY TRÌNH XÉT TRAO </w:t>
      </w:r>
      <w:r w:rsidR="003E3E39" w:rsidRPr="00CF76F9">
        <w:rPr>
          <w:rFonts w:ascii="Times New Roman" w:hAnsi="Times New Roman"/>
          <w:b/>
          <w:sz w:val="28"/>
          <w:szCs w:val="28"/>
          <w:lang w:val="pt-BR"/>
        </w:rPr>
        <w:t>DANH HIỆU</w:t>
      </w:r>
    </w:p>
    <w:p w:rsidR="008F79F9" w:rsidRPr="00CF76F9" w:rsidRDefault="005455DA" w:rsidP="005455DA">
      <w:pPr>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Điều 6</w:t>
      </w:r>
      <w:r w:rsidR="008F79F9" w:rsidRPr="00CF76F9">
        <w:rPr>
          <w:rFonts w:ascii="Times New Roman" w:hAnsi="Times New Roman"/>
          <w:b/>
          <w:sz w:val="28"/>
          <w:szCs w:val="28"/>
          <w:lang w:val="pt-BR"/>
        </w:rPr>
        <w:t xml:space="preserve">. Quy trình xét trao Giải thưởng: </w:t>
      </w:r>
    </w:p>
    <w:p w:rsidR="008F79F9" w:rsidRPr="00CF76F9" w:rsidRDefault="008F79F9" w:rsidP="005455DA">
      <w:pPr>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Bước 1: Ban Thường vụ Thành Đoàn triển khai kế hoạch bình chọn và trao </w:t>
      </w:r>
      <w:r w:rsidRPr="00CF76F9">
        <w:rPr>
          <w:rFonts w:ascii="Times New Roman" w:hAnsi="Times New Roman"/>
          <w:spacing w:val="-6"/>
          <w:sz w:val="28"/>
          <w:szCs w:val="28"/>
          <w:lang w:val="pt-BR"/>
        </w:rPr>
        <w:t>giải thưởng đến</w:t>
      </w:r>
      <w:r w:rsidR="00291591" w:rsidRPr="00CF76F9">
        <w:rPr>
          <w:rFonts w:ascii="Times New Roman" w:hAnsi="Times New Roman"/>
          <w:spacing w:val="-6"/>
          <w:sz w:val="28"/>
          <w:szCs w:val="28"/>
          <w:lang w:val="pt-BR"/>
        </w:rPr>
        <w:t xml:space="preserve"> Quận -</w:t>
      </w:r>
      <w:r w:rsidR="00932616" w:rsidRPr="00CF76F9">
        <w:rPr>
          <w:rFonts w:ascii="Times New Roman" w:hAnsi="Times New Roman"/>
          <w:spacing w:val="-6"/>
          <w:sz w:val="28"/>
          <w:szCs w:val="28"/>
          <w:lang w:val="pt-BR"/>
        </w:rPr>
        <w:t xml:space="preserve"> Huyện Đoàn và các cơ sở </w:t>
      </w:r>
      <w:r w:rsidRPr="00CF76F9">
        <w:rPr>
          <w:rFonts w:ascii="Times New Roman" w:hAnsi="Times New Roman"/>
          <w:spacing w:val="-6"/>
          <w:sz w:val="28"/>
          <w:szCs w:val="28"/>
          <w:lang w:val="pt-BR"/>
        </w:rPr>
        <w:t>Đoàn có trường THPT trực thuộc.</w:t>
      </w:r>
    </w:p>
    <w:p w:rsidR="003E3E39" w:rsidRPr="00CF76F9" w:rsidRDefault="008F79F9" w:rsidP="00503ECE">
      <w:pPr>
        <w:spacing w:before="120"/>
        <w:ind w:firstLine="567"/>
        <w:jc w:val="both"/>
        <w:rPr>
          <w:rFonts w:ascii="Times New Roman" w:hAnsi="Times New Roman"/>
          <w:i/>
          <w:sz w:val="28"/>
          <w:szCs w:val="28"/>
          <w:lang w:val="pt-BR"/>
        </w:rPr>
      </w:pPr>
      <w:r w:rsidRPr="00CF76F9">
        <w:rPr>
          <w:rFonts w:ascii="Times New Roman" w:hAnsi="Times New Roman"/>
          <w:sz w:val="28"/>
          <w:szCs w:val="28"/>
          <w:lang w:val="pt-BR"/>
        </w:rPr>
        <w:t xml:space="preserve">Bước 2: Các cá nhân đăng ký và khai thành tích cá nhân trên chuyên trang </w:t>
      </w:r>
      <w:hyperlink r:id="rId9" w:history="1">
        <w:r w:rsidRPr="00CF76F9">
          <w:rPr>
            <w:rStyle w:val="Hyperlink"/>
            <w:rFonts w:ascii="Times New Roman" w:hAnsi="Times New Roman"/>
            <w:color w:val="auto"/>
            <w:sz w:val="28"/>
            <w:szCs w:val="28"/>
            <w:lang w:val="pt-BR"/>
          </w:rPr>
          <w:t>http://tuyenduongtphcm.vn</w:t>
        </w:r>
      </w:hyperlink>
      <w:r w:rsidR="003E3E39" w:rsidRPr="00CF76F9">
        <w:rPr>
          <w:rFonts w:ascii="Times New Roman" w:hAnsi="Times New Roman"/>
          <w:sz w:val="28"/>
          <w:szCs w:val="28"/>
          <w:lang w:val="pt-BR"/>
        </w:rPr>
        <w:t xml:space="preserve"> </w:t>
      </w:r>
      <w:r w:rsidR="003E3E39" w:rsidRPr="00CF76F9">
        <w:rPr>
          <w:rFonts w:ascii="Times New Roman" w:hAnsi="Times New Roman"/>
          <w:i/>
          <w:sz w:val="28"/>
          <w:szCs w:val="28"/>
          <w:lang w:val="pt-BR"/>
        </w:rPr>
        <w:t>(các minh chứng cần đảm bảo theo hướng dẫn minh chứng các tiêu chí đính kèm theo Quy chế)</w:t>
      </w:r>
    </w:p>
    <w:p w:rsidR="008F79F9" w:rsidRPr="00CF76F9" w:rsidRDefault="008F79F9" w:rsidP="005455DA">
      <w:pPr>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Bước 3: Các đơn vị, cá nhân có thẩm xét duyệt thành tích của các ứng cử viên, tổng hợp danh sách (có nêu tóm tắt thành tích của từng cá nhân được giới thiệu) gửi cho Hội đồng xét trao Giải thưởng.</w:t>
      </w:r>
    </w:p>
    <w:p w:rsidR="008F79F9" w:rsidRPr="00CF76F9" w:rsidRDefault="008F79F9" w:rsidP="005455DA">
      <w:pPr>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Bước 4: Ban Thanh trường học Thành Đoàn (bộ phận thường trực tham mưu xét chọn danh hiệu) thẩm định hồ sơ, kiểm tra thực tế, tổng hợp và thông tin để cá nhân, đơn vị nộp minh chứng theo yêu cầu.</w:t>
      </w:r>
    </w:p>
    <w:p w:rsidR="003E3E39" w:rsidRPr="00CF76F9" w:rsidRDefault="008F79F9" w:rsidP="005455DA">
      <w:pPr>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Bước 5: Các đơn vị nộp h</w:t>
      </w:r>
      <w:r w:rsidR="003E3E39" w:rsidRPr="00CF76F9">
        <w:rPr>
          <w:rFonts w:ascii="Times New Roman" w:hAnsi="Times New Roman"/>
          <w:sz w:val="28"/>
          <w:szCs w:val="28"/>
          <w:lang w:val="pt-BR"/>
        </w:rPr>
        <w:t>ồ sơ minh chứng của các cá</w:t>
      </w:r>
      <w:r w:rsidRPr="00CF76F9">
        <w:rPr>
          <w:rFonts w:ascii="Times New Roman" w:hAnsi="Times New Roman"/>
          <w:sz w:val="28"/>
          <w:szCs w:val="28"/>
          <w:lang w:val="pt-BR"/>
        </w:rPr>
        <w:t xml:space="preserve"> nhân đ</w:t>
      </w:r>
      <w:r w:rsidR="003E3E39" w:rsidRPr="00CF76F9">
        <w:rPr>
          <w:rFonts w:ascii="Times New Roman" w:hAnsi="Times New Roman"/>
          <w:sz w:val="28"/>
          <w:szCs w:val="28"/>
          <w:lang w:val="pt-BR"/>
        </w:rPr>
        <w:t xml:space="preserve">ủ tiêu chuẩn, gồm: Văn </w:t>
      </w:r>
      <w:r w:rsidR="00291591" w:rsidRPr="00CF76F9">
        <w:rPr>
          <w:rFonts w:ascii="Times New Roman" w:hAnsi="Times New Roman"/>
          <w:sz w:val="28"/>
          <w:szCs w:val="28"/>
          <w:lang w:val="pt-BR"/>
        </w:rPr>
        <w:t>bản giới thiệu cá nhân của Quận -</w:t>
      </w:r>
      <w:r w:rsidR="003E3E39" w:rsidRPr="00CF76F9">
        <w:rPr>
          <w:rFonts w:ascii="Times New Roman" w:hAnsi="Times New Roman"/>
          <w:sz w:val="28"/>
          <w:szCs w:val="28"/>
          <w:lang w:val="pt-BR"/>
        </w:rPr>
        <w:t xml:space="preserve"> Huyện Đoàn và tương đương</w:t>
      </w:r>
      <w:r w:rsidR="007F5823" w:rsidRPr="00CF76F9">
        <w:rPr>
          <w:rFonts w:ascii="Times New Roman" w:hAnsi="Times New Roman"/>
          <w:sz w:val="28"/>
          <w:szCs w:val="28"/>
          <w:lang w:val="pt-BR"/>
        </w:rPr>
        <w:t>; b</w:t>
      </w:r>
      <w:r w:rsidR="003E3E39" w:rsidRPr="00CF76F9">
        <w:rPr>
          <w:rFonts w:ascii="Times New Roman" w:hAnsi="Times New Roman"/>
          <w:sz w:val="28"/>
          <w:szCs w:val="28"/>
          <w:lang w:val="pt-BR"/>
        </w:rPr>
        <w:t>ản giới thiệu thành tích cá nhân (được in từ chuyên trang http://tuyenduongtphcm.vn) có dán ảnh 3x4</w:t>
      </w:r>
      <w:r w:rsidR="007F5823" w:rsidRPr="00CF76F9">
        <w:rPr>
          <w:rFonts w:ascii="Times New Roman" w:hAnsi="Times New Roman"/>
          <w:sz w:val="28"/>
          <w:szCs w:val="28"/>
          <w:lang w:val="pt-BR"/>
        </w:rPr>
        <w:t xml:space="preserve">; các minh chứng thành tích được nêu trong bảng khai thành tích: </w:t>
      </w:r>
      <w:r w:rsidR="003E3E39" w:rsidRPr="00CF76F9">
        <w:rPr>
          <w:rFonts w:ascii="Times New Roman" w:hAnsi="Times New Roman"/>
          <w:sz w:val="28"/>
          <w:szCs w:val="28"/>
          <w:lang w:val="pt-BR"/>
        </w:rPr>
        <w:t>Bản photo bằng khen, giấy khen, giấy chứng nhận, hồ sơ, tài liệu minh chứng, hình ảnh minh họa</w:t>
      </w:r>
      <w:r w:rsidR="007F5823" w:rsidRPr="00CF76F9">
        <w:rPr>
          <w:rFonts w:ascii="Times New Roman" w:hAnsi="Times New Roman"/>
          <w:sz w:val="28"/>
          <w:szCs w:val="28"/>
          <w:lang w:val="pt-BR"/>
        </w:rPr>
        <w:t>.</w:t>
      </w:r>
    </w:p>
    <w:p w:rsidR="008F79F9" w:rsidRPr="00CF76F9" w:rsidRDefault="008F79F9" w:rsidP="005455DA">
      <w:pPr>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Bước 6: Ban Thanh trường học Thành Đoàn tổng hợp hồ sơ trình Hội đồng xét chọn.</w:t>
      </w:r>
    </w:p>
    <w:p w:rsidR="008F79F9" w:rsidRPr="00CF76F9" w:rsidRDefault="008F79F9" w:rsidP="005455DA">
      <w:pPr>
        <w:spacing w:before="120"/>
        <w:ind w:firstLine="567"/>
        <w:jc w:val="both"/>
        <w:rPr>
          <w:rFonts w:ascii="Times New Roman" w:hAnsi="Times New Roman"/>
          <w:b/>
          <w:sz w:val="28"/>
          <w:szCs w:val="28"/>
          <w:lang w:val="pt-BR"/>
        </w:rPr>
      </w:pPr>
      <w:r w:rsidRPr="00CF76F9">
        <w:rPr>
          <w:rFonts w:ascii="Times New Roman" w:hAnsi="Times New Roman"/>
          <w:spacing w:val="-4"/>
          <w:sz w:val="28"/>
          <w:szCs w:val="28"/>
          <w:lang w:val="pt-BR"/>
        </w:rPr>
        <w:t>Bước 7</w:t>
      </w:r>
      <w:r w:rsidRPr="00CF76F9">
        <w:rPr>
          <w:rFonts w:ascii="Times New Roman" w:hAnsi="Times New Roman"/>
          <w:b/>
          <w:spacing w:val="-4"/>
          <w:sz w:val="28"/>
          <w:szCs w:val="28"/>
          <w:lang w:val="pt-BR"/>
        </w:rPr>
        <w:t>:</w:t>
      </w:r>
      <w:r w:rsidRPr="00CF76F9">
        <w:rPr>
          <w:rFonts w:ascii="Times New Roman" w:hAnsi="Times New Roman"/>
          <w:spacing w:val="-4"/>
          <w:sz w:val="28"/>
          <w:szCs w:val="28"/>
          <w:lang w:val="pt-BR"/>
        </w:rPr>
        <w:t xml:space="preserve"> Hội đồng xét chọn, công bố kết quả bình chọn và tổ chức tuyên dương.</w:t>
      </w:r>
    </w:p>
    <w:p w:rsidR="008F79F9" w:rsidRPr="00CF76F9" w:rsidRDefault="005455DA" w:rsidP="005455DA">
      <w:pPr>
        <w:spacing w:before="120"/>
        <w:ind w:firstLine="567"/>
        <w:jc w:val="both"/>
        <w:rPr>
          <w:rFonts w:ascii="Times New Roman" w:hAnsi="Times New Roman"/>
          <w:b/>
          <w:sz w:val="28"/>
          <w:szCs w:val="28"/>
          <w:lang w:val="pt-BR"/>
        </w:rPr>
      </w:pPr>
      <w:r w:rsidRPr="00CF76F9">
        <w:rPr>
          <w:rFonts w:ascii="Times New Roman" w:hAnsi="Times New Roman"/>
          <w:b/>
          <w:sz w:val="28"/>
          <w:szCs w:val="28"/>
          <w:lang w:val="pt-BR"/>
        </w:rPr>
        <w:t>Điều 7</w:t>
      </w:r>
      <w:r w:rsidR="008F79F9" w:rsidRPr="00CF76F9">
        <w:rPr>
          <w:rFonts w:ascii="Times New Roman" w:hAnsi="Times New Roman"/>
          <w:b/>
          <w:sz w:val="28"/>
          <w:szCs w:val="28"/>
          <w:lang w:val="pt-BR"/>
        </w:rPr>
        <w:t>. Xử lý vi phạm.</w:t>
      </w:r>
      <w:r w:rsidR="008F79F9" w:rsidRPr="00CF76F9">
        <w:rPr>
          <w:rFonts w:ascii="Times New Roman" w:hAnsi="Times New Roman"/>
          <w:sz w:val="28"/>
          <w:szCs w:val="28"/>
          <w:lang w:val="pt-BR"/>
        </w:rPr>
        <w:t xml:space="preserve"> </w:t>
      </w:r>
    </w:p>
    <w:p w:rsidR="004A4C1D" w:rsidRPr="00CF76F9" w:rsidRDefault="008F79F9"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Nếu phát hiện cá nhân sau khi nhận </w:t>
      </w:r>
      <w:r w:rsidR="007F5823" w:rsidRPr="00CF76F9">
        <w:rPr>
          <w:rFonts w:ascii="Times New Roman" w:hAnsi="Times New Roman"/>
          <w:sz w:val="28"/>
          <w:szCs w:val="28"/>
          <w:lang w:val="pt-BR"/>
        </w:rPr>
        <w:t>danh hiệu</w:t>
      </w:r>
      <w:r w:rsidRPr="00CF76F9">
        <w:rPr>
          <w:rFonts w:ascii="Times New Roman" w:hAnsi="Times New Roman"/>
          <w:sz w:val="28"/>
          <w:szCs w:val="28"/>
          <w:lang w:val="pt-BR"/>
        </w:rPr>
        <w:t xml:space="preserve"> có vi phạm về danh hiệu, Ban Thường vụ Thành Đoàn sẽ có quyết định thu hồi danh hiệu.</w:t>
      </w:r>
    </w:p>
    <w:p w:rsidR="00932FDE" w:rsidRDefault="00932FDE" w:rsidP="005455DA">
      <w:pPr>
        <w:spacing w:before="120"/>
        <w:ind w:firstLine="567"/>
        <w:jc w:val="center"/>
        <w:rPr>
          <w:rFonts w:ascii="Times New Roman" w:hAnsi="Times New Roman"/>
          <w:b/>
          <w:sz w:val="28"/>
          <w:szCs w:val="28"/>
          <w:lang w:val="pt-BR"/>
        </w:rPr>
      </w:pPr>
    </w:p>
    <w:p w:rsidR="004A4C1D" w:rsidRPr="00CF76F9" w:rsidRDefault="004A4C1D" w:rsidP="005455DA">
      <w:pPr>
        <w:spacing w:before="120"/>
        <w:ind w:firstLine="567"/>
        <w:jc w:val="center"/>
        <w:rPr>
          <w:rFonts w:ascii="Times New Roman" w:hAnsi="Times New Roman"/>
          <w:b/>
          <w:sz w:val="28"/>
          <w:szCs w:val="28"/>
          <w:lang w:val="pt-BR"/>
        </w:rPr>
      </w:pPr>
      <w:r w:rsidRPr="00CF76F9">
        <w:rPr>
          <w:rFonts w:ascii="Times New Roman" w:hAnsi="Times New Roman"/>
          <w:b/>
          <w:sz w:val="28"/>
          <w:szCs w:val="28"/>
          <w:lang w:val="pt-BR"/>
        </w:rPr>
        <w:t>CHƯƠNG IV:</w:t>
      </w:r>
    </w:p>
    <w:p w:rsidR="004A4C1D" w:rsidRPr="00CF76F9" w:rsidRDefault="004A4C1D" w:rsidP="005455DA">
      <w:pPr>
        <w:spacing w:before="120"/>
        <w:ind w:firstLine="567"/>
        <w:jc w:val="center"/>
        <w:rPr>
          <w:rFonts w:ascii="Times New Roman" w:hAnsi="Times New Roman"/>
          <w:b/>
          <w:sz w:val="28"/>
          <w:szCs w:val="28"/>
          <w:lang w:val="pt-BR"/>
        </w:rPr>
      </w:pPr>
      <w:r w:rsidRPr="00CF76F9">
        <w:rPr>
          <w:rFonts w:ascii="Times New Roman" w:hAnsi="Times New Roman"/>
          <w:b/>
          <w:sz w:val="28"/>
          <w:szCs w:val="28"/>
          <w:lang w:val="pt-BR"/>
        </w:rPr>
        <w:t>ĐIỀU KHOẢN THI HÀNH</w:t>
      </w:r>
    </w:p>
    <w:p w:rsidR="004A4C1D" w:rsidRPr="00CF76F9" w:rsidRDefault="005455DA"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b/>
          <w:sz w:val="28"/>
          <w:szCs w:val="28"/>
          <w:lang w:val="pt-BR"/>
        </w:rPr>
        <w:t>Điều 8</w:t>
      </w:r>
      <w:r w:rsidR="004A4C1D" w:rsidRPr="00CF76F9">
        <w:rPr>
          <w:rFonts w:ascii="Times New Roman" w:hAnsi="Times New Roman"/>
          <w:b/>
          <w:sz w:val="28"/>
          <w:szCs w:val="28"/>
          <w:lang w:val="pt-BR"/>
        </w:rPr>
        <w:t>. Điều chỉnh quy chế</w:t>
      </w:r>
      <w:r w:rsidR="00A52744" w:rsidRPr="00CF76F9">
        <w:rPr>
          <w:rFonts w:ascii="Times New Roman" w:hAnsi="Times New Roman"/>
          <w:b/>
          <w:sz w:val="28"/>
          <w:szCs w:val="28"/>
          <w:lang w:val="pt-BR"/>
        </w:rPr>
        <w:t>:</w:t>
      </w:r>
    </w:p>
    <w:p w:rsidR="004A4C1D" w:rsidRDefault="004A4C1D" w:rsidP="005455DA">
      <w:pPr>
        <w:tabs>
          <w:tab w:val="center" w:pos="0"/>
        </w:tabs>
        <w:spacing w:before="120"/>
        <w:ind w:firstLine="567"/>
        <w:jc w:val="both"/>
        <w:rPr>
          <w:rFonts w:ascii="Times New Roman" w:hAnsi="Times New Roman"/>
          <w:sz w:val="28"/>
          <w:szCs w:val="28"/>
          <w:lang w:val="pt-BR"/>
        </w:rPr>
      </w:pPr>
      <w:r w:rsidRPr="00CF76F9">
        <w:rPr>
          <w:rFonts w:ascii="Times New Roman" w:hAnsi="Times New Roman"/>
          <w:sz w:val="28"/>
          <w:szCs w:val="28"/>
          <w:lang w:val="pt-BR"/>
        </w:rPr>
        <w:t xml:space="preserve">Trong quá trình thực hiện, Ban Thường vụ Thành Đoàn phân công Ban Thanh niên Trường học Thành Đoàn </w:t>
      </w:r>
      <w:r w:rsidR="00A52744" w:rsidRPr="00CF76F9">
        <w:rPr>
          <w:rFonts w:ascii="Times New Roman" w:hAnsi="Times New Roman"/>
          <w:sz w:val="28"/>
          <w:szCs w:val="28"/>
          <w:lang w:val="pt-BR"/>
        </w:rPr>
        <w:t xml:space="preserve">là bộ phận thường trực nghiên cứu, phối </w:t>
      </w:r>
      <w:r w:rsidR="00A52744" w:rsidRPr="00CF76F9">
        <w:rPr>
          <w:rFonts w:ascii="Times New Roman" w:hAnsi="Times New Roman"/>
          <w:sz w:val="28"/>
          <w:szCs w:val="28"/>
          <w:lang w:val="pt-BR"/>
        </w:rPr>
        <w:lastRenderedPageBreak/>
        <w:t xml:space="preserve">hợp với các ban Thành Đoàn </w:t>
      </w:r>
      <w:r w:rsidRPr="00CF76F9">
        <w:rPr>
          <w:rFonts w:ascii="Times New Roman" w:hAnsi="Times New Roman"/>
          <w:sz w:val="28"/>
          <w:szCs w:val="28"/>
          <w:lang w:val="pt-BR"/>
        </w:rPr>
        <w:t xml:space="preserve">tham mưu cho Ban Thường vụ Thành Đoàn </w:t>
      </w:r>
      <w:r w:rsidR="00A52744" w:rsidRPr="00CF76F9">
        <w:rPr>
          <w:rFonts w:ascii="Times New Roman" w:hAnsi="Times New Roman"/>
          <w:sz w:val="28"/>
          <w:szCs w:val="28"/>
          <w:lang w:val="pt-BR"/>
        </w:rPr>
        <w:t xml:space="preserve">xem xét </w:t>
      </w:r>
      <w:r w:rsidRPr="00CF76F9">
        <w:rPr>
          <w:rFonts w:ascii="Times New Roman" w:hAnsi="Times New Roman"/>
          <w:sz w:val="28"/>
          <w:szCs w:val="28"/>
          <w:lang w:val="pt-BR"/>
        </w:rPr>
        <w:t>sửa đổi</w:t>
      </w:r>
      <w:r w:rsidR="00A52744" w:rsidRPr="00CF76F9">
        <w:rPr>
          <w:rFonts w:ascii="Times New Roman" w:hAnsi="Times New Roman"/>
          <w:sz w:val="28"/>
          <w:szCs w:val="28"/>
          <w:lang w:val="pt-BR"/>
        </w:rPr>
        <w:t xml:space="preserve">, bổ sung </w:t>
      </w:r>
      <w:r w:rsidRPr="00CF76F9">
        <w:rPr>
          <w:rFonts w:ascii="Times New Roman" w:hAnsi="Times New Roman"/>
          <w:sz w:val="28"/>
          <w:szCs w:val="28"/>
          <w:lang w:val="pt-BR"/>
        </w:rPr>
        <w:t>Quy chế này khi cần thiết.</w:t>
      </w:r>
    </w:p>
    <w:p w:rsidR="00932FDE" w:rsidRPr="000C10B9" w:rsidRDefault="00932FDE" w:rsidP="00932FDE">
      <w:pPr>
        <w:tabs>
          <w:tab w:val="center" w:pos="0"/>
        </w:tabs>
        <w:spacing w:before="120" w:after="120"/>
        <w:ind w:firstLine="567"/>
        <w:jc w:val="both"/>
        <w:rPr>
          <w:rFonts w:ascii="Times New Roman" w:hAnsi="Times New Roman"/>
          <w:b/>
          <w:sz w:val="28"/>
          <w:szCs w:val="28"/>
          <w:lang w:val="pt-BR"/>
        </w:rPr>
      </w:pPr>
      <w:r>
        <w:rPr>
          <w:rFonts w:ascii="Times New Roman" w:hAnsi="Times New Roman"/>
          <w:b/>
          <w:sz w:val="28"/>
          <w:szCs w:val="28"/>
          <w:lang w:val="pt-BR"/>
        </w:rPr>
        <w:t>Điều 9</w:t>
      </w:r>
      <w:r w:rsidRPr="000C10B9">
        <w:rPr>
          <w:rFonts w:ascii="Times New Roman" w:hAnsi="Times New Roman"/>
          <w:b/>
          <w:sz w:val="28"/>
          <w:szCs w:val="28"/>
          <w:lang w:val="pt-BR"/>
        </w:rPr>
        <w:t>. Hiệu lực thi hành.</w:t>
      </w:r>
    </w:p>
    <w:p w:rsidR="00932FDE" w:rsidRPr="00B45CE6" w:rsidRDefault="00932FDE" w:rsidP="00932FDE">
      <w:pPr>
        <w:tabs>
          <w:tab w:val="center" w:pos="0"/>
        </w:tabs>
        <w:spacing w:before="120" w:after="120"/>
        <w:ind w:firstLine="567"/>
        <w:jc w:val="both"/>
        <w:rPr>
          <w:rFonts w:ascii="Times New Roman" w:hAnsi="Times New Roman"/>
          <w:sz w:val="28"/>
          <w:szCs w:val="28"/>
          <w:lang w:val="pt-BR"/>
        </w:rPr>
      </w:pPr>
      <w:r>
        <w:rPr>
          <w:rFonts w:ascii="Times New Roman" w:hAnsi="Times New Roman"/>
          <w:sz w:val="28"/>
          <w:szCs w:val="28"/>
          <w:lang w:val="pt-BR"/>
        </w:rPr>
        <w:t>Quy chế được áp dụng trong giai đoạn từ năm 2019 đến năm 2022, có hiệu lực thi hành kể từ ngày ký ban hành.</w:t>
      </w:r>
    </w:p>
    <w:p w:rsidR="00A1189A" w:rsidRPr="00B45CE6" w:rsidRDefault="004A4C1D" w:rsidP="00503ECE">
      <w:pPr>
        <w:tabs>
          <w:tab w:val="center" w:pos="6804"/>
        </w:tabs>
        <w:spacing w:before="120"/>
        <w:jc w:val="center"/>
        <w:rPr>
          <w:rFonts w:ascii="Times New Roman" w:hAnsi="Times New Roman"/>
          <w:sz w:val="20"/>
          <w:lang w:val="pt-BR"/>
        </w:rPr>
      </w:pPr>
      <w:r w:rsidRPr="00CF76F9">
        <w:rPr>
          <w:rFonts w:ascii="Times New Roman" w:hAnsi="Times New Roman"/>
          <w:b/>
          <w:bCs/>
          <w:sz w:val="20"/>
        </w:rPr>
        <w:t>__________</w:t>
      </w:r>
    </w:p>
    <w:sectPr w:rsidR="00A1189A" w:rsidRPr="00B45CE6" w:rsidSect="00C3033E">
      <w:headerReference w:type="default" r:id="rId10"/>
      <w:footerReference w:type="even" r:id="rId11"/>
      <w:footerReference w:type="default" r:id="rId12"/>
      <w:pgSz w:w="11907" w:h="16840" w:code="9"/>
      <w:pgMar w:top="1134" w:right="1134" w:bottom="1134"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EE" w:rsidRDefault="009256EE" w:rsidP="00117C06">
      <w:pPr>
        <w:pStyle w:val="NormalWeb"/>
      </w:pPr>
      <w:r>
        <w:separator/>
      </w:r>
    </w:p>
  </w:endnote>
  <w:endnote w:type="continuationSeparator" w:id="0">
    <w:p w:rsidR="009256EE" w:rsidRDefault="009256EE" w:rsidP="00117C0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Standout">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AD" w:rsidRDefault="002520AD" w:rsidP="0011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0AD" w:rsidRDefault="002520AD" w:rsidP="00C44B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AD" w:rsidRDefault="002520AD" w:rsidP="00C44B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EE" w:rsidRDefault="009256EE" w:rsidP="00117C06">
      <w:pPr>
        <w:pStyle w:val="NormalWeb"/>
      </w:pPr>
      <w:r>
        <w:separator/>
      </w:r>
    </w:p>
  </w:footnote>
  <w:footnote w:type="continuationSeparator" w:id="0">
    <w:p w:rsidR="009256EE" w:rsidRDefault="009256EE" w:rsidP="00117C06">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AD" w:rsidRPr="00EC2611" w:rsidRDefault="002520AD" w:rsidP="00E53835">
    <w:pPr>
      <w:pStyle w:val="Header"/>
      <w:jc w:val="center"/>
      <w:rPr>
        <w:rFonts w:ascii="Times New Roman" w:hAnsi="Times New Roman"/>
        <w:szCs w:val="26"/>
      </w:rPr>
    </w:pPr>
    <w:r w:rsidRPr="00EC2611">
      <w:rPr>
        <w:rFonts w:ascii="Times New Roman" w:hAnsi="Times New Roman"/>
        <w:szCs w:val="26"/>
      </w:rPr>
      <w:fldChar w:fldCharType="begin"/>
    </w:r>
    <w:r w:rsidRPr="00EC2611">
      <w:rPr>
        <w:rFonts w:ascii="Times New Roman" w:hAnsi="Times New Roman"/>
        <w:szCs w:val="26"/>
      </w:rPr>
      <w:instrText xml:space="preserve"> PAGE   \* MERGEFORMAT </w:instrText>
    </w:r>
    <w:r w:rsidRPr="00EC2611">
      <w:rPr>
        <w:rFonts w:ascii="Times New Roman" w:hAnsi="Times New Roman"/>
        <w:szCs w:val="26"/>
      </w:rPr>
      <w:fldChar w:fldCharType="separate"/>
    </w:r>
    <w:r w:rsidR="00FB26F4">
      <w:rPr>
        <w:rFonts w:ascii="Times New Roman" w:hAnsi="Times New Roman"/>
        <w:noProof/>
        <w:szCs w:val="26"/>
      </w:rPr>
      <w:t>6</w:t>
    </w:r>
    <w:r w:rsidRPr="00EC2611">
      <w:rPr>
        <w:rFonts w:ascii="Times New Roman" w:hAnsi="Times New Roman"/>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082A"/>
    <w:multiLevelType w:val="hybridMultilevel"/>
    <w:tmpl w:val="976C70AA"/>
    <w:lvl w:ilvl="0" w:tplc="2592B4C0">
      <w:start w:val="1"/>
      <w:numFmt w:val="decimal"/>
      <w:lvlText w:val="%1."/>
      <w:lvlJc w:val="righ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D857E9E"/>
    <w:multiLevelType w:val="hybridMultilevel"/>
    <w:tmpl w:val="1382A616"/>
    <w:lvl w:ilvl="0" w:tplc="9EA6EF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E110D45"/>
    <w:multiLevelType w:val="hybridMultilevel"/>
    <w:tmpl w:val="976C70AA"/>
    <w:lvl w:ilvl="0" w:tplc="2592B4C0">
      <w:start w:val="1"/>
      <w:numFmt w:val="decimal"/>
      <w:lvlText w:val="%1."/>
      <w:lvlJc w:val="right"/>
      <w:pPr>
        <w:ind w:left="284" w:hanging="360"/>
      </w:pPr>
      <w:rPr>
        <w:i w:val="0"/>
      </w:rPr>
    </w:lvl>
    <w:lvl w:ilvl="1" w:tplc="04090019">
      <w:start w:val="1"/>
      <w:numFmt w:val="lowerLetter"/>
      <w:lvlText w:val="%2."/>
      <w:lvlJc w:val="left"/>
      <w:pPr>
        <w:ind w:left="1004" w:hanging="360"/>
      </w:pPr>
    </w:lvl>
    <w:lvl w:ilvl="2" w:tplc="0409001B">
      <w:start w:val="1"/>
      <w:numFmt w:val="lowerRoman"/>
      <w:lvlText w:val="%3."/>
      <w:lvlJc w:val="right"/>
      <w:pPr>
        <w:ind w:left="1724" w:hanging="180"/>
      </w:pPr>
    </w:lvl>
    <w:lvl w:ilvl="3" w:tplc="0409000F">
      <w:start w:val="1"/>
      <w:numFmt w:val="decimal"/>
      <w:lvlText w:val="%4."/>
      <w:lvlJc w:val="left"/>
      <w:pPr>
        <w:ind w:left="2444" w:hanging="360"/>
      </w:pPr>
    </w:lvl>
    <w:lvl w:ilvl="4" w:tplc="04090019">
      <w:start w:val="1"/>
      <w:numFmt w:val="lowerLetter"/>
      <w:lvlText w:val="%5."/>
      <w:lvlJc w:val="left"/>
      <w:pPr>
        <w:ind w:left="3164" w:hanging="360"/>
      </w:pPr>
    </w:lvl>
    <w:lvl w:ilvl="5" w:tplc="0409001B">
      <w:start w:val="1"/>
      <w:numFmt w:val="lowerRoman"/>
      <w:lvlText w:val="%6."/>
      <w:lvlJc w:val="right"/>
      <w:pPr>
        <w:ind w:left="3884" w:hanging="180"/>
      </w:pPr>
    </w:lvl>
    <w:lvl w:ilvl="6" w:tplc="0409000F">
      <w:start w:val="1"/>
      <w:numFmt w:val="decimal"/>
      <w:lvlText w:val="%7."/>
      <w:lvlJc w:val="left"/>
      <w:pPr>
        <w:ind w:left="4604" w:hanging="360"/>
      </w:pPr>
    </w:lvl>
    <w:lvl w:ilvl="7" w:tplc="04090019">
      <w:start w:val="1"/>
      <w:numFmt w:val="lowerLetter"/>
      <w:lvlText w:val="%8."/>
      <w:lvlJc w:val="left"/>
      <w:pPr>
        <w:ind w:left="5324" w:hanging="360"/>
      </w:pPr>
    </w:lvl>
    <w:lvl w:ilvl="8" w:tplc="0409001B">
      <w:start w:val="1"/>
      <w:numFmt w:val="lowerRoman"/>
      <w:lvlText w:val="%9."/>
      <w:lvlJc w:val="right"/>
      <w:pPr>
        <w:ind w:left="6044" w:hanging="180"/>
      </w:pPr>
    </w:lvl>
  </w:abstractNum>
  <w:abstractNum w:abstractNumId="3">
    <w:nsid w:val="4C0D6121"/>
    <w:multiLevelType w:val="hybridMultilevel"/>
    <w:tmpl w:val="99AE30CA"/>
    <w:lvl w:ilvl="0" w:tplc="237A6A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60A59"/>
    <w:multiLevelType w:val="hybridMultilevel"/>
    <w:tmpl w:val="6D54896A"/>
    <w:lvl w:ilvl="0" w:tplc="9EA6EFE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5206EE2"/>
    <w:multiLevelType w:val="hybridMultilevel"/>
    <w:tmpl w:val="FE5CBC86"/>
    <w:lvl w:ilvl="0" w:tplc="D1F8CD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C4B69"/>
    <w:multiLevelType w:val="singleLevel"/>
    <w:tmpl w:val="EF4839B0"/>
    <w:lvl w:ilvl="0">
      <w:start w:val="1"/>
      <w:numFmt w:val="decimal"/>
      <w:lvlText w:val="%1.-"/>
      <w:lvlJc w:val="left"/>
      <w:pPr>
        <w:tabs>
          <w:tab w:val="num" w:pos="360"/>
        </w:tabs>
        <w:ind w:left="360" w:hanging="360"/>
      </w:pPr>
      <w:rPr>
        <w:b/>
        <w:i w:val="0"/>
      </w:rPr>
    </w:lvl>
  </w:abstractNum>
  <w:abstractNum w:abstractNumId="7">
    <w:nsid w:val="61FB1ABA"/>
    <w:multiLevelType w:val="hybridMultilevel"/>
    <w:tmpl w:val="152A4E32"/>
    <w:lvl w:ilvl="0" w:tplc="042A0019">
      <w:start w:val="1"/>
      <w:numFmt w:val="lowerLetter"/>
      <w:lvlText w:val="%1."/>
      <w:lvlJc w:val="left"/>
      <w:pPr>
        <w:ind w:left="1440" w:hanging="360"/>
      </w:pPr>
    </w:lvl>
    <w:lvl w:ilvl="1" w:tplc="5EFEA79A">
      <w:start w:val="1"/>
      <w:numFmt w:val="lowerLetter"/>
      <w:lvlText w:val="%2."/>
      <w:lvlJc w:val="left"/>
      <w:pPr>
        <w:ind w:left="2160" w:hanging="360"/>
      </w:pPr>
      <w:rPr>
        <w:b/>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66867AA4"/>
    <w:multiLevelType w:val="hybridMultilevel"/>
    <w:tmpl w:val="99AE30CA"/>
    <w:lvl w:ilvl="0" w:tplc="237A6A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21DF5"/>
    <w:multiLevelType w:val="hybridMultilevel"/>
    <w:tmpl w:val="3D00B9E2"/>
    <w:lvl w:ilvl="0" w:tplc="0E94B1D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9"/>
  </w:num>
  <w:num w:numId="5">
    <w:abstractNumId w:val="7"/>
  </w:num>
  <w:num w:numId="6">
    <w:abstractNumId w:val="8"/>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31"/>
    <w:rsid w:val="000048C0"/>
    <w:rsid w:val="00005F50"/>
    <w:rsid w:val="000125DD"/>
    <w:rsid w:val="00013074"/>
    <w:rsid w:val="00016986"/>
    <w:rsid w:val="00021BDA"/>
    <w:rsid w:val="0002227F"/>
    <w:rsid w:val="00023940"/>
    <w:rsid w:val="0002654D"/>
    <w:rsid w:val="000307E2"/>
    <w:rsid w:val="00032B2F"/>
    <w:rsid w:val="000340D6"/>
    <w:rsid w:val="0004249F"/>
    <w:rsid w:val="00054988"/>
    <w:rsid w:val="00055AF3"/>
    <w:rsid w:val="000567CA"/>
    <w:rsid w:val="0006447B"/>
    <w:rsid w:val="00064507"/>
    <w:rsid w:val="00064CD7"/>
    <w:rsid w:val="00070518"/>
    <w:rsid w:val="00072AFF"/>
    <w:rsid w:val="00073D14"/>
    <w:rsid w:val="00074281"/>
    <w:rsid w:val="00075288"/>
    <w:rsid w:val="00080040"/>
    <w:rsid w:val="000819EC"/>
    <w:rsid w:val="00082FEB"/>
    <w:rsid w:val="00085ADF"/>
    <w:rsid w:val="00092F3B"/>
    <w:rsid w:val="00094B33"/>
    <w:rsid w:val="000A003B"/>
    <w:rsid w:val="000B24BF"/>
    <w:rsid w:val="000C1634"/>
    <w:rsid w:val="000C2DA6"/>
    <w:rsid w:val="000C3F69"/>
    <w:rsid w:val="000C4969"/>
    <w:rsid w:val="000D1B0F"/>
    <w:rsid w:val="000D48AC"/>
    <w:rsid w:val="000E405C"/>
    <w:rsid w:val="000E6751"/>
    <w:rsid w:val="000F3318"/>
    <w:rsid w:val="000F5066"/>
    <w:rsid w:val="00103590"/>
    <w:rsid w:val="001044C5"/>
    <w:rsid w:val="00105410"/>
    <w:rsid w:val="00107BB6"/>
    <w:rsid w:val="00115A88"/>
    <w:rsid w:val="00115B02"/>
    <w:rsid w:val="00117C06"/>
    <w:rsid w:val="00135F02"/>
    <w:rsid w:val="001376E6"/>
    <w:rsid w:val="00141CAE"/>
    <w:rsid w:val="001455F4"/>
    <w:rsid w:val="001459D3"/>
    <w:rsid w:val="00145ADF"/>
    <w:rsid w:val="00150283"/>
    <w:rsid w:val="00152991"/>
    <w:rsid w:val="0015402A"/>
    <w:rsid w:val="001639E9"/>
    <w:rsid w:val="00163CD5"/>
    <w:rsid w:val="0017773B"/>
    <w:rsid w:val="00177AE7"/>
    <w:rsid w:val="001906EC"/>
    <w:rsid w:val="001942A3"/>
    <w:rsid w:val="001A2368"/>
    <w:rsid w:val="001A3CA6"/>
    <w:rsid w:val="001A3CC5"/>
    <w:rsid w:val="001A54C1"/>
    <w:rsid w:val="001A770B"/>
    <w:rsid w:val="001B4ADB"/>
    <w:rsid w:val="001B79A0"/>
    <w:rsid w:val="001D37D0"/>
    <w:rsid w:val="001D4505"/>
    <w:rsid w:val="001D68C9"/>
    <w:rsid w:val="001D753F"/>
    <w:rsid w:val="001D7F8C"/>
    <w:rsid w:val="001F1004"/>
    <w:rsid w:val="001F53EF"/>
    <w:rsid w:val="001F660F"/>
    <w:rsid w:val="002033D2"/>
    <w:rsid w:val="00206625"/>
    <w:rsid w:val="00207064"/>
    <w:rsid w:val="002142E5"/>
    <w:rsid w:val="002153F7"/>
    <w:rsid w:val="00220C55"/>
    <w:rsid w:val="00226F82"/>
    <w:rsid w:val="0022702E"/>
    <w:rsid w:val="00236827"/>
    <w:rsid w:val="00250755"/>
    <w:rsid w:val="00251C41"/>
    <w:rsid w:val="002520AD"/>
    <w:rsid w:val="00256444"/>
    <w:rsid w:val="002566A6"/>
    <w:rsid w:val="00260931"/>
    <w:rsid w:val="00276B46"/>
    <w:rsid w:val="00291298"/>
    <w:rsid w:val="00291591"/>
    <w:rsid w:val="00294209"/>
    <w:rsid w:val="00294698"/>
    <w:rsid w:val="002947C9"/>
    <w:rsid w:val="002A7313"/>
    <w:rsid w:val="002B7120"/>
    <w:rsid w:val="002C11A8"/>
    <w:rsid w:val="002C1757"/>
    <w:rsid w:val="002E05C2"/>
    <w:rsid w:val="002E4006"/>
    <w:rsid w:val="002F1B85"/>
    <w:rsid w:val="002F3FC6"/>
    <w:rsid w:val="002F5E64"/>
    <w:rsid w:val="002F6BB2"/>
    <w:rsid w:val="00311615"/>
    <w:rsid w:val="00311C53"/>
    <w:rsid w:val="00314C2D"/>
    <w:rsid w:val="00316841"/>
    <w:rsid w:val="00316C42"/>
    <w:rsid w:val="00324050"/>
    <w:rsid w:val="00331E3D"/>
    <w:rsid w:val="00332C91"/>
    <w:rsid w:val="003332B8"/>
    <w:rsid w:val="0033749B"/>
    <w:rsid w:val="0034230C"/>
    <w:rsid w:val="003435D8"/>
    <w:rsid w:val="00354C75"/>
    <w:rsid w:val="00356A9B"/>
    <w:rsid w:val="003826D0"/>
    <w:rsid w:val="00382B8B"/>
    <w:rsid w:val="0039021B"/>
    <w:rsid w:val="00390513"/>
    <w:rsid w:val="00393C11"/>
    <w:rsid w:val="003A232C"/>
    <w:rsid w:val="003A47A3"/>
    <w:rsid w:val="003A6E92"/>
    <w:rsid w:val="003A7189"/>
    <w:rsid w:val="003B0E56"/>
    <w:rsid w:val="003B1F5F"/>
    <w:rsid w:val="003B713E"/>
    <w:rsid w:val="003C10FC"/>
    <w:rsid w:val="003C1E10"/>
    <w:rsid w:val="003C7DD5"/>
    <w:rsid w:val="003D0B56"/>
    <w:rsid w:val="003D15E4"/>
    <w:rsid w:val="003D4CA7"/>
    <w:rsid w:val="003D6D96"/>
    <w:rsid w:val="003D7A5C"/>
    <w:rsid w:val="003E26AB"/>
    <w:rsid w:val="003E26CF"/>
    <w:rsid w:val="003E3E39"/>
    <w:rsid w:val="003E5DB2"/>
    <w:rsid w:val="003E71B6"/>
    <w:rsid w:val="003F4594"/>
    <w:rsid w:val="003F673B"/>
    <w:rsid w:val="004119D8"/>
    <w:rsid w:val="004166C8"/>
    <w:rsid w:val="00423B90"/>
    <w:rsid w:val="00426C54"/>
    <w:rsid w:val="00427C75"/>
    <w:rsid w:val="00430B4E"/>
    <w:rsid w:val="00433962"/>
    <w:rsid w:val="00435BB4"/>
    <w:rsid w:val="00437A9E"/>
    <w:rsid w:val="0044336C"/>
    <w:rsid w:val="004444AB"/>
    <w:rsid w:val="00456FF7"/>
    <w:rsid w:val="0045723D"/>
    <w:rsid w:val="004612EC"/>
    <w:rsid w:val="00471144"/>
    <w:rsid w:val="0047359E"/>
    <w:rsid w:val="00482CD7"/>
    <w:rsid w:val="004879FB"/>
    <w:rsid w:val="0049297E"/>
    <w:rsid w:val="004A1EF4"/>
    <w:rsid w:val="004A4C1D"/>
    <w:rsid w:val="004B09C4"/>
    <w:rsid w:val="004B1307"/>
    <w:rsid w:val="004B2F41"/>
    <w:rsid w:val="004B3D6C"/>
    <w:rsid w:val="004B3F37"/>
    <w:rsid w:val="004B505E"/>
    <w:rsid w:val="004D010D"/>
    <w:rsid w:val="004D4FA1"/>
    <w:rsid w:val="004D7D19"/>
    <w:rsid w:val="004E1CF1"/>
    <w:rsid w:val="004E4E5D"/>
    <w:rsid w:val="004E6830"/>
    <w:rsid w:val="004E6EE7"/>
    <w:rsid w:val="005036E8"/>
    <w:rsid w:val="00503ECE"/>
    <w:rsid w:val="005113FE"/>
    <w:rsid w:val="00514C62"/>
    <w:rsid w:val="005171F3"/>
    <w:rsid w:val="00522630"/>
    <w:rsid w:val="005230F9"/>
    <w:rsid w:val="00523259"/>
    <w:rsid w:val="005237D9"/>
    <w:rsid w:val="005402E2"/>
    <w:rsid w:val="00543CAA"/>
    <w:rsid w:val="0054430A"/>
    <w:rsid w:val="005447D6"/>
    <w:rsid w:val="00544AD0"/>
    <w:rsid w:val="005455DA"/>
    <w:rsid w:val="005556A2"/>
    <w:rsid w:val="00562E6C"/>
    <w:rsid w:val="00573ACB"/>
    <w:rsid w:val="00575C6B"/>
    <w:rsid w:val="00577260"/>
    <w:rsid w:val="00584EB3"/>
    <w:rsid w:val="0059536A"/>
    <w:rsid w:val="00595D38"/>
    <w:rsid w:val="005B3ADC"/>
    <w:rsid w:val="005B682E"/>
    <w:rsid w:val="005C04D9"/>
    <w:rsid w:val="005C0732"/>
    <w:rsid w:val="005C3256"/>
    <w:rsid w:val="005C54BF"/>
    <w:rsid w:val="005C7559"/>
    <w:rsid w:val="005C7BC0"/>
    <w:rsid w:val="005E548F"/>
    <w:rsid w:val="005F0B93"/>
    <w:rsid w:val="005F0F0C"/>
    <w:rsid w:val="005F1216"/>
    <w:rsid w:val="005F2264"/>
    <w:rsid w:val="00607E33"/>
    <w:rsid w:val="0061201D"/>
    <w:rsid w:val="006142A9"/>
    <w:rsid w:val="00622368"/>
    <w:rsid w:val="00626AF5"/>
    <w:rsid w:val="00636E49"/>
    <w:rsid w:val="00642277"/>
    <w:rsid w:val="00660031"/>
    <w:rsid w:val="00664088"/>
    <w:rsid w:val="00671BC9"/>
    <w:rsid w:val="00673809"/>
    <w:rsid w:val="0067517D"/>
    <w:rsid w:val="006752F4"/>
    <w:rsid w:val="006759B8"/>
    <w:rsid w:val="00675FDB"/>
    <w:rsid w:val="00697A9A"/>
    <w:rsid w:val="006A44B0"/>
    <w:rsid w:val="006C150F"/>
    <w:rsid w:val="006C6A0B"/>
    <w:rsid w:val="006D754B"/>
    <w:rsid w:val="006E6C22"/>
    <w:rsid w:val="006F2E13"/>
    <w:rsid w:val="006F34DF"/>
    <w:rsid w:val="006F3C4A"/>
    <w:rsid w:val="006F4D05"/>
    <w:rsid w:val="006F52D5"/>
    <w:rsid w:val="006F55B6"/>
    <w:rsid w:val="00722FFD"/>
    <w:rsid w:val="00737256"/>
    <w:rsid w:val="00740584"/>
    <w:rsid w:val="00752B80"/>
    <w:rsid w:val="00752CBA"/>
    <w:rsid w:val="00756325"/>
    <w:rsid w:val="00765A1C"/>
    <w:rsid w:val="00777AC8"/>
    <w:rsid w:val="00785E18"/>
    <w:rsid w:val="00791CAD"/>
    <w:rsid w:val="007A4580"/>
    <w:rsid w:val="007A7C8F"/>
    <w:rsid w:val="007B0059"/>
    <w:rsid w:val="007B0A5D"/>
    <w:rsid w:val="007B4498"/>
    <w:rsid w:val="007B5337"/>
    <w:rsid w:val="007B675A"/>
    <w:rsid w:val="007B6844"/>
    <w:rsid w:val="007C649A"/>
    <w:rsid w:val="007C769E"/>
    <w:rsid w:val="007D5B22"/>
    <w:rsid w:val="007F3566"/>
    <w:rsid w:val="007F4121"/>
    <w:rsid w:val="007F5823"/>
    <w:rsid w:val="007F657C"/>
    <w:rsid w:val="007F6F5A"/>
    <w:rsid w:val="007F7555"/>
    <w:rsid w:val="00802AA1"/>
    <w:rsid w:val="00803CFF"/>
    <w:rsid w:val="00803FF2"/>
    <w:rsid w:val="0081510E"/>
    <w:rsid w:val="00824A26"/>
    <w:rsid w:val="00826F70"/>
    <w:rsid w:val="008318B9"/>
    <w:rsid w:val="0083196D"/>
    <w:rsid w:val="00831DFA"/>
    <w:rsid w:val="00833070"/>
    <w:rsid w:val="008547F3"/>
    <w:rsid w:val="00855F3F"/>
    <w:rsid w:val="00861CCE"/>
    <w:rsid w:val="00866E99"/>
    <w:rsid w:val="0087278E"/>
    <w:rsid w:val="00872791"/>
    <w:rsid w:val="008779D1"/>
    <w:rsid w:val="00881159"/>
    <w:rsid w:val="00882A96"/>
    <w:rsid w:val="008A395A"/>
    <w:rsid w:val="008B6CE2"/>
    <w:rsid w:val="008C5370"/>
    <w:rsid w:val="008D1FB6"/>
    <w:rsid w:val="008D2B79"/>
    <w:rsid w:val="008D5E48"/>
    <w:rsid w:val="008E3335"/>
    <w:rsid w:val="008E6215"/>
    <w:rsid w:val="008F6000"/>
    <w:rsid w:val="008F61C4"/>
    <w:rsid w:val="008F79F9"/>
    <w:rsid w:val="00911240"/>
    <w:rsid w:val="00913869"/>
    <w:rsid w:val="0092387C"/>
    <w:rsid w:val="009256EE"/>
    <w:rsid w:val="00926126"/>
    <w:rsid w:val="00932616"/>
    <w:rsid w:val="00932A26"/>
    <w:rsid w:val="00932FDE"/>
    <w:rsid w:val="009332F8"/>
    <w:rsid w:val="009337B2"/>
    <w:rsid w:val="00936A47"/>
    <w:rsid w:val="00943FE7"/>
    <w:rsid w:val="00950CA3"/>
    <w:rsid w:val="00952DB4"/>
    <w:rsid w:val="00961633"/>
    <w:rsid w:val="009623E3"/>
    <w:rsid w:val="00965F6D"/>
    <w:rsid w:val="009663CF"/>
    <w:rsid w:val="00967246"/>
    <w:rsid w:val="0096780F"/>
    <w:rsid w:val="00972FCA"/>
    <w:rsid w:val="0097352D"/>
    <w:rsid w:val="0098049A"/>
    <w:rsid w:val="00981786"/>
    <w:rsid w:val="009A3F50"/>
    <w:rsid w:val="009A6E1E"/>
    <w:rsid w:val="009B09B0"/>
    <w:rsid w:val="009B0B53"/>
    <w:rsid w:val="009B11FB"/>
    <w:rsid w:val="009B1CA3"/>
    <w:rsid w:val="009B4227"/>
    <w:rsid w:val="009B4AC2"/>
    <w:rsid w:val="009B4B31"/>
    <w:rsid w:val="009C1B23"/>
    <w:rsid w:val="009C750F"/>
    <w:rsid w:val="009D2692"/>
    <w:rsid w:val="009D4C7F"/>
    <w:rsid w:val="009D54B2"/>
    <w:rsid w:val="009E061E"/>
    <w:rsid w:val="009E5F21"/>
    <w:rsid w:val="009E71EA"/>
    <w:rsid w:val="009F2F3D"/>
    <w:rsid w:val="009F3C37"/>
    <w:rsid w:val="00A02D86"/>
    <w:rsid w:val="00A03591"/>
    <w:rsid w:val="00A05FB9"/>
    <w:rsid w:val="00A063CF"/>
    <w:rsid w:val="00A1189A"/>
    <w:rsid w:val="00A13A32"/>
    <w:rsid w:val="00A14201"/>
    <w:rsid w:val="00A3721D"/>
    <w:rsid w:val="00A40B39"/>
    <w:rsid w:val="00A434E6"/>
    <w:rsid w:val="00A43D73"/>
    <w:rsid w:val="00A44A8D"/>
    <w:rsid w:val="00A5015F"/>
    <w:rsid w:val="00A52744"/>
    <w:rsid w:val="00A722D0"/>
    <w:rsid w:val="00A7302A"/>
    <w:rsid w:val="00A77F7E"/>
    <w:rsid w:val="00A81DDE"/>
    <w:rsid w:val="00AA0721"/>
    <w:rsid w:val="00AA1737"/>
    <w:rsid w:val="00AA1D9C"/>
    <w:rsid w:val="00AA23D2"/>
    <w:rsid w:val="00AA4D06"/>
    <w:rsid w:val="00AA5D3D"/>
    <w:rsid w:val="00AA7459"/>
    <w:rsid w:val="00AA7C04"/>
    <w:rsid w:val="00AB03DE"/>
    <w:rsid w:val="00AB64C4"/>
    <w:rsid w:val="00AB6B7C"/>
    <w:rsid w:val="00AC0AFC"/>
    <w:rsid w:val="00AC3404"/>
    <w:rsid w:val="00AC3898"/>
    <w:rsid w:val="00AC4A49"/>
    <w:rsid w:val="00AD23C2"/>
    <w:rsid w:val="00AD5BCD"/>
    <w:rsid w:val="00AD5C07"/>
    <w:rsid w:val="00AD7300"/>
    <w:rsid w:val="00AF0409"/>
    <w:rsid w:val="00B03B67"/>
    <w:rsid w:val="00B10789"/>
    <w:rsid w:val="00B147DD"/>
    <w:rsid w:val="00B14C13"/>
    <w:rsid w:val="00B165C9"/>
    <w:rsid w:val="00B22DC0"/>
    <w:rsid w:val="00B24C2B"/>
    <w:rsid w:val="00B27596"/>
    <w:rsid w:val="00B357B8"/>
    <w:rsid w:val="00B442C1"/>
    <w:rsid w:val="00B456BD"/>
    <w:rsid w:val="00B45CE6"/>
    <w:rsid w:val="00B511AA"/>
    <w:rsid w:val="00B523F5"/>
    <w:rsid w:val="00B63939"/>
    <w:rsid w:val="00B64309"/>
    <w:rsid w:val="00B6430E"/>
    <w:rsid w:val="00B75625"/>
    <w:rsid w:val="00B865BC"/>
    <w:rsid w:val="00B90B0C"/>
    <w:rsid w:val="00B914B9"/>
    <w:rsid w:val="00B92723"/>
    <w:rsid w:val="00B92DA2"/>
    <w:rsid w:val="00BA38F1"/>
    <w:rsid w:val="00BA3DED"/>
    <w:rsid w:val="00BA3E83"/>
    <w:rsid w:val="00BA5B5B"/>
    <w:rsid w:val="00BB1A69"/>
    <w:rsid w:val="00BC1796"/>
    <w:rsid w:val="00BD1099"/>
    <w:rsid w:val="00BE17B2"/>
    <w:rsid w:val="00BE532A"/>
    <w:rsid w:val="00BE5DB9"/>
    <w:rsid w:val="00BE6FC8"/>
    <w:rsid w:val="00BE7B6E"/>
    <w:rsid w:val="00BF64F6"/>
    <w:rsid w:val="00BF70F6"/>
    <w:rsid w:val="00C020A1"/>
    <w:rsid w:val="00C02203"/>
    <w:rsid w:val="00C041D0"/>
    <w:rsid w:val="00C0659D"/>
    <w:rsid w:val="00C161FA"/>
    <w:rsid w:val="00C1766C"/>
    <w:rsid w:val="00C23550"/>
    <w:rsid w:val="00C3033E"/>
    <w:rsid w:val="00C34676"/>
    <w:rsid w:val="00C44B43"/>
    <w:rsid w:val="00C5527A"/>
    <w:rsid w:val="00C55917"/>
    <w:rsid w:val="00C57318"/>
    <w:rsid w:val="00C61B1A"/>
    <w:rsid w:val="00C642F8"/>
    <w:rsid w:val="00C73D5C"/>
    <w:rsid w:val="00C76F6A"/>
    <w:rsid w:val="00C80E7F"/>
    <w:rsid w:val="00C813B2"/>
    <w:rsid w:val="00C8732E"/>
    <w:rsid w:val="00CB33F0"/>
    <w:rsid w:val="00CB4AF5"/>
    <w:rsid w:val="00CB4DBD"/>
    <w:rsid w:val="00CB4F1F"/>
    <w:rsid w:val="00CC0273"/>
    <w:rsid w:val="00CC2499"/>
    <w:rsid w:val="00CC3932"/>
    <w:rsid w:val="00CC6CFA"/>
    <w:rsid w:val="00CE3E6A"/>
    <w:rsid w:val="00CE5AEC"/>
    <w:rsid w:val="00CF132D"/>
    <w:rsid w:val="00CF2750"/>
    <w:rsid w:val="00CF2760"/>
    <w:rsid w:val="00CF2B04"/>
    <w:rsid w:val="00CF4497"/>
    <w:rsid w:val="00CF76F9"/>
    <w:rsid w:val="00D00B53"/>
    <w:rsid w:val="00D0133F"/>
    <w:rsid w:val="00D01D56"/>
    <w:rsid w:val="00D02A8D"/>
    <w:rsid w:val="00D13072"/>
    <w:rsid w:val="00D15AFD"/>
    <w:rsid w:val="00D210F1"/>
    <w:rsid w:val="00D2267E"/>
    <w:rsid w:val="00D22DA7"/>
    <w:rsid w:val="00D263AD"/>
    <w:rsid w:val="00D31640"/>
    <w:rsid w:val="00D31A34"/>
    <w:rsid w:val="00D31DEA"/>
    <w:rsid w:val="00D34DEA"/>
    <w:rsid w:val="00D42B48"/>
    <w:rsid w:val="00D45446"/>
    <w:rsid w:val="00D52C10"/>
    <w:rsid w:val="00D751FD"/>
    <w:rsid w:val="00D77806"/>
    <w:rsid w:val="00D83E89"/>
    <w:rsid w:val="00D875C3"/>
    <w:rsid w:val="00D9320F"/>
    <w:rsid w:val="00D93DE9"/>
    <w:rsid w:val="00DA39B2"/>
    <w:rsid w:val="00DA5174"/>
    <w:rsid w:val="00DA5C00"/>
    <w:rsid w:val="00DB562C"/>
    <w:rsid w:val="00DB72DB"/>
    <w:rsid w:val="00DD2D19"/>
    <w:rsid w:val="00DD4493"/>
    <w:rsid w:val="00DE24E7"/>
    <w:rsid w:val="00DE2D09"/>
    <w:rsid w:val="00DE7216"/>
    <w:rsid w:val="00DF0748"/>
    <w:rsid w:val="00DF3380"/>
    <w:rsid w:val="00DF6850"/>
    <w:rsid w:val="00E0554C"/>
    <w:rsid w:val="00E10BD4"/>
    <w:rsid w:val="00E11BEB"/>
    <w:rsid w:val="00E12EBE"/>
    <w:rsid w:val="00E17C44"/>
    <w:rsid w:val="00E23B8B"/>
    <w:rsid w:val="00E24B27"/>
    <w:rsid w:val="00E25892"/>
    <w:rsid w:val="00E266FF"/>
    <w:rsid w:val="00E31537"/>
    <w:rsid w:val="00E42629"/>
    <w:rsid w:val="00E43315"/>
    <w:rsid w:val="00E4662E"/>
    <w:rsid w:val="00E46EDF"/>
    <w:rsid w:val="00E51B75"/>
    <w:rsid w:val="00E528B8"/>
    <w:rsid w:val="00E53835"/>
    <w:rsid w:val="00E645BF"/>
    <w:rsid w:val="00E667E9"/>
    <w:rsid w:val="00E84755"/>
    <w:rsid w:val="00E85CEF"/>
    <w:rsid w:val="00E86486"/>
    <w:rsid w:val="00E90998"/>
    <w:rsid w:val="00E97463"/>
    <w:rsid w:val="00EA0887"/>
    <w:rsid w:val="00EA26C3"/>
    <w:rsid w:val="00EA3047"/>
    <w:rsid w:val="00EA48FC"/>
    <w:rsid w:val="00EA6843"/>
    <w:rsid w:val="00EB1040"/>
    <w:rsid w:val="00EB148F"/>
    <w:rsid w:val="00EB2D31"/>
    <w:rsid w:val="00EB61E6"/>
    <w:rsid w:val="00EC25FE"/>
    <w:rsid w:val="00EC2611"/>
    <w:rsid w:val="00EC3877"/>
    <w:rsid w:val="00EC3FA5"/>
    <w:rsid w:val="00EC5D29"/>
    <w:rsid w:val="00ED1F6D"/>
    <w:rsid w:val="00EE70B7"/>
    <w:rsid w:val="00EF663C"/>
    <w:rsid w:val="00EF751F"/>
    <w:rsid w:val="00F05ABB"/>
    <w:rsid w:val="00F0631F"/>
    <w:rsid w:val="00F075A0"/>
    <w:rsid w:val="00F13185"/>
    <w:rsid w:val="00F1322E"/>
    <w:rsid w:val="00F211A8"/>
    <w:rsid w:val="00F21E5C"/>
    <w:rsid w:val="00F2379F"/>
    <w:rsid w:val="00F26135"/>
    <w:rsid w:val="00F41786"/>
    <w:rsid w:val="00F43233"/>
    <w:rsid w:val="00F43280"/>
    <w:rsid w:val="00F50BB4"/>
    <w:rsid w:val="00F51AE6"/>
    <w:rsid w:val="00F618C2"/>
    <w:rsid w:val="00F8173E"/>
    <w:rsid w:val="00F830A5"/>
    <w:rsid w:val="00F859D8"/>
    <w:rsid w:val="00F92FFB"/>
    <w:rsid w:val="00F95D5B"/>
    <w:rsid w:val="00F9615C"/>
    <w:rsid w:val="00F9774E"/>
    <w:rsid w:val="00F97942"/>
    <w:rsid w:val="00FB26F4"/>
    <w:rsid w:val="00FB5A5C"/>
    <w:rsid w:val="00FB5EC9"/>
    <w:rsid w:val="00FC6EE8"/>
    <w:rsid w:val="00FD6362"/>
    <w:rsid w:val="00FE086A"/>
    <w:rsid w:val="00FE5171"/>
    <w:rsid w:val="00FE6743"/>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link w:val="Heading1Char"/>
    <w:qFormat/>
    <w:pPr>
      <w:keepNext/>
      <w:jc w:val="center"/>
      <w:outlineLvl w:val="0"/>
    </w:pPr>
    <w:rPr>
      <w:rFonts w:ascii="VNI-Standout" w:hAnsi="VNI-Standout"/>
      <w:sz w:val="40"/>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link w:val="Heading4Char"/>
    <w:qFormat/>
    <w:pPr>
      <w:keepNext/>
      <w:jc w:val="center"/>
      <w:outlineLvl w:val="3"/>
    </w:pPr>
    <w:rPr>
      <w:b/>
      <w:spacing w:val="4"/>
    </w:rPr>
  </w:style>
  <w:style w:type="paragraph" w:styleId="Heading5">
    <w:name w:val="heading 5"/>
    <w:basedOn w:val="Normal"/>
    <w:next w:val="Normal"/>
    <w:link w:val="Heading5Char"/>
    <w:qFormat/>
    <w:pPr>
      <w:keepNext/>
      <w:tabs>
        <w:tab w:val="center" w:pos="180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num" w:pos="1134"/>
      </w:tabs>
      <w:spacing w:line="264" w:lineRule="auto"/>
      <w:ind w:firstLine="709"/>
      <w:jc w:val="both"/>
    </w:pPr>
    <w:rPr>
      <w:rFonts w:ascii="Times New Roman" w:hAnsi="Times New Roman"/>
    </w:rPr>
  </w:style>
  <w:style w:type="paragraph" w:styleId="Footer">
    <w:name w:val="footer"/>
    <w:basedOn w:val="Normal"/>
    <w:rsid w:val="00C44B43"/>
    <w:pPr>
      <w:tabs>
        <w:tab w:val="center" w:pos="4320"/>
        <w:tab w:val="right" w:pos="8640"/>
      </w:tabs>
    </w:pPr>
  </w:style>
  <w:style w:type="character" w:styleId="PageNumber">
    <w:name w:val="page number"/>
    <w:basedOn w:val="DefaultParagraphFont"/>
    <w:rsid w:val="00C44B43"/>
  </w:style>
  <w:style w:type="paragraph" w:customStyle="1" w:styleId="Char">
    <w:name w:val="Char"/>
    <w:basedOn w:val="Normal"/>
    <w:rsid w:val="00CB4F1F"/>
    <w:pPr>
      <w:spacing w:after="160" w:line="240" w:lineRule="exact"/>
      <w:textAlignment w:val="baseline"/>
    </w:pPr>
    <w:rPr>
      <w:rFonts w:ascii="Verdana" w:eastAsia="MS Mincho" w:hAnsi="Verdana"/>
      <w:sz w:val="20"/>
      <w:lang w:val="en-GB"/>
    </w:rPr>
  </w:style>
  <w:style w:type="paragraph" w:styleId="BalloonText">
    <w:name w:val="Balloon Text"/>
    <w:basedOn w:val="Normal"/>
    <w:semiHidden/>
    <w:rsid w:val="009E71EA"/>
    <w:rPr>
      <w:rFonts w:ascii="Tahoma" w:hAnsi="Tahoma" w:cs="Tahoma"/>
      <w:sz w:val="16"/>
      <w:szCs w:val="16"/>
    </w:rPr>
  </w:style>
  <w:style w:type="paragraph" w:customStyle="1" w:styleId="Char0">
    <w:name w:val="Char"/>
    <w:autoRedefine/>
    <w:rsid w:val="00250755"/>
    <w:pPr>
      <w:tabs>
        <w:tab w:val="left" w:pos="1152"/>
      </w:tabs>
      <w:spacing w:before="120" w:after="120" w:line="312" w:lineRule="auto"/>
    </w:pPr>
    <w:rPr>
      <w:rFonts w:ascii="Arial" w:hAnsi="Arial" w:cs="Arial"/>
      <w:sz w:val="26"/>
      <w:szCs w:val="26"/>
    </w:rPr>
  </w:style>
  <w:style w:type="paragraph" w:styleId="NormalWeb">
    <w:name w:val="Normal (Web)"/>
    <w:basedOn w:val="Normal"/>
    <w:rsid w:val="00CC6CF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80040"/>
    <w:pPr>
      <w:tabs>
        <w:tab w:val="center" w:pos="4513"/>
        <w:tab w:val="right" w:pos="9026"/>
      </w:tabs>
    </w:pPr>
  </w:style>
  <w:style w:type="character" w:customStyle="1" w:styleId="HeaderChar">
    <w:name w:val="Header Char"/>
    <w:link w:val="Header"/>
    <w:uiPriority w:val="99"/>
    <w:rsid w:val="00080040"/>
    <w:rPr>
      <w:rFonts w:ascii="VNI-Times" w:hAnsi="VNI-Times"/>
      <w:sz w:val="26"/>
      <w:lang w:val="en-US" w:eastAsia="en-US"/>
    </w:rPr>
  </w:style>
  <w:style w:type="paragraph" w:customStyle="1" w:styleId="1Char">
    <w:name w:val="1 Char"/>
    <w:basedOn w:val="DocumentMap"/>
    <w:autoRedefine/>
    <w:rsid w:val="009E061E"/>
  </w:style>
  <w:style w:type="paragraph" w:customStyle="1" w:styleId="abc">
    <w:name w:val="abc"/>
    <w:basedOn w:val="Normal"/>
    <w:rsid w:val="009E061E"/>
    <w:pPr>
      <w:widowControl w:val="0"/>
    </w:pPr>
    <w:rPr>
      <w:rFonts w:ascii=".VnTime" w:hAnsi=".VnTime"/>
      <w:sz w:val="28"/>
    </w:rPr>
  </w:style>
  <w:style w:type="paragraph" w:styleId="DocumentMap">
    <w:name w:val="Document Map"/>
    <w:basedOn w:val="Normal"/>
    <w:link w:val="DocumentMapChar"/>
    <w:rsid w:val="009E061E"/>
    <w:rPr>
      <w:rFonts w:ascii="Tahoma" w:hAnsi="Tahoma" w:cs="Tahoma"/>
      <w:sz w:val="16"/>
      <w:szCs w:val="16"/>
    </w:rPr>
  </w:style>
  <w:style w:type="character" w:customStyle="1" w:styleId="DocumentMapChar">
    <w:name w:val="Document Map Char"/>
    <w:link w:val="DocumentMap"/>
    <w:rsid w:val="009E061E"/>
    <w:rPr>
      <w:rFonts w:ascii="Tahoma" w:hAnsi="Tahoma" w:cs="Tahoma"/>
      <w:sz w:val="16"/>
      <w:szCs w:val="16"/>
    </w:rPr>
  </w:style>
  <w:style w:type="paragraph" w:styleId="ListParagraph">
    <w:name w:val="List Paragraph"/>
    <w:basedOn w:val="Normal"/>
    <w:uiPriority w:val="34"/>
    <w:qFormat/>
    <w:rsid w:val="008F79F9"/>
    <w:pPr>
      <w:ind w:left="720"/>
      <w:contextualSpacing/>
    </w:pPr>
  </w:style>
  <w:style w:type="character" w:styleId="Hyperlink">
    <w:name w:val="Hyperlink"/>
    <w:basedOn w:val="DefaultParagraphFont"/>
    <w:uiPriority w:val="99"/>
    <w:unhideWhenUsed/>
    <w:rsid w:val="008F79F9"/>
    <w:rPr>
      <w:color w:val="0000FF" w:themeColor="hyperlink"/>
      <w:u w:val="single"/>
    </w:rPr>
  </w:style>
  <w:style w:type="character" w:customStyle="1" w:styleId="Heading1Char">
    <w:name w:val="Heading 1 Char"/>
    <w:basedOn w:val="DefaultParagraphFont"/>
    <w:link w:val="Heading1"/>
    <w:rsid w:val="002520AD"/>
    <w:rPr>
      <w:rFonts w:ascii="VNI-Standout" w:hAnsi="VNI-Standout"/>
      <w:sz w:val="40"/>
    </w:rPr>
  </w:style>
  <w:style w:type="character" w:customStyle="1" w:styleId="Heading4Char">
    <w:name w:val="Heading 4 Char"/>
    <w:basedOn w:val="DefaultParagraphFont"/>
    <w:link w:val="Heading4"/>
    <w:rsid w:val="002520AD"/>
    <w:rPr>
      <w:rFonts w:ascii="VNI-Times" w:hAnsi="VNI-Times"/>
      <w:b/>
      <w:spacing w:val="4"/>
      <w:sz w:val="26"/>
    </w:rPr>
  </w:style>
  <w:style w:type="character" w:customStyle="1" w:styleId="Heading5Char">
    <w:name w:val="Heading 5 Char"/>
    <w:basedOn w:val="DefaultParagraphFont"/>
    <w:link w:val="Heading5"/>
    <w:rsid w:val="002520AD"/>
    <w:rPr>
      <w:rFonts w:ascii="VNI-Times" w:hAnsi="VNI-Times"/>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link w:val="Heading1Char"/>
    <w:qFormat/>
    <w:pPr>
      <w:keepNext/>
      <w:jc w:val="center"/>
      <w:outlineLvl w:val="0"/>
    </w:pPr>
    <w:rPr>
      <w:rFonts w:ascii="VNI-Standout" w:hAnsi="VNI-Standout"/>
      <w:sz w:val="40"/>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link w:val="Heading4Char"/>
    <w:qFormat/>
    <w:pPr>
      <w:keepNext/>
      <w:jc w:val="center"/>
      <w:outlineLvl w:val="3"/>
    </w:pPr>
    <w:rPr>
      <w:b/>
      <w:spacing w:val="4"/>
    </w:rPr>
  </w:style>
  <w:style w:type="paragraph" w:styleId="Heading5">
    <w:name w:val="heading 5"/>
    <w:basedOn w:val="Normal"/>
    <w:next w:val="Normal"/>
    <w:link w:val="Heading5Char"/>
    <w:qFormat/>
    <w:pPr>
      <w:keepNext/>
      <w:tabs>
        <w:tab w:val="center" w:pos="180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num" w:pos="1134"/>
      </w:tabs>
      <w:spacing w:line="264" w:lineRule="auto"/>
      <w:ind w:firstLine="709"/>
      <w:jc w:val="both"/>
    </w:pPr>
    <w:rPr>
      <w:rFonts w:ascii="Times New Roman" w:hAnsi="Times New Roman"/>
    </w:rPr>
  </w:style>
  <w:style w:type="paragraph" w:styleId="Footer">
    <w:name w:val="footer"/>
    <w:basedOn w:val="Normal"/>
    <w:rsid w:val="00C44B43"/>
    <w:pPr>
      <w:tabs>
        <w:tab w:val="center" w:pos="4320"/>
        <w:tab w:val="right" w:pos="8640"/>
      </w:tabs>
    </w:pPr>
  </w:style>
  <w:style w:type="character" w:styleId="PageNumber">
    <w:name w:val="page number"/>
    <w:basedOn w:val="DefaultParagraphFont"/>
    <w:rsid w:val="00C44B43"/>
  </w:style>
  <w:style w:type="paragraph" w:customStyle="1" w:styleId="Char">
    <w:name w:val="Char"/>
    <w:basedOn w:val="Normal"/>
    <w:rsid w:val="00CB4F1F"/>
    <w:pPr>
      <w:spacing w:after="160" w:line="240" w:lineRule="exact"/>
      <w:textAlignment w:val="baseline"/>
    </w:pPr>
    <w:rPr>
      <w:rFonts w:ascii="Verdana" w:eastAsia="MS Mincho" w:hAnsi="Verdana"/>
      <w:sz w:val="20"/>
      <w:lang w:val="en-GB"/>
    </w:rPr>
  </w:style>
  <w:style w:type="paragraph" w:styleId="BalloonText">
    <w:name w:val="Balloon Text"/>
    <w:basedOn w:val="Normal"/>
    <w:semiHidden/>
    <w:rsid w:val="009E71EA"/>
    <w:rPr>
      <w:rFonts w:ascii="Tahoma" w:hAnsi="Tahoma" w:cs="Tahoma"/>
      <w:sz w:val="16"/>
      <w:szCs w:val="16"/>
    </w:rPr>
  </w:style>
  <w:style w:type="paragraph" w:customStyle="1" w:styleId="Char0">
    <w:name w:val="Char"/>
    <w:autoRedefine/>
    <w:rsid w:val="00250755"/>
    <w:pPr>
      <w:tabs>
        <w:tab w:val="left" w:pos="1152"/>
      </w:tabs>
      <w:spacing w:before="120" w:after="120" w:line="312" w:lineRule="auto"/>
    </w:pPr>
    <w:rPr>
      <w:rFonts w:ascii="Arial" w:hAnsi="Arial" w:cs="Arial"/>
      <w:sz w:val="26"/>
      <w:szCs w:val="26"/>
    </w:rPr>
  </w:style>
  <w:style w:type="paragraph" w:styleId="NormalWeb">
    <w:name w:val="Normal (Web)"/>
    <w:basedOn w:val="Normal"/>
    <w:rsid w:val="00CC6CF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80040"/>
    <w:pPr>
      <w:tabs>
        <w:tab w:val="center" w:pos="4513"/>
        <w:tab w:val="right" w:pos="9026"/>
      </w:tabs>
    </w:pPr>
  </w:style>
  <w:style w:type="character" w:customStyle="1" w:styleId="HeaderChar">
    <w:name w:val="Header Char"/>
    <w:link w:val="Header"/>
    <w:uiPriority w:val="99"/>
    <w:rsid w:val="00080040"/>
    <w:rPr>
      <w:rFonts w:ascii="VNI-Times" w:hAnsi="VNI-Times"/>
      <w:sz w:val="26"/>
      <w:lang w:val="en-US" w:eastAsia="en-US"/>
    </w:rPr>
  </w:style>
  <w:style w:type="paragraph" w:customStyle="1" w:styleId="1Char">
    <w:name w:val="1 Char"/>
    <w:basedOn w:val="DocumentMap"/>
    <w:autoRedefine/>
    <w:rsid w:val="009E061E"/>
  </w:style>
  <w:style w:type="paragraph" w:customStyle="1" w:styleId="abc">
    <w:name w:val="abc"/>
    <w:basedOn w:val="Normal"/>
    <w:rsid w:val="009E061E"/>
    <w:pPr>
      <w:widowControl w:val="0"/>
    </w:pPr>
    <w:rPr>
      <w:rFonts w:ascii=".VnTime" w:hAnsi=".VnTime"/>
      <w:sz w:val="28"/>
    </w:rPr>
  </w:style>
  <w:style w:type="paragraph" w:styleId="DocumentMap">
    <w:name w:val="Document Map"/>
    <w:basedOn w:val="Normal"/>
    <w:link w:val="DocumentMapChar"/>
    <w:rsid w:val="009E061E"/>
    <w:rPr>
      <w:rFonts w:ascii="Tahoma" w:hAnsi="Tahoma" w:cs="Tahoma"/>
      <w:sz w:val="16"/>
      <w:szCs w:val="16"/>
    </w:rPr>
  </w:style>
  <w:style w:type="character" w:customStyle="1" w:styleId="DocumentMapChar">
    <w:name w:val="Document Map Char"/>
    <w:link w:val="DocumentMap"/>
    <w:rsid w:val="009E061E"/>
    <w:rPr>
      <w:rFonts w:ascii="Tahoma" w:hAnsi="Tahoma" w:cs="Tahoma"/>
      <w:sz w:val="16"/>
      <w:szCs w:val="16"/>
    </w:rPr>
  </w:style>
  <w:style w:type="paragraph" w:styleId="ListParagraph">
    <w:name w:val="List Paragraph"/>
    <w:basedOn w:val="Normal"/>
    <w:uiPriority w:val="34"/>
    <w:qFormat/>
    <w:rsid w:val="008F79F9"/>
    <w:pPr>
      <w:ind w:left="720"/>
      <w:contextualSpacing/>
    </w:pPr>
  </w:style>
  <w:style w:type="character" w:styleId="Hyperlink">
    <w:name w:val="Hyperlink"/>
    <w:basedOn w:val="DefaultParagraphFont"/>
    <w:uiPriority w:val="99"/>
    <w:unhideWhenUsed/>
    <w:rsid w:val="008F79F9"/>
    <w:rPr>
      <w:color w:val="0000FF" w:themeColor="hyperlink"/>
      <w:u w:val="single"/>
    </w:rPr>
  </w:style>
  <w:style w:type="character" w:customStyle="1" w:styleId="Heading1Char">
    <w:name w:val="Heading 1 Char"/>
    <w:basedOn w:val="DefaultParagraphFont"/>
    <w:link w:val="Heading1"/>
    <w:rsid w:val="002520AD"/>
    <w:rPr>
      <w:rFonts w:ascii="VNI-Standout" w:hAnsi="VNI-Standout"/>
      <w:sz w:val="40"/>
    </w:rPr>
  </w:style>
  <w:style w:type="character" w:customStyle="1" w:styleId="Heading4Char">
    <w:name w:val="Heading 4 Char"/>
    <w:basedOn w:val="DefaultParagraphFont"/>
    <w:link w:val="Heading4"/>
    <w:rsid w:val="002520AD"/>
    <w:rPr>
      <w:rFonts w:ascii="VNI-Times" w:hAnsi="VNI-Times"/>
      <w:b/>
      <w:spacing w:val="4"/>
      <w:sz w:val="26"/>
    </w:rPr>
  </w:style>
  <w:style w:type="character" w:customStyle="1" w:styleId="Heading5Char">
    <w:name w:val="Heading 5 Char"/>
    <w:basedOn w:val="DefaultParagraphFont"/>
    <w:link w:val="Heading5"/>
    <w:rsid w:val="002520AD"/>
    <w:rPr>
      <w:rFonts w:ascii="VNI-Times" w:hAnsi="VNI-Times"/>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978">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741832061">
      <w:bodyDiv w:val="1"/>
      <w:marLeft w:val="0"/>
      <w:marRight w:val="0"/>
      <w:marTop w:val="0"/>
      <w:marBottom w:val="0"/>
      <w:divBdr>
        <w:top w:val="none" w:sz="0" w:space="0" w:color="auto"/>
        <w:left w:val="none" w:sz="0" w:space="0" w:color="auto"/>
        <w:bottom w:val="none" w:sz="0" w:space="0" w:color="auto"/>
        <w:right w:val="none" w:sz="0" w:space="0" w:color="auto"/>
      </w:divBdr>
    </w:div>
    <w:div w:id="793867021">
      <w:bodyDiv w:val="1"/>
      <w:marLeft w:val="0"/>
      <w:marRight w:val="0"/>
      <w:marTop w:val="0"/>
      <w:marBottom w:val="0"/>
      <w:divBdr>
        <w:top w:val="none" w:sz="0" w:space="0" w:color="auto"/>
        <w:left w:val="none" w:sz="0" w:space="0" w:color="auto"/>
        <w:bottom w:val="none" w:sz="0" w:space="0" w:color="auto"/>
        <w:right w:val="none" w:sz="0" w:space="0" w:color="auto"/>
      </w:divBdr>
    </w:div>
    <w:div w:id="1477146868">
      <w:bodyDiv w:val="1"/>
      <w:marLeft w:val="0"/>
      <w:marRight w:val="0"/>
      <w:marTop w:val="0"/>
      <w:marBottom w:val="0"/>
      <w:divBdr>
        <w:top w:val="none" w:sz="0" w:space="0" w:color="auto"/>
        <w:left w:val="none" w:sz="0" w:space="0" w:color="auto"/>
        <w:bottom w:val="none" w:sz="0" w:space="0" w:color="auto"/>
        <w:right w:val="none" w:sz="0" w:space="0" w:color="auto"/>
      </w:divBdr>
    </w:div>
    <w:div w:id="1722054939">
      <w:bodyDiv w:val="1"/>
      <w:marLeft w:val="0"/>
      <w:marRight w:val="0"/>
      <w:marTop w:val="0"/>
      <w:marBottom w:val="0"/>
      <w:divBdr>
        <w:top w:val="none" w:sz="0" w:space="0" w:color="auto"/>
        <w:left w:val="none" w:sz="0" w:space="0" w:color="auto"/>
        <w:bottom w:val="none" w:sz="0" w:space="0" w:color="auto"/>
        <w:right w:val="none" w:sz="0" w:space="0" w:color="auto"/>
      </w:divBdr>
    </w:div>
    <w:div w:id="19638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uyenduongtphc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B6374-3957-4479-BBF8-B3F257B1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TNHH-TM TAN DAI TIN</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FoxChit SOFTWARE SOLUTIONS</cp:keywords>
  <cp:lastModifiedBy>admin</cp:lastModifiedBy>
  <cp:revision>2</cp:revision>
  <cp:lastPrinted>2019-02-25T05:40:00Z</cp:lastPrinted>
  <dcterms:created xsi:type="dcterms:W3CDTF">2019-07-02T10:36:00Z</dcterms:created>
  <dcterms:modified xsi:type="dcterms:W3CDTF">2019-07-02T10:36:00Z</dcterms:modified>
</cp:coreProperties>
</file>