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BFFED" w14:textId="77777777" w:rsidR="00675995" w:rsidRDefault="00675995"/>
    <w:tbl>
      <w:tblPr>
        <w:tblW w:w="9499" w:type="dxa"/>
        <w:jc w:val="center"/>
        <w:tblLook w:val="01E0" w:firstRow="1" w:lastRow="1" w:firstColumn="1" w:lastColumn="1" w:noHBand="0" w:noVBand="0"/>
      </w:tblPr>
      <w:tblGrid>
        <w:gridCol w:w="4276"/>
        <w:gridCol w:w="5223"/>
      </w:tblGrid>
      <w:tr w:rsidR="00E17BE1" w14:paraId="07E5EE75" w14:textId="77777777" w:rsidTr="006C4135">
        <w:trPr>
          <w:trHeight w:val="864"/>
          <w:jc w:val="center"/>
        </w:trPr>
        <w:tc>
          <w:tcPr>
            <w:tcW w:w="4276" w:type="dxa"/>
            <w:hideMark/>
          </w:tcPr>
          <w:p w14:paraId="73E623A2" w14:textId="77777777" w:rsidR="00E17BE1" w:rsidRDefault="00E17BE1" w:rsidP="002B2734">
            <w:pPr>
              <w:spacing w:line="276" w:lineRule="auto"/>
              <w:jc w:val="center"/>
              <w:rPr>
                <w:b/>
                <w:color w:val="000000"/>
                <w:sz w:val="28"/>
                <w:szCs w:val="28"/>
              </w:rPr>
            </w:pPr>
            <w:r>
              <w:rPr>
                <w:b/>
                <w:color w:val="000000"/>
                <w:sz w:val="28"/>
                <w:szCs w:val="28"/>
              </w:rPr>
              <w:t xml:space="preserve">BCH ĐOÀN TP. HỒ CHÍ MINH </w:t>
            </w:r>
          </w:p>
          <w:p w14:paraId="5EF1E540" w14:textId="77777777" w:rsidR="00E17BE1" w:rsidRPr="00E17BE1" w:rsidRDefault="00E17BE1" w:rsidP="002B2734">
            <w:pPr>
              <w:spacing w:line="276" w:lineRule="auto"/>
              <w:jc w:val="center"/>
              <w:rPr>
                <w:b/>
                <w:bCs/>
                <w:color w:val="000000"/>
                <w:sz w:val="28"/>
                <w:szCs w:val="28"/>
              </w:rPr>
            </w:pPr>
            <w:r>
              <w:rPr>
                <w:bCs/>
                <w:color w:val="000000"/>
                <w:sz w:val="28"/>
                <w:szCs w:val="28"/>
              </w:rPr>
              <w:t>***</w:t>
            </w:r>
          </w:p>
        </w:tc>
        <w:tc>
          <w:tcPr>
            <w:tcW w:w="5223" w:type="dxa"/>
          </w:tcPr>
          <w:p w14:paraId="00F4BB92" w14:textId="77777777" w:rsidR="00E17BE1" w:rsidRDefault="00E17BE1" w:rsidP="002B2734">
            <w:pPr>
              <w:spacing w:line="276" w:lineRule="auto"/>
              <w:jc w:val="right"/>
              <w:rPr>
                <w:b/>
                <w:color w:val="000000"/>
                <w:sz w:val="30"/>
                <w:szCs w:val="30"/>
                <w:u w:val="single"/>
              </w:rPr>
            </w:pPr>
            <w:r>
              <w:rPr>
                <w:b/>
                <w:color w:val="000000"/>
                <w:sz w:val="30"/>
                <w:szCs w:val="30"/>
                <w:u w:val="single"/>
              </w:rPr>
              <w:t>ĐOÀN TNCS HỒ CHÍ MINH</w:t>
            </w:r>
          </w:p>
          <w:p w14:paraId="47CC720E" w14:textId="77777777" w:rsidR="006C4135" w:rsidRDefault="006C4135" w:rsidP="002B2734">
            <w:pPr>
              <w:spacing w:line="276" w:lineRule="auto"/>
              <w:jc w:val="right"/>
              <w:rPr>
                <w:b/>
                <w:color w:val="000000"/>
                <w:sz w:val="30"/>
                <w:szCs w:val="30"/>
                <w:u w:val="single"/>
              </w:rPr>
            </w:pPr>
          </w:p>
          <w:p w14:paraId="09406EC3" w14:textId="77777777" w:rsidR="00E17BE1" w:rsidRPr="006C4135" w:rsidRDefault="006C4135" w:rsidP="006C4135">
            <w:pPr>
              <w:spacing w:line="276" w:lineRule="auto"/>
              <w:jc w:val="right"/>
              <w:rPr>
                <w:b/>
                <w:color w:val="000000"/>
                <w:sz w:val="30"/>
                <w:szCs w:val="30"/>
                <w:u w:val="single"/>
              </w:rPr>
            </w:pPr>
            <w:r>
              <w:rPr>
                <w:i/>
                <w:spacing w:val="-6"/>
                <w:sz w:val="25"/>
                <w:szCs w:val="25"/>
              </w:rPr>
              <w:t>TP. Hồ Chí Minh, ngày 11 tháng 11 năm 2020</w:t>
            </w:r>
          </w:p>
        </w:tc>
      </w:tr>
    </w:tbl>
    <w:p w14:paraId="1AF9BA26" w14:textId="77777777" w:rsidR="006C4135" w:rsidRDefault="006C4135" w:rsidP="006C4135">
      <w:pPr>
        <w:spacing w:line="276" w:lineRule="auto"/>
        <w:rPr>
          <w:b/>
          <w:sz w:val="28"/>
          <w:szCs w:val="28"/>
        </w:rPr>
      </w:pPr>
    </w:p>
    <w:p w14:paraId="79670DC1" w14:textId="77777777" w:rsidR="006F7BA0" w:rsidRPr="006C4135" w:rsidRDefault="006F7BA0" w:rsidP="002B2734">
      <w:pPr>
        <w:spacing w:line="276" w:lineRule="auto"/>
        <w:jc w:val="center"/>
        <w:rPr>
          <w:b/>
          <w:sz w:val="32"/>
          <w:szCs w:val="28"/>
        </w:rPr>
      </w:pPr>
      <w:r w:rsidRPr="006C4135">
        <w:rPr>
          <w:b/>
          <w:sz w:val="32"/>
          <w:szCs w:val="28"/>
        </w:rPr>
        <w:t xml:space="preserve">THỂ LỆ </w:t>
      </w:r>
    </w:p>
    <w:p w14:paraId="0187B009" w14:textId="77777777" w:rsidR="004E07C6" w:rsidRPr="004F71B5" w:rsidRDefault="004E07C6" w:rsidP="004E07C6">
      <w:pPr>
        <w:ind w:firstLine="284"/>
        <w:jc w:val="center"/>
        <w:rPr>
          <w:b/>
          <w:noProof/>
          <w:sz w:val="26"/>
          <w:szCs w:val="26"/>
          <w:lang w:val="vi-VN"/>
        </w:rPr>
      </w:pPr>
      <w:r w:rsidRPr="004F71B5">
        <w:rPr>
          <w:b/>
          <w:noProof/>
          <w:sz w:val="26"/>
          <w:szCs w:val="26"/>
          <w:lang w:val="vi-VN"/>
        </w:rPr>
        <w:t xml:space="preserve">Cuộc thi “Vũ điệu thanh xuân” </w:t>
      </w:r>
    </w:p>
    <w:p w14:paraId="4D78F3C1" w14:textId="77777777" w:rsidR="004E07C6" w:rsidRPr="00171EC6" w:rsidRDefault="004E07C6" w:rsidP="004E07C6">
      <w:pPr>
        <w:jc w:val="center"/>
        <w:rPr>
          <w:i/>
          <w:iCs/>
          <w:noProof/>
          <w:color w:val="000000"/>
          <w:sz w:val="26"/>
          <w:szCs w:val="26"/>
          <w:lang w:val="vi-VN"/>
        </w:rPr>
      </w:pPr>
      <w:r w:rsidRPr="004F71B5">
        <w:rPr>
          <w:i/>
          <w:iCs/>
          <w:noProof/>
          <w:sz w:val="26"/>
          <w:szCs w:val="26"/>
          <w:lang w:val="vi-VN"/>
        </w:rPr>
        <w:t xml:space="preserve">(Ban hành kèm Kế hoạch </w:t>
      </w:r>
      <w:r w:rsidRPr="004F71B5">
        <w:rPr>
          <w:i/>
          <w:iCs/>
          <w:noProof/>
          <w:color w:val="000000"/>
          <w:sz w:val="26"/>
          <w:szCs w:val="26"/>
          <w:lang w:val="vi-VN"/>
        </w:rPr>
        <w:t>số</w:t>
      </w:r>
      <w:r w:rsidR="00171EC6">
        <w:rPr>
          <w:i/>
          <w:iCs/>
          <w:noProof/>
          <w:color w:val="000000"/>
          <w:sz w:val="26"/>
          <w:szCs w:val="26"/>
          <w:lang w:val="vi-VN"/>
        </w:rPr>
        <w:t xml:space="preserve"> 26</w:t>
      </w:r>
      <w:r w:rsidR="00171EC6" w:rsidRPr="00171EC6">
        <w:rPr>
          <w:i/>
          <w:iCs/>
          <w:noProof/>
          <w:color w:val="000000"/>
          <w:sz w:val="26"/>
          <w:szCs w:val="26"/>
          <w:lang w:val="vi-VN"/>
        </w:rPr>
        <w:t>5</w:t>
      </w:r>
      <w:r w:rsidRPr="004F71B5">
        <w:rPr>
          <w:i/>
          <w:iCs/>
          <w:noProof/>
          <w:color w:val="000000"/>
          <w:sz w:val="26"/>
          <w:szCs w:val="26"/>
          <w:lang w:val="vi-VN"/>
        </w:rPr>
        <w:t xml:space="preserve">- </w:t>
      </w:r>
      <w:r w:rsidRPr="004F71B5">
        <w:rPr>
          <w:noProof/>
          <w:sz w:val="26"/>
          <w:szCs w:val="26"/>
          <w:lang w:val="vi-VN"/>
        </w:rPr>
        <w:t>KH/TĐTN-BTNTH</w:t>
      </w:r>
      <w:r w:rsidRPr="004F71B5">
        <w:rPr>
          <w:i/>
          <w:iCs/>
          <w:noProof/>
          <w:color w:val="000000"/>
          <w:sz w:val="26"/>
          <w:szCs w:val="26"/>
          <w:lang w:val="vi-VN"/>
        </w:rPr>
        <w:t xml:space="preserve">, ngày </w:t>
      </w:r>
      <w:r w:rsidR="00171EC6" w:rsidRPr="00171EC6">
        <w:rPr>
          <w:i/>
          <w:iCs/>
          <w:noProof/>
          <w:color w:val="000000"/>
          <w:sz w:val="26"/>
          <w:szCs w:val="26"/>
          <w:lang w:val="vi-VN"/>
        </w:rPr>
        <w:t>10/11/2020</w:t>
      </w:r>
    </w:p>
    <w:p w14:paraId="342C0C94" w14:textId="77777777" w:rsidR="004E07C6" w:rsidRPr="004F71B5" w:rsidRDefault="004E07C6" w:rsidP="004E07C6">
      <w:pPr>
        <w:jc w:val="center"/>
        <w:rPr>
          <w:i/>
          <w:iCs/>
          <w:noProof/>
          <w:sz w:val="26"/>
          <w:szCs w:val="26"/>
          <w:lang w:val="vi-VN"/>
        </w:rPr>
      </w:pPr>
      <w:r w:rsidRPr="004F71B5">
        <w:rPr>
          <w:i/>
          <w:iCs/>
          <w:noProof/>
          <w:sz w:val="26"/>
          <w:szCs w:val="26"/>
          <w:lang w:val="vi-VN"/>
        </w:rPr>
        <w:t xml:space="preserve">của </w:t>
      </w:r>
      <w:r w:rsidR="00171EC6" w:rsidRPr="00171EC6">
        <w:rPr>
          <w:i/>
          <w:iCs/>
          <w:noProof/>
          <w:sz w:val="26"/>
          <w:szCs w:val="26"/>
          <w:lang w:val="vi-VN"/>
        </w:rPr>
        <w:t xml:space="preserve">Ban Thường vụ </w:t>
      </w:r>
      <w:r w:rsidRPr="004F71B5">
        <w:rPr>
          <w:i/>
          <w:iCs/>
          <w:noProof/>
          <w:sz w:val="26"/>
          <w:szCs w:val="26"/>
          <w:lang w:val="vi-VN"/>
        </w:rPr>
        <w:t>Thành Đoàn TP.</w:t>
      </w:r>
      <w:r w:rsidR="006C4135" w:rsidRPr="006C4135">
        <w:rPr>
          <w:i/>
          <w:iCs/>
          <w:noProof/>
          <w:sz w:val="26"/>
          <w:szCs w:val="26"/>
          <w:lang w:val="vi-VN"/>
        </w:rPr>
        <w:t xml:space="preserve"> </w:t>
      </w:r>
      <w:r w:rsidR="006C4135">
        <w:rPr>
          <w:i/>
          <w:iCs/>
          <w:noProof/>
          <w:sz w:val="26"/>
          <w:szCs w:val="26"/>
        </w:rPr>
        <w:t>Hồ Chí Minh</w:t>
      </w:r>
      <w:r w:rsidRPr="004F71B5">
        <w:rPr>
          <w:i/>
          <w:iCs/>
          <w:noProof/>
          <w:sz w:val="26"/>
          <w:szCs w:val="26"/>
          <w:lang w:val="vi-VN"/>
        </w:rPr>
        <w:t>)</w:t>
      </w:r>
    </w:p>
    <w:p w14:paraId="18EB6A6D" w14:textId="77777777" w:rsidR="00831772" w:rsidRDefault="00831772" w:rsidP="002B2734">
      <w:pPr>
        <w:spacing w:line="276" w:lineRule="auto"/>
        <w:jc w:val="center"/>
        <w:rPr>
          <w:b/>
          <w:sz w:val="28"/>
          <w:szCs w:val="28"/>
        </w:rPr>
      </w:pPr>
      <w:r>
        <w:rPr>
          <w:b/>
          <w:sz w:val="28"/>
          <w:szCs w:val="28"/>
        </w:rPr>
        <w:t>-------</w:t>
      </w:r>
    </w:p>
    <w:p w14:paraId="1A5E9737" w14:textId="77777777" w:rsidR="006F7BA0" w:rsidRPr="0071526C" w:rsidRDefault="006F7BA0" w:rsidP="002B2734">
      <w:pPr>
        <w:spacing w:line="276" w:lineRule="auto"/>
        <w:jc w:val="center"/>
        <w:rPr>
          <w:bCs/>
          <w:sz w:val="26"/>
          <w:szCs w:val="26"/>
        </w:rPr>
      </w:pPr>
    </w:p>
    <w:p w14:paraId="39DBD4A0" w14:textId="77777777" w:rsidR="006F7BA0" w:rsidRPr="00B74972" w:rsidRDefault="006F7BA0" w:rsidP="007523E5">
      <w:pPr>
        <w:numPr>
          <w:ilvl w:val="0"/>
          <w:numId w:val="1"/>
        </w:numPr>
        <w:ind w:left="720" w:hanging="11"/>
        <w:jc w:val="both"/>
        <w:rPr>
          <w:b/>
          <w:sz w:val="26"/>
          <w:szCs w:val="26"/>
        </w:rPr>
      </w:pPr>
      <w:r w:rsidRPr="00B74972">
        <w:rPr>
          <w:b/>
          <w:sz w:val="26"/>
          <w:szCs w:val="26"/>
        </w:rPr>
        <w:t xml:space="preserve">QUY ĐỊNH VỀ ĐỐI TƯỢNG - SỐ LƯỢNG </w:t>
      </w:r>
      <w:r w:rsidR="00BD5DDF" w:rsidRPr="00B74972">
        <w:rPr>
          <w:b/>
          <w:sz w:val="26"/>
          <w:szCs w:val="26"/>
        </w:rPr>
        <w:t xml:space="preserve">– THỜI GIAN </w:t>
      </w:r>
      <w:r w:rsidRPr="00B74972">
        <w:rPr>
          <w:b/>
          <w:sz w:val="26"/>
          <w:szCs w:val="26"/>
        </w:rPr>
        <w:t>THAM GIA:</w:t>
      </w:r>
      <w:r w:rsidRPr="00B74972">
        <w:rPr>
          <w:b/>
          <w:i/>
          <w:iCs/>
          <w:sz w:val="26"/>
          <w:szCs w:val="26"/>
        </w:rPr>
        <w:t xml:space="preserve"> </w:t>
      </w:r>
    </w:p>
    <w:p w14:paraId="4178C814" w14:textId="77777777" w:rsidR="004E07C6" w:rsidRPr="00B74972" w:rsidRDefault="00CB48F3" w:rsidP="007523E5">
      <w:pPr>
        <w:ind w:firstLine="720"/>
        <w:jc w:val="both"/>
        <w:rPr>
          <w:sz w:val="26"/>
          <w:szCs w:val="26"/>
        </w:rPr>
      </w:pPr>
      <w:r w:rsidRPr="00B74972">
        <w:rPr>
          <w:b/>
          <w:sz w:val="26"/>
          <w:szCs w:val="26"/>
        </w:rPr>
        <w:t>1.</w:t>
      </w:r>
      <w:r w:rsidR="006F7BA0" w:rsidRPr="00B74972">
        <w:rPr>
          <w:b/>
          <w:sz w:val="26"/>
          <w:szCs w:val="26"/>
        </w:rPr>
        <w:t xml:space="preserve"> Đối tượng:</w:t>
      </w:r>
      <w:r w:rsidR="006F7BA0" w:rsidRPr="00B74972">
        <w:rPr>
          <w:sz w:val="26"/>
          <w:szCs w:val="26"/>
        </w:rPr>
        <w:t xml:space="preserve"> </w:t>
      </w:r>
    </w:p>
    <w:p w14:paraId="51A08BD2" w14:textId="77777777" w:rsidR="00F13660" w:rsidRPr="00B74972" w:rsidRDefault="004E07C6" w:rsidP="007523E5">
      <w:pPr>
        <w:ind w:firstLine="720"/>
        <w:jc w:val="both"/>
        <w:rPr>
          <w:sz w:val="26"/>
          <w:szCs w:val="26"/>
        </w:rPr>
      </w:pPr>
      <w:r w:rsidRPr="00B74972">
        <w:rPr>
          <w:noProof/>
          <w:sz w:val="26"/>
          <w:szCs w:val="26"/>
        </w:rPr>
        <w:t xml:space="preserve">- </w:t>
      </w:r>
      <w:r w:rsidRPr="00B74972">
        <w:rPr>
          <w:noProof/>
          <w:sz w:val="26"/>
          <w:szCs w:val="26"/>
          <w:lang w:val="vi-VN"/>
        </w:rPr>
        <w:t xml:space="preserve">Học sinh THPT và </w:t>
      </w:r>
      <w:r w:rsidRPr="00B74972">
        <w:rPr>
          <w:sz w:val="26"/>
          <w:szCs w:val="26"/>
          <w:lang w:val="vi-VN" w:eastAsia="vi-VN"/>
        </w:rPr>
        <w:t>TTGDNN-GDTX</w:t>
      </w:r>
      <w:r w:rsidRPr="00B74972">
        <w:rPr>
          <w:noProof/>
          <w:sz w:val="26"/>
          <w:szCs w:val="26"/>
          <w:lang w:val="vi-VN"/>
        </w:rPr>
        <w:t xml:space="preserve"> trên địa bàn Thành phố Hồ Chí Minh từ 16 – 18 tuổi (trừ các thí sinh trong đội đã đạt giải thưởng Nhất/ Nhì/ Ba từ các cuộc thi nhảy </w:t>
      </w:r>
      <w:r w:rsidRPr="00B74972">
        <w:rPr>
          <w:color w:val="1C1E21"/>
          <w:sz w:val="26"/>
          <w:szCs w:val="26"/>
          <w:lang w:val="vi-VN"/>
        </w:rPr>
        <w:t xml:space="preserve">cấp Thành phố trở lên hoặc các cuộc thi được tổ chức trên các kênh truyền hình). </w:t>
      </w:r>
    </w:p>
    <w:p w14:paraId="1720C7FD" w14:textId="77777777" w:rsidR="006F7BA0" w:rsidRPr="00B74972" w:rsidRDefault="006F7BA0" w:rsidP="007523E5">
      <w:pPr>
        <w:ind w:firstLine="720"/>
        <w:jc w:val="both"/>
        <w:rPr>
          <w:sz w:val="26"/>
          <w:szCs w:val="26"/>
          <w:lang w:val="vi-VN"/>
        </w:rPr>
      </w:pPr>
      <w:r w:rsidRPr="00B74972">
        <w:rPr>
          <w:b/>
          <w:sz w:val="26"/>
          <w:szCs w:val="26"/>
          <w:lang w:val="vi-VN"/>
        </w:rPr>
        <w:t>2</w:t>
      </w:r>
      <w:r w:rsidR="00CB48F3" w:rsidRPr="00B74972">
        <w:rPr>
          <w:b/>
          <w:sz w:val="26"/>
          <w:szCs w:val="26"/>
          <w:lang w:val="vi-VN"/>
        </w:rPr>
        <w:t>.</w:t>
      </w:r>
      <w:r w:rsidRPr="00B74972">
        <w:rPr>
          <w:b/>
          <w:sz w:val="26"/>
          <w:szCs w:val="26"/>
          <w:lang w:val="vi-VN"/>
        </w:rPr>
        <w:t xml:space="preserve"> Số lượng:</w:t>
      </w:r>
      <w:r w:rsidRPr="00B74972">
        <w:rPr>
          <w:sz w:val="26"/>
          <w:szCs w:val="26"/>
          <w:lang w:val="vi-VN"/>
        </w:rPr>
        <w:t xml:space="preserve"> </w:t>
      </w:r>
    </w:p>
    <w:p w14:paraId="5FA50070" w14:textId="77777777" w:rsidR="004E07C6" w:rsidRPr="00B74972" w:rsidRDefault="00915E7D" w:rsidP="007523E5">
      <w:pPr>
        <w:ind w:firstLine="720"/>
        <w:jc w:val="both"/>
        <w:rPr>
          <w:color w:val="000000"/>
          <w:sz w:val="26"/>
          <w:szCs w:val="26"/>
          <w:lang w:val="vi-VN"/>
        </w:rPr>
      </w:pPr>
      <w:r w:rsidRPr="00B74972">
        <w:rPr>
          <w:i/>
          <w:sz w:val="26"/>
          <w:szCs w:val="26"/>
          <w:lang w:val="vi-VN"/>
        </w:rPr>
        <w:t xml:space="preserve">- </w:t>
      </w:r>
      <w:r w:rsidRPr="00B74972">
        <w:rPr>
          <w:sz w:val="26"/>
          <w:szCs w:val="26"/>
          <w:lang w:val="vi-VN"/>
        </w:rPr>
        <w:t xml:space="preserve">Mỗi </w:t>
      </w:r>
      <w:r w:rsidR="004E07C6" w:rsidRPr="00B74972">
        <w:rPr>
          <w:sz w:val="26"/>
          <w:szCs w:val="26"/>
          <w:lang w:val="vi-VN"/>
        </w:rPr>
        <w:t>Quận/ Huyện Đoàn</w:t>
      </w:r>
      <w:r w:rsidRPr="00B74972">
        <w:rPr>
          <w:sz w:val="26"/>
          <w:szCs w:val="26"/>
          <w:lang w:val="vi-VN"/>
        </w:rPr>
        <w:t xml:space="preserve"> có ít nhất 01 </w:t>
      </w:r>
      <w:r w:rsidR="004E07C6" w:rsidRPr="00B74972">
        <w:rPr>
          <w:sz w:val="26"/>
          <w:szCs w:val="26"/>
          <w:lang w:val="vi-VN"/>
        </w:rPr>
        <w:t>đội tham gia</w:t>
      </w:r>
      <w:r w:rsidRPr="00B74972">
        <w:rPr>
          <w:sz w:val="26"/>
          <w:szCs w:val="26"/>
          <w:lang w:val="vi-VN"/>
        </w:rPr>
        <w:t xml:space="preserve"> </w:t>
      </w:r>
      <w:r w:rsidR="004E07C6" w:rsidRPr="00B74972">
        <w:rPr>
          <w:sz w:val="26"/>
          <w:szCs w:val="26"/>
          <w:lang w:val="vi-VN"/>
        </w:rPr>
        <w:t>cuộc thi</w:t>
      </w:r>
      <w:r w:rsidRPr="00B74972">
        <w:rPr>
          <w:sz w:val="26"/>
          <w:szCs w:val="26"/>
          <w:lang w:val="vi-VN"/>
        </w:rPr>
        <w:t xml:space="preserve">, tối đa không quá 02 </w:t>
      </w:r>
      <w:r w:rsidR="004E07C6" w:rsidRPr="00B74972">
        <w:rPr>
          <w:sz w:val="26"/>
          <w:szCs w:val="26"/>
          <w:lang w:val="vi-VN"/>
        </w:rPr>
        <w:t>đội</w:t>
      </w:r>
      <w:r w:rsidRPr="00B74972">
        <w:rPr>
          <w:sz w:val="26"/>
          <w:szCs w:val="26"/>
          <w:lang w:val="vi-VN"/>
        </w:rPr>
        <w:t xml:space="preserve">; mỗi </w:t>
      </w:r>
      <w:r w:rsidR="004E07C6" w:rsidRPr="00B74972">
        <w:rPr>
          <w:sz w:val="26"/>
          <w:szCs w:val="26"/>
          <w:lang w:val="vi-VN"/>
        </w:rPr>
        <w:t>đội có từ 15 – 30 thành viên</w:t>
      </w:r>
      <w:r w:rsidRPr="00B74972">
        <w:rPr>
          <w:color w:val="000000"/>
          <w:sz w:val="26"/>
          <w:szCs w:val="26"/>
          <w:lang w:val="vi-VN"/>
        </w:rPr>
        <w:t xml:space="preserve">. </w:t>
      </w:r>
    </w:p>
    <w:p w14:paraId="580EA61F" w14:textId="77777777" w:rsidR="004E07C6" w:rsidRPr="00B74972" w:rsidRDefault="004E07C6" w:rsidP="007523E5">
      <w:pPr>
        <w:ind w:firstLine="720"/>
        <w:jc w:val="both"/>
        <w:rPr>
          <w:color w:val="000000"/>
          <w:sz w:val="26"/>
          <w:szCs w:val="26"/>
          <w:lang w:val="vi-VN"/>
        </w:rPr>
      </w:pPr>
      <w:r w:rsidRPr="00B74972">
        <w:rPr>
          <w:color w:val="1C1E21"/>
          <w:sz w:val="26"/>
          <w:szCs w:val="26"/>
          <w:lang w:val="vi-VN"/>
        </w:rPr>
        <w:t>- Khuyến khích các thành viên trong đội</w:t>
      </w:r>
      <w:r w:rsidR="007E133A" w:rsidRPr="00B74972">
        <w:rPr>
          <w:color w:val="1C1E21"/>
          <w:sz w:val="26"/>
          <w:szCs w:val="26"/>
          <w:lang w:val="vi-VN"/>
        </w:rPr>
        <w:t xml:space="preserve"> có thể đến từ nhiều trường Trung học Phổ thông</w:t>
      </w:r>
      <w:r w:rsidRPr="00B74972">
        <w:rPr>
          <w:color w:val="1C1E21"/>
          <w:sz w:val="26"/>
          <w:szCs w:val="26"/>
          <w:lang w:val="vi-VN"/>
        </w:rPr>
        <w:t xml:space="preserve"> khác nhau.</w:t>
      </w:r>
    </w:p>
    <w:p w14:paraId="4507E082" w14:textId="18373F4C" w:rsidR="00B602D4" w:rsidRPr="005F14EF" w:rsidRDefault="00BD5DDF" w:rsidP="007523E5">
      <w:pPr>
        <w:ind w:firstLine="720"/>
        <w:jc w:val="both"/>
        <w:rPr>
          <w:b/>
          <w:spacing w:val="-6"/>
          <w:sz w:val="26"/>
          <w:szCs w:val="26"/>
        </w:rPr>
      </w:pPr>
      <w:r w:rsidRPr="00B74972">
        <w:rPr>
          <w:b/>
          <w:spacing w:val="-6"/>
          <w:sz w:val="26"/>
          <w:szCs w:val="26"/>
          <w:lang w:val="vi-VN"/>
        </w:rPr>
        <w:t>3. Thời gian</w:t>
      </w:r>
      <w:r w:rsidR="005F14EF">
        <w:rPr>
          <w:b/>
          <w:spacing w:val="-6"/>
          <w:sz w:val="26"/>
          <w:szCs w:val="26"/>
        </w:rPr>
        <w:t xml:space="preserve"> - </w:t>
      </w:r>
      <w:r w:rsidR="005F14EF" w:rsidRPr="005F14EF">
        <w:rPr>
          <w:b/>
          <w:spacing w:val="-6"/>
          <w:sz w:val="26"/>
          <w:szCs w:val="26"/>
        </w:rPr>
        <w:t>địa</w:t>
      </w:r>
      <w:r w:rsidR="005F14EF">
        <w:rPr>
          <w:b/>
          <w:spacing w:val="-6"/>
          <w:sz w:val="26"/>
          <w:szCs w:val="26"/>
        </w:rPr>
        <w:t xml:space="preserve"> </w:t>
      </w:r>
      <w:r w:rsidR="005F14EF" w:rsidRPr="005F14EF">
        <w:rPr>
          <w:b/>
          <w:spacing w:val="-6"/>
          <w:sz w:val="26"/>
          <w:szCs w:val="26"/>
        </w:rPr>
        <w:t>điểm</w:t>
      </w:r>
      <w:r w:rsidR="005F14EF">
        <w:rPr>
          <w:b/>
          <w:spacing w:val="-6"/>
          <w:sz w:val="26"/>
          <w:szCs w:val="26"/>
        </w:rPr>
        <w:t>:</w:t>
      </w:r>
    </w:p>
    <w:p w14:paraId="5A3CAE9F" w14:textId="77777777" w:rsidR="00BD5DDF" w:rsidRPr="00B74972" w:rsidRDefault="00BD5DDF" w:rsidP="007523E5">
      <w:pPr>
        <w:ind w:firstLine="720"/>
        <w:jc w:val="both"/>
        <w:rPr>
          <w:spacing w:val="-6"/>
          <w:sz w:val="26"/>
          <w:szCs w:val="26"/>
          <w:lang w:val="vi-VN"/>
        </w:rPr>
      </w:pPr>
      <w:r w:rsidRPr="00B74972">
        <w:rPr>
          <w:spacing w:val="-6"/>
          <w:sz w:val="26"/>
          <w:szCs w:val="26"/>
          <w:lang w:val="vi-VN"/>
        </w:rPr>
        <w:t xml:space="preserve">- Thời gian đăng ký: Từ ngày </w:t>
      </w:r>
      <w:r w:rsidR="00CC58DE" w:rsidRPr="00B74972">
        <w:rPr>
          <w:spacing w:val="-6"/>
          <w:sz w:val="26"/>
          <w:szCs w:val="26"/>
          <w:lang w:val="vi-VN"/>
        </w:rPr>
        <w:t>18</w:t>
      </w:r>
      <w:r w:rsidR="006C2D87" w:rsidRPr="00B74972">
        <w:rPr>
          <w:spacing w:val="-6"/>
          <w:sz w:val="26"/>
          <w:szCs w:val="26"/>
          <w:lang w:val="vi-VN"/>
        </w:rPr>
        <w:t>/11</w:t>
      </w:r>
      <w:r w:rsidRPr="00B74972">
        <w:rPr>
          <w:spacing w:val="-6"/>
          <w:sz w:val="26"/>
          <w:szCs w:val="26"/>
          <w:lang w:val="vi-VN"/>
        </w:rPr>
        <w:t>/20</w:t>
      </w:r>
      <w:r w:rsidR="00CC58DE" w:rsidRPr="00B74972">
        <w:rPr>
          <w:spacing w:val="-6"/>
          <w:sz w:val="26"/>
          <w:szCs w:val="26"/>
          <w:lang w:val="vi-VN"/>
        </w:rPr>
        <w:t>20</w:t>
      </w:r>
      <w:r w:rsidRPr="00B74972">
        <w:rPr>
          <w:spacing w:val="-6"/>
          <w:sz w:val="26"/>
          <w:szCs w:val="26"/>
          <w:lang w:val="vi-VN"/>
        </w:rPr>
        <w:t xml:space="preserve"> </w:t>
      </w:r>
      <w:r w:rsidR="00060716" w:rsidRPr="00B74972">
        <w:rPr>
          <w:spacing w:val="-6"/>
          <w:sz w:val="26"/>
          <w:szCs w:val="26"/>
          <w:lang w:val="vi-VN"/>
        </w:rPr>
        <w:t>đến 17g00 ngày 2</w:t>
      </w:r>
      <w:r w:rsidR="000F7BBC" w:rsidRPr="00B74972">
        <w:rPr>
          <w:spacing w:val="-6"/>
          <w:sz w:val="26"/>
          <w:szCs w:val="26"/>
          <w:lang w:val="vi-VN"/>
        </w:rPr>
        <w:t>7</w:t>
      </w:r>
      <w:r w:rsidRPr="00B74972">
        <w:rPr>
          <w:spacing w:val="-6"/>
          <w:sz w:val="26"/>
          <w:szCs w:val="26"/>
          <w:lang w:val="vi-VN"/>
        </w:rPr>
        <w:t>/11/20</w:t>
      </w:r>
      <w:r w:rsidR="00CC58DE" w:rsidRPr="00B74972">
        <w:rPr>
          <w:spacing w:val="-6"/>
          <w:sz w:val="26"/>
          <w:szCs w:val="26"/>
          <w:lang w:val="vi-VN"/>
        </w:rPr>
        <w:t>20</w:t>
      </w:r>
      <w:r w:rsidRPr="00B74972">
        <w:rPr>
          <w:spacing w:val="-6"/>
          <w:sz w:val="26"/>
          <w:szCs w:val="26"/>
          <w:lang w:val="vi-VN"/>
        </w:rPr>
        <w:t>.</w:t>
      </w:r>
    </w:p>
    <w:p w14:paraId="6503E9F8" w14:textId="1A840C72" w:rsidR="00BD5DDF" w:rsidRDefault="00BD5DDF" w:rsidP="007523E5">
      <w:pPr>
        <w:ind w:firstLine="720"/>
        <w:jc w:val="both"/>
        <w:rPr>
          <w:spacing w:val="-6"/>
          <w:sz w:val="26"/>
          <w:szCs w:val="26"/>
          <w:lang w:val="vi-VN"/>
        </w:rPr>
      </w:pPr>
      <w:r w:rsidRPr="00B74972">
        <w:rPr>
          <w:spacing w:val="-6"/>
          <w:sz w:val="26"/>
          <w:szCs w:val="26"/>
          <w:lang w:val="vi-VN"/>
        </w:rPr>
        <w:t>- Thời gian dự thi: 08g</w:t>
      </w:r>
      <w:r w:rsidR="00CC58DE" w:rsidRPr="00B74972">
        <w:rPr>
          <w:spacing w:val="-6"/>
          <w:sz w:val="26"/>
          <w:szCs w:val="26"/>
          <w:lang w:val="vi-VN"/>
        </w:rPr>
        <w:t>30</w:t>
      </w:r>
      <w:r w:rsidRPr="00B74972">
        <w:rPr>
          <w:spacing w:val="-6"/>
          <w:sz w:val="26"/>
          <w:szCs w:val="26"/>
          <w:lang w:val="vi-VN"/>
        </w:rPr>
        <w:t xml:space="preserve"> ngày 0</w:t>
      </w:r>
      <w:r w:rsidR="00CC58DE" w:rsidRPr="00B74972">
        <w:rPr>
          <w:spacing w:val="-6"/>
          <w:sz w:val="26"/>
          <w:szCs w:val="26"/>
          <w:lang w:val="vi-VN"/>
        </w:rPr>
        <w:t>6</w:t>
      </w:r>
      <w:r w:rsidRPr="00B74972">
        <w:rPr>
          <w:spacing w:val="-6"/>
          <w:sz w:val="26"/>
          <w:szCs w:val="26"/>
          <w:lang w:val="vi-VN"/>
        </w:rPr>
        <w:t>/12/20</w:t>
      </w:r>
      <w:r w:rsidR="00CC58DE" w:rsidRPr="00B74972">
        <w:rPr>
          <w:spacing w:val="-6"/>
          <w:sz w:val="26"/>
          <w:szCs w:val="26"/>
          <w:lang w:val="vi-VN"/>
        </w:rPr>
        <w:t>20</w:t>
      </w:r>
      <w:r w:rsidRPr="00B74972">
        <w:rPr>
          <w:spacing w:val="-6"/>
          <w:sz w:val="26"/>
          <w:szCs w:val="26"/>
          <w:lang w:val="vi-VN"/>
        </w:rPr>
        <w:t xml:space="preserve"> (Chủ nhật)</w:t>
      </w:r>
    </w:p>
    <w:p w14:paraId="56DE2FFA" w14:textId="10FEBC49" w:rsidR="005F14EF" w:rsidRPr="005F14EF" w:rsidRDefault="005F14EF" w:rsidP="007523E5">
      <w:pPr>
        <w:ind w:firstLine="720"/>
        <w:jc w:val="both"/>
        <w:rPr>
          <w:spacing w:val="-6"/>
          <w:sz w:val="26"/>
          <w:szCs w:val="26"/>
        </w:rPr>
      </w:pPr>
      <w:r>
        <w:rPr>
          <w:spacing w:val="-6"/>
          <w:sz w:val="26"/>
          <w:szCs w:val="26"/>
        </w:rPr>
        <w:t xml:space="preserve">- </w:t>
      </w:r>
      <w:r w:rsidRPr="005F14EF">
        <w:rPr>
          <w:spacing w:val="-6"/>
          <w:sz w:val="26"/>
          <w:szCs w:val="26"/>
        </w:rPr>
        <w:t>Địa</w:t>
      </w:r>
      <w:r>
        <w:rPr>
          <w:spacing w:val="-6"/>
          <w:sz w:val="26"/>
          <w:szCs w:val="26"/>
        </w:rPr>
        <w:t xml:space="preserve"> </w:t>
      </w:r>
      <w:r w:rsidRPr="005F14EF">
        <w:rPr>
          <w:spacing w:val="-6"/>
          <w:sz w:val="26"/>
          <w:szCs w:val="26"/>
        </w:rPr>
        <w:t>điểm</w:t>
      </w:r>
      <w:r>
        <w:rPr>
          <w:spacing w:val="-6"/>
          <w:sz w:val="26"/>
          <w:szCs w:val="26"/>
        </w:rPr>
        <w:t>: tr</w:t>
      </w:r>
      <w:r w:rsidRPr="005F14EF">
        <w:rPr>
          <w:spacing w:val="-6"/>
          <w:sz w:val="26"/>
          <w:szCs w:val="26"/>
        </w:rPr>
        <w:t>ường</w:t>
      </w:r>
      <w:r>
        <w:rPr>
          <w:spacing w:val="-6"/>
          <w:sz w:val="26"/>
          <w:szCs w:val="26"/>
        </w:rPr>
        <w:t xml:space="preserve"> THPT Nguy</w:t>
      </w:r>
      <w:r w:rsidRPr="005F14EF">
        <w:rPr>
          <w:spacing w:val="-6"/>
          <w:sz w:val="26"/>
          <w:szCs w:val="26"/>
        </w:rPr>
        <w:t>ễn</w:t>
      </w:r>
      <w:r>
        <w:rPr>
          <w:spacing w:val="-6"/>
          <w:sz w:val="26"/>
          <w:szCs w:val="26"/>
        </w:rPr>
        <w:t xml:space="preserve"> Th</w:t>
      </w:r>
      <w:r w:rsidRPr="005F14EF">
        <w:rPr>
          <w:spacing w:val="-6"/>
          <w:sz w:val="26"/>
          <w:szCs w:val="26"/>
        </w:rPr>
        <w:t>ượng</w:t>
      </w:r>
      <w:r>
        <w:rPr>
          <w:spacing w:val="-6"/>
          <w:sz w:val="26"/>
          <w:szCs w:val="26"/>
        </w:rPr>
        <w:t xml:space="preserve"> Hi</w:t>
      </w:r>
      <w:r w:rsidRPr="005F14EF">
        <w:rPr>
          <w:spacing w:val="-6"/>
          <w:sz w:val="26"/>
          <w:szCs w:val="26"/>
        </w:rPr>
        <w:t>ền</w:t>
      </w:r>
      <w:r>
        <w:rPr>
          <w:spacing w:val="-6"/>
          <w:sz w:val="26"/>
          <w:szCs w:val="26"/>
        </w:rPr>
        <w:t xml:space="preserve"> (649 Ho</w:t>
      </w:r>
      <w:r w:rsidRPr="005F14EF">
        <w:rPr>
          <w:spacing w:val="-6"/>
          <w:sz w:val="26"/>
          <w:szCs w:val="26"/>
        </w:rPr>
        <w:t>àng</w:t>
      </w:r>
      <w:r>
        <w:rPr>
          <w:spacing w:val="-6"/>
          <w:sz w:val="26"/>
          <w:szCs w:val="26"/>
        </w:rPr>
        <w:t xml:space="preserve"> V</w:t>
      </w:r>
      <w:r w:rsidRPr="005F14EF">
        <w:rPr>
          <w:spacing w:val="-6"/>
          <w:sz w:val="26"/>
          <w:szCs w:val="26"/>
        </w:rPr>
        <w:t>ăn</w:t>
      </w:r>
      <w:r>
        <w:rPr>
          <w:spacing w:val="-6"/>
          <w:sz w:val="26"/>
          <w:szCs w:val="26"/>
        </w:rPr>
        <w:t xml:space="preserve"> Th</w:t>
      </w:r>
      <w:r w:rsidRPr="005F14EF">
        <w:rPr>
          <w:spacing w:val="-6"/>
          <w:sz w:val="26"/>
          <w:szCs w:val="26"/>
        </w:rPr>
        <w:t>ụ</w:t>
      </w:r>
      <w:r>
        <w:rPr>
          <w:spacing w:val="-6"/>
          <w:sz w:val="26"/>
          <w:szCs w:val="26"/>
        </w:rPr>
        <w:t>, Ph</w:t>
      </w:r>
      <w:r w:rsidRPr="005F14EF">
        <w:rPr>
          <w:spacing w:val="-6"/>
          <w:sz w:val="26"/>
          <w:szCs w:val="26"/>
        </w:rPr>
        <w:t>ường</w:t>
      </w:r>
      <w:r>
        <w:rPr>
          <w:spacing w:val="-6"/>
          <w:sz w:val="26"/>
          <w:szCs w:val="26"/>
        </w:rPr>
        <w:t xml:space="preserve"> 4, Qu</w:t>
      </w:r>
      <w:r w:rsidRPr="005F14EF">
        <w:rPr>
          <w:spacing w:val="-6"/>
          <w:sz w:val="26"/>
          <w:szCs w:val="26"/>
        </w:rPr>
        <w:t>ận</w:t>
      </w:r>
      <w:r>
        <w:rPr>
          <w:spacing w:val="-6"/>
          <w:sz w:val="26"/>
          <w:szCs w:val="26"/>
        </w:rPr>
        <w:t xml:space="preserve"> T</w:t>
      </w:r>
      <w:r w:rsidRPr="005F14EF">
        <w:rPr>
          <w:spacing w:val="-6"/>
          <w:sz w:val="26"/>
          <w:szCs w:val="26"/>
        </w:rPr>
        <w:t>ân</w:t>
      </w:r>
      <w:r>
        <w:rPr>
          <w:spacing w:val="-6"/>
          <w:sz w:val="26"/>
          <w:szCs w:val="26"/>
        </w:rPr>
        <w:t xml:space="preserve"> B</w:t>
      </w:r>
      <w:r w:rsidRPr="005F14EF">
        <w:rPr>
          <w:spacing w:val="-6"/>
          <w:sz w:val="26"/>
          <w:szCs w:val="26"/>
        </w:rPr>
        <w:t>ình</w:t>
      </w:r>
      <w:r>
        <w:rPr>
          <w:spacing w:val="-6"/>
          <w:sz w:val="26"/>
          <w:szCs w:val="26"/>
        </w:rPr>
        <w:t>).</w:t>
      </w:r>
    </w:p>
    <w:p w14:paraId="6233B19F" w14:textId="77777777" w:rsidR="00BD5DDF" w:rsidRPr="00B74972" w:rsidRDefault="00BD5DDF" w:rsidP="007523E5">
      <w:pPr>
        <w:ind w:firstLine="720"/>
        <w:jc w:val="both"/>
        <w:rPr>
          <w:spacing w:val="-6"/>
          <w:sz w:val="26"/>
          <w:szCs w:val="26"/>
          <w:lang w:val="vi-VN"/>
        </w:rPr>
      </w:pPr>
    </w:p>
    <w:p w14:paraId="74321B7E" w14:textId="77777777" w:rsidR="006F7BA0" w:rsidRPr="00B74972" w:rsidRDefault="004E07C6" w:rsidP="007523E5">
      <w:pPr>
        <w:numPr>
          <w:ilvl w:val="0"/>
          <w:numId w:val="1"/>
        </w:numPr>
        <w:ind w:firstLine="709"/>
        <w:jc w:val="both"/>
        <w:rPr>
          <w:b/>
          <w:sz w:val="26"/>
          <w:szCs w:val="26"/>
          <w:lang w:val="vi-VN"/>
        </w:rPr>
      </w:pPr>
      <w:r w:rsidRPr="00B74972">
        <w:rPr>
          <w:b/>
          <w:sz w:val="26"/>
          <w:szCs w:val="26"/>
          <w:lang w:val="vi-VN"/>
        </w:rPr>
        <w:t xml:space="preserve">QUY ĐỊNH VỀ </w:t>
      </w:r>
      <w:r w:rsidR="006F7BA0" w:rsidRPr="00B74972">
        <w:rPr>
          <w:b/>
          <w:sz w:val="26"/>
          <w:szCs w:val="26"/>
          <w:lang w:val="vi-VN"/>
        </w:rPr>
        <w:t>HÌNH THỨC</w:t>
      </w:r>
      <w:r w:rsidRPr="00B74972">
        <w:rPr>
          <w:b/>
          <w:sz w:val="26"/>
          <w:szCs w:val="26"/>
          <w:lang w:val="vi-VN"/>
        </w:rPr>
        <w:t xml:space="preserve"> - NỘI DUNG</w:t>
      </w:r>
      <w:r w:rsidR="006F7BA0" w:rsidRPr="00B74972">
        <w:rPr>
          <w:b/>
          <w:sz w:val="26"/>
          <w:szCs w:val="26"/>
          <w:lang w:val="vi-VN"/>
        </w:rPr>
        <w:t>:</w:t>
      </w:r>
    </w:p>
    <w:p w14:paraId="41559ED8" w14:textId="77777777" w:rsidR="0071526C" w:rsidRPr="00B74972" w:rsidRDefault="006F7BA0" w:rsidP="007523E5">
      <w:pPr>
        <w:ind w:firstLine="709"/>
        <w:jc w:val="both"/>
        <w:rPr>
          <w:bCs/>
          <w:sz w:val="26"/>
          <w:szCs w:val="26"/>
          <w:lang w:val="vi-VN"/>
        </w:rPr>
      </w:pPr>
      <w:r w:rsidRPr="00B74972">
        <w:rPr>
          <w:b/>
          <w:sz w:val="26"/>
          <w:szCs w:val="26"/>
          <w:lang w:val="vi-VN"/>
        </w:rPr>
        <w:t>1</w:t>
      </w:r>
      <w:r w:rsidR="00CB48F3" w:rsidRPr="00B74972">
        <w:rPr>
          <w:b/>
          <w:sz w:val="26"/>
          <w:szCs w:val="26"/>
          <w:lang w:val="vi-VN"/>
        </w:rPr>
        <w:t>.</w:t>
      </w:r>
      <w:r w:rsidRPr="00B74972">
        <w:rPr>
          <w:b/>
          <w:sz w:val="26"/>
          <w:szCs w:val="26"/>
          <w:lang w:val="vi-VN"/>
        </w:rPr>
        <w:t xml:space="preserve"> </w:t>
      </w:r>
      <w:r w:rsidR="004E07C6" w:rsidRPr="00B74972">
        <w:rPr>
          <w:b/>
          <w:sz w:val="26"/>
          <w:szCs w:val="26"/>
          <w:lang w:val="vi-VN"/>
        </w:rPr>
        <w:t>Hình thức</w:t>
      </w:r>
      <w:r w:rsidR="00BB4E4E" w:rsidRPr="00B74972">
        <w:rPr>
          <w:b/>
          <w:sz w:val="26"/>
          <w:szCs w:val="26"/>
          <w:lang w:val="vi-VN"/>
        </w:rPr>
        <w:t xml:space="preserve"> thể hiện</w:t>
      </w:r>
      <w:r w:rsidR="00915E7D" w:rsidRPr="00B74972">
        <w:rPr>
          <w:b/>
          <w:sz w:val="26"/>
          <w:szCs w:val="26"/>
          <w:lang w:val="vi-VN"/>
        </w:rPr>
        <w:t>:</w:t>
      </w:r>
      <w:r w:rsidR="004E07C6" w:rsidRPr="00B74972">
        <w:rPr>
          <w:b/>
          <w:sz w:val="26"/>
          <w:szCs w:val="26"/>
          <w:lang w:val="vi-VN"/>
        </w:rPr>
        <w:t xml:space="preserve"> </w:t>
      </w:r>
      <w:r w:rsidR="004E07C6" w:rsidRPr="00B74972">
        <w:rPr>
          <w:sz w:val="26"/>
          <w:szCs w:val="26"/>
          <w:lang w:val="vi-VN"/>
        </w:rPr>
        <w:t xml:space="preserve">Các đội dự thi biểu diễn một tiết mục nhảy được dàn dựng </w:t>
      </w:r>
      <w:r w:rsidR="004E07C6" w:rsidRPr="00B74972">
        <w:rPr>
          <w:bCs/>
          <w:sz w:val="26"/>
          <w:szCs w:val="26"/>
          <w:lang w:val="vi-VN"/>
        </w:rPr>
        <w:t xml:space="preserve">theo hình thức </w:t>
      </w:r>
      <w:r w:rsidR="00BB4E4E" w:rsidRPr="00B74972">
        <w:rPr>
          <w:bCs/>
          <w:sz w:val="26"/>
          <w:szCs w:val="26"/>
          <w:lang w:val="vi-VN"/>
        </w:rPr>
        <w:t xml:space="preserve">nhảy cổ động, nhảy hiện đại hoặc flashmod, </w:t>
      </w:r>
      <w:r w:rsidR="004E07C6" w:rsidRPr="00B74972">
        <w:rPr>
          <w:bCs/>
          <w:sz w:val="26"/>
          <w:szCs w:val="26"/>
          <w:lang w:val="vi-VN"/>
        </w:rPr>
        <w:t>khuyến khích sự sáng tạo trong hình thức thể hiện</w:t>
      </w:r>
      <w:r w:rsidR="00BB4E4E" w:rsidRPr="00B74972">
        <w:rPr>
          <w:bCs/>
          <w:sz w:val="26"/>
          <w:szCs w:val="26"/>
          <w:lang w:val="vi-VN"/>
        </w:rPr>
        <w:t xml:space="preserve">. </w:t>
      </w:r>
      <w:r w:rsidR="0071526C" w:rsidRPr="00B74972">
        <w:rPr>
          <w:color w:val="000000"/>
          <w:sz w:val="26"/>
          <w:szCs w:val="26"/>
          <w:shd w:val="clear" w:color="auto" w:fill="FFFFFF"/>
          <w:lang w:val="vi-VN"/>
        </w:rPr>
        <w:t>Thời lượng các tiết mục dự thi từ 4 – 6 phút (quá thời gian Ban Tổ chức sẽ trừ điểm).</w:t>
      </w:r>
    </w:p>
    <w:p w14:paraId="0CBB97DE" w14:textId="77777777" w:rsidR="004E07C6" w:rsidRPr="00B74972" w:rsidRDefault="004E07C6" w:rsidP="007523E5">
      <w:pPr>
        <w:ind w:firstLine="720"/>
        <w:jc w:val="both"/>
        <w:rPr>
          <w:bCs/>
          <w:spacing w:val="-4"/>
          <w:sz w:val="26"/>
          <w:szCs w:val="26"/>
          <w:lang w:val="vi-VN"/>
        </w:rPr>
      </w:pPr>
      <w:r w:rsidRPr="00B74972">
        <w:rPr>
          <w:b/>
          <w:i/>
          <w:spacing w:val="-4"/>
          <w:sz w:val="26"/>
          <w:szCs w:val="26"/>
          <w:lang w:val="vi-VN"/>
        </w:rPr>
        <w:t>1.1</w:t>
      </w:r>
      <w:r w:rsidR="006C4135" w:rsidRPr="00B74972">
        <w:rPr>
          <w:b/>
          <w:i/>
          <w:spacing w:val="-4"/>
          <w:sz w:val="26"/>
          <w:szCs w:val="26"/>
          <w:lang w:val="vi-VN"/>
        </w:rPr>
        <w:t>.</w:t>
      </w:r>
      <w:r w:rsidRPr="00B74972">
        <w:rPr>
          <w:bCs/>
          <w:i/>
          <w:spacing w:val="-4"/>
          <w:sz w:val="26"/>
          <w:szCs w:val="26"/>
          <w:lang w:val="vi-VN"/>
        </w:rPr>
        <w:t xml:space="preserve"> </w:t>
      </w:r>
      <w:r w:rsidRPr="00B74972">
        <w:rPr>
          <w:b/>
          <w:i/>
          <w:spacing w:val="-4"/>
          <w:sz w:val="26"/>
          <w:szCs w:val="26"/>
          <w:lang w:val="vi-VN"/>
        </w:rPr>
        <w:t>Âm nhạc sử dụng cho chương trình:</w:t>
      </w:r>
      <w:r w:rsidRPr="00B74972">
        <w:rPr>
          <w:bCs/>
          <w:i/>
          <w:spacing w:val="-4"/>
          <w:sz w:val="26"/>
          <w:szCs w:val="26"/>
          <w:lang w:val="vi-VN"/>
        </w:rPr>
        <w:t xml:space="preserve"> </w:t>
      </w:r>
      <w:r w:rsidR="00BB4E4E" w:rsidRPr="00B74972">
        <w:rPr>
          <w:sz w:val="26"/>
          <w:szCs w:val="26"/>
          <w:lang w:val="vi-VN"/>
        </w:rPr>
        <w:t>s</w:t>
      </w:r>
      <w:r w:rsidRPr="00B74972">
        <w:rPr>
          <w:bCs/>
          <w:spacing w:val="-4"/>
          <w:sz w:val="26"/>
          <w:szCs w:val="26"/>
          <w:lang w:val="vi-VN"/>
        </w:rPr>
        <w:t>ử dụng nhạc đệm (playback), nhạc tự phối, khuyến khích các bản phối mới theo phong cá</w:t>
      </w:r>
      <w:r w:rsidR="00BB4E4E" w:rsidRPr="00B74972">
        <w:rPr>
          <w:bCs/>
          <w:spacing w:val="-4"/>
          <w:sz w:val="26"/>
          <w:szCs w:val="26"/>
          <w:lang w:val="vi-VN"/>
        </w:rPr>
        <w:t>ch trẻ trung, hiện đại (remix).</w:t>
      </w:r>
    </w:p>
    <w:p w14:paraId="13BDD97F" w14:textId="77777777" w:rsidR="0071526C" w:rsidRPr="00B74972" w:rsidRDefault="004E07C6" w:rsidP="007523E5">
      <w:pPr>
        <w:ind w:firstLine="720"/>
        <w:jc w:val="both"/>
        <w:rPr>
          <w:b/>
          <w:sz w:val="26"/>
          <w:szCs w:val="26"/>
          <w:lang w:val="vi-VN"/>
        </w:rPr>
      </w:pPr>
      <w:r w:rsidRPr="00B74972">
        <w:rPr>
          <w:b/>
          <w:i/>
          <w:sz w:val="26"/>
          <w:szCs w:val="26"/>
          <w:lang w:val="vi-VN"/>
        </w:rPr>
        <w:t>1.2</w:t>
      </w:r>
      <w:r w:rsidR="006C4135" w:rsidRPr="00B74972">
        <w:rPr>
          <w:b/>
          <w:i/>
          <w:sz w:val="26"/>
          <w:szCs w:val="26"/>
          <w:lang w:val="vi-VN"/>
        </w:rPr>
        <w:t>.</w:t>
      </w:r>
      <w:r w:rsidRPr="00B74972">
        <w:rPr>
          <w:b/>
          <w:i/>
          <w:sz w:val="26"/>
          <w:szCs w:val="26"/>
          <w:lang w:val="vi-VN"/>
        </w:rPr>
        <w:t xml:space="preserve"> Trang phục:</w:t>
      </w:r>
      <w:r w:rsidRPr="00B74972">
        <w:rPr>
          <w:sz w:val="26"/>
          <w:szCs w:val="26"/>
          <w:lang w:val="vi-VN"/>
        </w:rPr>
        <w:t xml:space="preserve"> </w:t>
      </w:r>
      <w:r w:rsidR="000E0BD8" w:rsidRPr="00B74972">
        <w:rPr>
          <w:color w:val="000000"/>
          <w:sz w:val="26"/>
          <w:szCs w:val="26"/>
          <w:shd w:val="clear" w:color="auto" w:fill="FFFFFF"/>
          <w:lang w:val="vi-VN"/>
        </w:rPr>
        <w:t>Các nhóm tham gia dự thi phải đảm bảo tư thế tác phong, đồng phục phù hợp với lứa tuổi và nội dung bài nhảy (tránh những trang phục quá phản cảm).</w:t>
      </w:r>
    </w:p>
    <w:p w14:paraId="754D994D" w14:textId="77777777" w:rsidR="006F7BA0" w:rsidRPr="00B74972" w:rsidRDefault="0071526C" w:rsidP="007523E5">
      <w:pPr>
        <w:ind w:firstLine="720"/>
        <w:jc w:val="both"/>
        <w:rPr>
          <w:bCs/>
          <w:sz w:val="26"/>
          <w:szCs w:val="26"/>
          <w:lang w:val="vi-VN"/>
        </w:rPr>
      </w:pPr>
      <w:r w:rsidRPr="00B74972">
        <w:rPr>
          <w:b/>
          <w:sz w:val="26"/>
          <w:szCs w:val="26"/>
          <w:lang w:val="vi-VN"/>
        </w:rPr>
        <w:t xml:space="preserve">2. Nội dung: </w:t>
      </w:r>
      <w:r w:rsidR="00BD5DDF" w:rsidRPr="00B74972">
        <w:rPr>
          <w:sz w:val="26"/>
          <w:szCs w:val="26"/>
          <w:lang w:val="vi-VN"/>
        </w:rPr>
        <w:t xml:space="preserve">Các tiết mục sử dụng bài nhạc có lời hoặc không lời, </w:t>
      </w:r>
      <w:r w:rsidRPr="00B74972">
        <w:rPr>
          <w:sz w:val="26"/>
          <w:szCs w:val="26"/>
          <w:lang w:val="vi-VN"/>
        </w:rPr>
        <w:t>nội dung về tuổi trẻ, về ước mơ học trò, thầy cô, bạn bè, ca ngợi quê hương đất nước hoặc các bài hát nước ngoài có nội dung lành mạnh phù hợp với thanh niên, học sinh và văn hóa Việt Nam, khuyến khích những tiết mục có nội dung hướng đến Kỷ niệm 7</w:t>
      </w:r>
      <w:r w:rsidR="00C80553" w:rsidRPr="00B74972">
        <w:rPr>
          <w:sz w:val="26"/>
          <w:szCs w:val="26"/>
          <w:lang w:val="vi-VN"/>
        </w:rPr>
        <w:t>1</w:t>
      </w:r>
      <w:r w:rsidRPr="00B74972">
        <w:rPr>
          <w:sz w:val="26"/>
          <w:szCs w:val="26"/>
          <w:lang w:val="vi-VN"/>
        </w:rPr>
        <w:t xml:space="preserve"> năm Ngày truyền thống Học sinh, Sinh viên (09/01/1950 – 09/01/2020)</w:t>
      </w:r>
      <w:r w:rsidR="00C80553" w:rsidRPr="00B74972">
        <w:rPr>
          <w:sz w:val="26"/>
          <w:szCs w:val="26"/>
          <w:lang w:val="vi-VN"/>
        </w:rPr>
        <w:t xml:space="preserve"> và 90 năm Ngày </w:t>
      </w:r>
      <w:r w:rsidR="005B0254" w:rsidRPr="00B74972">
        <w:rPr>
          <w:sz w:val="26"/>
          <w:szCs w:val="26"/>
          <w:lang w:val="vi-VN"/>
        </w:rPr>
        <w:t>t</w:t>
      </w:r>
      <w:r w:rsidR="00C80553" w:rsidRPr="00B74972">
        <w:rPr>
          <w:sz w:val="26"/>
          <w:szCs w:val="26"/>
          <w:lang w:val="vi-VN"/>
        </w:rPr>
        <w:t>hành lập Đoàn Thanh niên Cộng sản Hồ Chí Minh (26/3/1931 – 26/3/2021)</w:t>
      </w:r>
      <w:r w:rsidR="005B0254" w:rsidRPr="00B74972">
        <w:rPr>
          <w:sz w:val="26"/>
          <w:szCs w:val="26"/>
          <w:lang w:val="vi-VN"/>
        </w:rPr>
        <w:t>.</w:t>
      </w:r>
    </w:p>
    <w:p w14:paraId="3CFF19B5" w14:textId="77777777" w:rsidR="000122A6" w:rsidRPr="00B74972" w:rsidRDefault="000122A6" w:rsidP="007523E5">
      <w:pPr>
        <w:ind w:firstLine="720"/>
        <w:jc w:val="both"/>
        <w:rPr>
          <w:b/>
          <w:sz w:val="26"/>
          <w:szCs w:val="26"/>
          <w:lang w:val="vi-VN"/>
        </w:rPr>
      </w:pPr>
    </w:p>
    <w:p w14:paraId="2189FC9D" w14:textId="77777777" w:rsidR="008F7FD4" w:rsidRPr="00B74972" w:rsidRDefault="0071526C" w:rsidP="007523E5">
      <w:pPr>
        <w:ind w:firstLine="720"/>
        <w:jc w:val="both"/>
        <w:rPr>
          <w:b/>
          <w:sz w:val="26"/>
          <w:szCs w:val="26"/>
          <w:lang w:val="vi-VN"/>
        </w:rPr>
      </w:pPr>
      <w:r w:rsidRPr="00B74972">
        <w:rPr>
          <w:b/>
          <w:sz w:val="26"/>
          <w:szCs w:val="26"/>
          <w:lang w:val="vi-VN"/>
        </w:rPr>
        <w:t>III.</w:t>
      </w:r>
      <w:r w:rsidR="006F7BA0" w:rsidRPr="00B74972">
        <w:rPr>
          <w:b/>
          <w:sz w:val="26"/>
          <w:szCs w:val="26"/>
          <w:lang w:val="vi-VN"/>
        </w:rPr>
        <w:t xml:space="preserve"> CÁCH THỨC ĐÁNH GIÁ TIẾT MỤC:</w:t>
      </w:r>
      <w:r w:rsidR="006C4135" w:rsidRPr="00B74972">
        <w:rPr>
          <w:b/>
          <w:sz w:val="26"/>
          <w:szCs w:val="26"/>
          <w:lang w:val="vi-VN"/>
        </w:rPr>
        <w:t xml:space="preserve"> </w:t>
      </w:r>
      <w:r w:rsidR="008F7FD4" w:rsidRPr="00B74972">
        <w:rPr>
          <w:bCs/>
          <w:spacing w:val="-4"/>
          <w:sz w:val="26"/>
          <w:szCs w:val="26"/>
          <w:lang w:val="vi-VN"/>
        </w:rPr>
        <w:t>Thang điểm cho tiết mục của mỗi đội là 100 điểm, trong đó</w:t>
      </w:r>
      <w:r w:rsidR="008F7FD4" w:rsidRPr="00B74972">
        <w:rPr>
          <w:bCs/>
          <w:sz w:val="26"/>
          <w:szCs w:val="26"/>
          <w:lang w:val="vi-VN"/>
        </w:rPr>
        <w:t>:</w:t>
      </w:r>
    </w:p>
    <w:p w14:paraId="45ACCDEE" w14:textId="77777777" w:rsidR="008F7FD4" w:rsidRPr="00B74972" w:rsidRDefault="008F7FD4" w:rsidP="007523E5">
      <w:pPr>
        <w:ind w:firstLine="709"/>
        <w:jc w:val="both"/>
        <w:rPr>
          <w:bCs/>
          <w:color w:val="000000"/>
          <w:sz w:val="26"/>
          <w:szCs w:val="26"/>
          <w:lang w:val="vi-VN"/>
        </w:rPr>
      </w:pPr>
      <w:r w:rsidRPr="00B74972">
        <w:rPr>
          <w:b/>
          <w:bCs/>
          <w:i/>
          <w:color w:val="000000"/>
          <w:sz w:val="26"/>
          <w:szCs w:val="26"/>
          <w:lang w:val="vi-VN"/>
        </w:rPr>
        <w:t>- Điểm nội dung:</w:t>
      </w:r>
      <w:r w:rsidRPr="00B74972">
        <w:rPr>
          <w:bCs/>
          <w:i/>
          <w:color w:val="000000"/>
          <w:sz w:val="26"/>
          <w:szCs w:val="26"/>
          <w:lang w:val="vi-VN"/>
        </w:rPr>
        <w:t xml:space="preserve"> </w:t>
      </w:r>
      <w:r w:rsidR="00DD5B5C" w:rsidRPr="00B74972">
        <w:rPr>
          <w:bCs/>
          <w:color w:val="000000"/>
          <w:sz w:val="26"/>
          <w:szCs w:val="26"/>
          <w:lang w:val="vi-VN"/>
        </w:rPr>
        <w:t>20 điểm (</w:t>
      </w:r>
      <w:r w:rsidR="007523E5" w:rsidRPr="00B74972">
        <w:rPr>
          <w:bCs/>
          <w:color w:val="000000"/>
          <w:sz w:val="26"/>
          <w:szCs w:val="26"/>
          <w:lang w:val="vi-VN"/>
        </w:rPr>
        <w:t>N</w:t>
      </w:r>
      <w:r w:rsidRPr="00B74972">
        <w:rPr>
          <w:bCs/>
          <w:color w:val="000000"/>
          <w:sz w:val="26"/>
          <w:szCs w:val="26"/>
          <w:lang w:val="vi-VN"/>
        </w:rPr>
        <w:t>ội dung</w:t>
      </w:r>
      <w:r w:rsidR="00DD5B5C" w:rsidRPr="00B74972">
        <w:rPr>
          <w:bCs/>
          <w:color w:val="000000"/>
          <w:sz w:val="26"/>
          <w:szCs w:val="26"/>
          <w:lang w:val="vi-VN"/>
        </w:rPr>
        <w:t xml:space="preserve"> phù hợp với yêu cầu Ban Tổ chức đưa ra</w:t>
      </w:r>
      <w:r w:rsidR="007523E5" w:rsidRPr="00B74972">
        <w:rPr>
          <w:bCs/>
          <w:color w:val="000000"/>
          <w:sz w:val="26"/>
          <w:szCs w:val="26"/>
          <w:lang w:val="vi-VN"/>
        </w:rPr>
        <w:t xml:space="preserve"> </w:t>
      </w:r>
      <w:r w:rsidR="00DD5B5C" w:rsidRPr="00B74972">
        <w:rPr>
          <w:bCs/>
          <w:color w:val="000000"/>
          <w:sz w:val="26"/>
          <w:szCs w:val="26"/>
          <w:lang w:val="vi-VN"/>
        </w:rPr>
        <w:t>và</w:t>
      </w:r>
      <w:r w:rsidRPr="00B74972">
        <w:rPr>
          <w:bCs/>
          <w:color w:val="000000"/>
          <w:sz w:val="26"/>
          <w:szCs w:val="26"/>
          <w:lang w:val="vi-VN"/>
        </w:rPr>
        <w:t xml:space="preserve"> thông điệp chuyển tải qua tiết mục).</w:t>
      </w:r>
    </w:p>
    <w:p w14:paraId="1164F476" w14:textId="77777777" w:rsidR="008F7FD4" w:rsidRPr="00B74972" w:rsidRDefault="008F7FD4" w:rsidP="007523E5">
      <w:pPr>
        <w:ind w:firstLine="709"/>
        <w:jc w:val="both"/>
        <w:rPr>
          <w:bCs/>
          <w:color w:val="000000"/>
          <w:sz w:val="26"/>
          <w:szCs w:val="26"/>
          <w:lang w:val="vi-VN"/>
        </w:rPr>
      </w:pPr>
      <w:r w:rsidRPr="00B74972">
        <w:rPr>
          <w:b/>
          <w:bCs/>
          <w:i/>
          <w:color w:val="000000"/>
          <w:sz w:val="26"/>
          <w:szCs w:val="26"/>
          <w:lang w:val="vi-VN"/>
        </w:rPr>
        <w:lastRenderedPageBreak/>
        <w:t>- Điểm biểu diễn</w:t>
      </w:r>
      <w:r w:rsidRPr="00B74972">
        <w:rPr>
          <w:b/>
          <w:bCs/>
          <w:color w:val="000000"/>
          <w:sz w:val="26"/>
          <w:szCs w:val="26"/>
          <w:lang w:val="vi-VN"/>
        </w:rPr>
        <w:t>:</w:t>
      </w:r>
      <w:r w:rsidRPr="00B74972">
        <w:rPr>
          <w:bCs/>
          <w:color w:val="000000"/>
          <w:sz w:val="26"/>
          <w:szCs w:val="26"/>
          <w:lang w:val="vi-VN"/>
        </w:rPr>
        <w:t xml:space="preserve"> </w:t>
      </w:r>
      <w:r w:rsidR="00B82F92" w:rsidRPr="00B74972">
        <w:rPr>
          <w:bCs/>
          <w:color w:val="000000"/>
          <w:sz w:val="26"/>
          <w:szCs w:val="26"/>
          <w:lang w:val="vi-VN"/>
        </w:rPr>
        <w:t>25</w:t>
      </w:r>
      <w:r w:rsidR="000E0BD8" w:rsidRPr="00B74972">
        <w:rPr>
          <w:bCs/>
          <w:color w:val="000000"/>
          <w:sz w:val="26"/>
          <w:szCs w:val="26"/>
          <w:lang w:val="vi-VN"/>
        </w:rPr>
        <w:t xml:space="preserve"> </w:t>
      </w:r>
      <w:r w:rsidRPr="00B74972">
        <w:rPr>
          <w:bCs/>
          <w:color w:val="000000"/>
          <w:sz w:val="26"/>
          <w:szCs w:val="26"/>
          <w:lang w:val="vi-VN"/>
        </w:rPr>
        <w:t>điểm (</w:t>
      </w:r>
      <w:r w:rsidR="00DD5B5C" w:rsidRPr="00B74972">
        <w:rPr>
          <w:bCs/>
          <w:color w:val="000000"/>
          <w:sz w:val="26"/>
          <w:szCs w:val="26"/>
          <w:lang w:val="vi-VN"/>
        </w:rPr>
        <w:t>Phong cách</w:t>
      </w:r>
      <w:r w:rsidRPr="00B74972">
        <w:rPr>
          <w:bCs/>
          <w:color w:val="000000"/>
          <w:sz w:val="26"/>
          <w:szCs w:val="26"/>
          <w:lang w:val="vi-VN"/>
        </w:rPr>
        <w:t xml:space="preserve"> biểu diễn, dàn dựng, </w:t>
      </w:r>
      <w:r w:rsidR="000E0BD8" w:rsidRPr="00B74972">
        <w:rPr>
          <w:bCs/>
          <w:color w:val="000000"/>
          <w:sz w:val="26"/>
          <w:szCs w:val="26"/>
          <w:lang w:val="vi-VN"/>
        </w:rPr>
        <w:t>đội hình đồng nhất và tổng thể</w:t>
      </w:r>
      <w:r w:rsidRPr="00B74972">
        <w:rPr>
          <w:bCs/>
          <w:color w:val="000000"/>
          <w:sz w:val="26"/>
          <w:szCs w:val="26"/>
          <w:lang w:val="vi-VN"/>
        </w:rPr>
        <w:t>).</w:t>
      </w:r>
    </w:p>
    <w:p w14:paraId="690313E7" w14:textId="77777777" w:rsidR="008F7FD4" w:rsidRPr="00B74972" w:rsidRDefault="008F7FD4" w:rsidP="007523E5">
      <w:pPr>
        <w:ind w:firstLine="709"/>
        <w:jc w:val="both"/>
        <w:rPr>
          <w:bCs/>
          <w:color w:val="000000"/>
          <w:sz w:val="26"/>
          <w:szCs w:val="26"/>
          <w:lang w:val="vi-VN"/>
        </w:rPr>
      </w:pPr>
      <w:r w:rsidRPr="00B74972">
        <w:rPr>
          <w:bCs/>
          <w:color w:val="000000"/>
          <w:sz w:val="26"/>
          <w:szCs w:val="26"/>
          <w:lang w:val="vi-VN"/>
        </w:rPr>
        <w:t>-</w:t>
      </w:r>
      <w:r w:rsidRPr="00B74972">
        <w:rPr>
          <w:b/>
          <w:bCs/>
          <w:color w:val="000000"/>
          <w:sz w:val="26"/>
          <w:szCs w:val="26"/>
          <w:lang w:val="vi-VN"/>
        </w:rPr>
        <w:t xml:space="preserve"> </w:t>
      </w:r>
      <w:r w:rsidRPr="00B74972">
        <w:rPr>
          <w:b/>
          <w:bCs/>
          <w:i/>
          <w:color w:val="000000"/>
          <w:sz w:val="26"/>
          <w:szCs w:val="26"/>
          <w:lang w:val="vi-VN"/>
        </w:rPr>
        <w:t>Điểm sáng tạo</w:t>
      </w:r>
      <w:r w:rsidRPr="00B74972">
        <w:rPr>
          <w:b/>
          <w:bCs/>
          <w:color w:val="000000"/>
          <w:sz w:val="26"/>
          <w:szCs w:val="26"/>
          <w:lang w:val="vi-VN"/>
        </w:rPr>
        <w:t xml:space="preserve">: </w:t>
      </w:r>
      <w:r w:rsidR="000E0BD8" w:rsidRPr="00B74972">
        <w:rPr>
          <w:bCs/>
          <w:color w:val="000000"/>
          <w:sz w:val="26"/>
          <w:szCs w:val="26"/>
          <w:lang w:val="vi-VN"/>
        </w:rPr>
        <w:t>15</w:t>
      </w:r>
      <w:r w:rsidR="007523E5" w:rsidRPr="00B74972">
        <w:rPr>
          <w:bCs/>
          <w:color w:val="000000"/>
          <w:sz w:val="26"/>
          <w:szCs w:val="26"/>
          <w:lang w:val="vi-VN"/>
        </w:rPr>
        <w:t xml:space="preserve"> điểm (Ý</w:t>
      </w:r>
      <w:r w:rsidRPr="00B74972">
        <w:rPr>
          <w:bCs/>
          <w:color w:val="000000"/>
          <w:sz w:val="26"/>
          <w:szCs w:val="26"/>
          <w:lang w:val="vi-VN"/>
        </w:rPr>
        <w:t xml:space="preserve"> tưởng biên đạo, sáng tạo độc đáo cho tiết mục</w:t>
      </w:r>
      <w:r w:rsidR="00DD5B5C" w:rsidRPr="00B74972">
        <w:rPr>
          <w:bCs/>
          <w:color w:val="000000"/>
          <w:sz w:val="26"/>
          <w:szCs w:val="26"/>
          <w:lang w:val="vi-VN"/>
        </w:rPr>
        <w:t>, hình ảnh minh họa cho tiết mục</w:t>
      </w:r>
      <w:r w:rsidRPr="00B74972">
        <w:rPr>
          <w:bCs/>
          <w:color w:val="000000"/>
          <w:sz w:val="26"/>
          <w:szCs w:val="26"/>
          <w:lang w:val="vi-VN"/>
        </w:rPr>
        <w:t>).</w:t>
      </w:r>
    </w:p>
    <w:p w14:paraId="361F783C" w14:textId="77777777" w:rsidR="000E0BD8" w:rsidRPr="00B74972" w:rsidRDefault="008F7FD4" w:rsidP="007523E5">
      <w:pPr>
        <w:ind w:firstLine="720"/>
        <w:jc w:val="both"/>
        <w:rPr>
          <w:bCs/>
          <w:spacing w:val="-4"/>
          <w:sz w:val="26"/>
          <w:szCs w:val="26"/>
          <w:lang w:val="vi-VN"/>
        </w:rPr>
      </w:pPr>
      <w:r w:rsidRPr="00B74972">
        <w:rPr>
          <w:b/>
          <w:bCs/>
          <w:i/>
          <w:color w:val="000000"/>
          <w:spacing w:val="-4"/>
          <w:sz w:val="26"/>
          <w:szCs w:val="26"/>
          <w:lang w:val="vi-VN"/>
        </w:rPr>
        <w:t xml:space="preserve">- Điểm </w:t>
      </w:r>
      <w:r w:rsidR="00DD5B5C" w:rsidRPr="00B74972">
        <w:rPr>
          <w:b/>
          <w:bCs/>
          <w:i/>
          <w:color w:val="000000"/>
          <w:spacing w:val="-4"/>
          <w:sz w:val="26"/>
          <w:szCs w:val="26"/>
          <w:lang w:val="vi-VN"/>
        </w:rPr>
        <w:t>âm nhạc</w:t>
      </w:r>
      <w:r w:rsidRPr="00B74972">
        <w:rPr>
          <w:b/>
          <w:bCs/>
          <w:i/>
          <w:color w:val="000000"/>
          <w:spacing w:val="-4"/>
          <w:sz w:val="26"/>
          <w:szCs w:val="26"/>
          <w:lang w:val="vi-VN"/>
        </w:rPr>
        <w:t>:</w:t>
      </w:r>
      <w:r w:rsidR="00815E5F" w:rsidRPr="00B74972">
        <w:rPr>
          <w:bCs/>
          <w:i/>
          <w:color w:val="000000"/>
          <w:spacing w:val="-4"/>
          <w:sz w:val="26"/>
          <w:szCs w:val="26"/>
          <w:lang w:val="vi-VN"/>
        </w:rPr>
        <w:t xml:space="preserve"> </w:t>
      </w:r>
      <w:r w:rsidR="005700A3" w:rsidRPr="00B74972">
        <w:rPr>
          <w:bCs/>
          <w:color w:val="000000"/>
          <w:spacing w:val="-4"/>
          <w:sz w:val="26"/>
          <w:szCs w:val="26"/>
          <w:lang w:val="vi-VN"/>
        </w:rPr>
        <w:t>1</w:t>
      </w:r>
      <w:r w:rsidR="00616345" w:rsidRPr="00B74972">
        <w:rPr>
          <w:bCs/>
          <w:color w:val="000000"/>
          <w:spacing w:val="-4"/>
          <w:sz w:val="26"/>
          <w:szCs w:val="26"/>
          <w:lang w:val="vi-VN"/>
        </w:rPr>
        <w:t>0</w:t>
      </w:r>
      <w:r w:rsidR="005700A3" w:rsidRPr="00B74972">
        <w:rPr>
          <w:bCs/>
          <w:color w:val="000000"/>
          <w:spacing w:val="-4"/>
          <w:sz w:val="26"/>
          <w:szCs w:val="26"/>
          <w:lang w:val="vi-VN"/>
        </w:rPr>
        <w:t xml:space="preserve"> điểm (</w:t>
      </w:r>
      <w:r w:rsidR="00DD5B5C" w:rsidRPr="00B74972">
        <w:rPr>
          <w:bCs/>
          <w:color w:val="000000"/>
          <w:spacing w:val="-4"/>
          <w:sz w:val="26"/>
          <w:szCs w:val="26"/>
          <w:lang w:val="vi-VN"/>
        </w:rPr>
        <w:t>Âm nhạc có sự</w:t>
      </w:r>
      <w:r w:rsidR="000E0BD8" w:rsidRPr="00B74972">
        <w:rPr>
          <w:bCs/>
          <w:color w:val="000000"/>
          <w:spacing w:val="-4"/>
          <w:sz w:val="26"/>
          <w:szCs w:val="26"/>
          <w:lang w:val="vi-VN"/>
        </w:rPr>
        <w:t xml:space="preserve"> hòa âm phối khí, </w:t>
      </w:r>
      <w:r w:rsidR="000E0BD8" w:rsidRPr="00B74972">
        <w:rPr>
          <w:bCs/>
          <w:spacing w:val="-4"/>
          <w:sz w:val="26"/>
          <w:szCs w:val="26"/>
          <w:lang w:val="vi-VN"/>
        </w:rPr>
        <w:t>các bản phối mới theo phong cách trẻ trung, hiện đại (remix))</w:t>
      </w:r>
    </w:p>
    <w:p w14:paraId="70545E2D" w14:textId="77777777" w:rsidR="000E0BD8" w:rsidRPr="00B74972" w:rsidRDefault="000E0BD8" w:rsidP="007523E5">
      <w:pPr>
        <w:ind w:firstLine="720"/>
        <w:jc w:val="both"/>
        <w:rPr>
          <w:bCs/>
          <w:spacing w:val="-4"/>
          <w:sz w:val="26"/>
          <w:szCs w:val="26"/>
          <w:lang w:val="vi-VN"/>
        </w:rPr>
      </w:pPr>
      <w:r w:rsidRPr="00B74972">
        <w:rPr>
          <w:b/>
          <w:bCs/>
          <w:i/>
          <w:color w:val="000000"/>
          <w:spacing w:val="-4"/>
          <w:sz w:val="26"/>
          <w:szCs w:val="26"/>
          <w:lang w:val="vi-VN"/>
        </w:rPr>
        <w:t>- Điểm trang phục:</w:t>
      </w:r>
      <w:r w:rsidRPr="00B74972">
        <w:rPr>
          <w:b/>
          <w:bCs/>
          <w:color w:val="000000"/>
          <w:spacing w:val="-4"/>
          <w:sz w:val="26"/>
          <w:szCs w:val="26"/>
          <w:lang w:val="vi-VN"/>
        </w:rPr>
        <w:t xml:space="preserve"> </w:t>
      </w:r>
      <w:r w:rsidRPr="00B74972">
        <w:rPr>
          <w:bCs/>
          <w:color w:val="000000"/>
          <w:spacing w:val="-4"/>
          <w:sz w:val="26"/>
          <w:szCs w:val="26"/>
          <w:lang w:val="vi-VN"/>
        </w:rPr>
        <w:t>10 điểm</w:t>
      </w:r>
      <w:r w:rsidR="007523E5" w:rsidRPr="00B74972">
        <w:rPr>
          <w:bCs/>
          <w:color w:val="000000"/>
          <w:spacing w:val="-4"/>
          <w:sz w:val="26"/>
          <w:szCs w:val="26"/>
          <w:lang w:val="vi-VN"/>
        </w:rPr>
        <w:t xml:space="preserve"> (T</w:t>
      </w:r>
      <w:r w:rsidRPr="00B74972">
        <w:rPr>
          <w:bCs/>
          <w:color w:val="000000"/>
          <w:spacing w:val="-4"/>
          <w:sz w:val="26"/>
          <w:szCs w:val="26"/>
          <w:lang w:val="vi-VN"/>
        </w:rPr>
        <w:t>rang phục lịch sự, phù hợp với thuần phong mỹ tục, lứa tuổi, đạo cụ biểu diễn)</w:t>
      </w:r>
    </w:p>
    <w:p w14:paraId="6FADD004" w14:textId="77777777" w:rsidR="008F7FD4" w:rsidRPr="00B74972" w:rsidRDefault="008F7FD4" w:rsidP="007523E5">
      <w:pPr>
        <w:ind w:firstLine="709"/>
        <w:jc w:val="both"/>
        <w:rPr>
          <w:bCs/>
          <w:color w:val="000000"/>
          <w:sz w:val="26"/>
          <w:szCs w:val="26"/>
          <w:lang w:val="vi-VN"/>
        </w:rPr>
      </w:pPr>
      <w:r w:rsidRPr="00B74972">
        <w:rPr>
          <w:b/>
          <w:bCs/>
          <w:i/>
          <w:color w:val="000000"/>
          <w:sz w:val="26"/>
          <w:szCs w:val="26"/>
          <w:lang w:val="vi-VN"/>
        </w:rPr>
        <w:t>- Điểm cổ động viên:</w:t>
      </w:r>
      <w:r w:rsidRPr="00B74972">
        <w:rPr>
          <w:bCs/>
          <w:color w:val="000000"/>
          <w:sz w:val="26"/>
          <w:szCs w:val="26"/>
          <w:lang w:val="vi-VN"/>
        </w:rPr>
        <w:t xml:space="preserve"> </w:t>
      </w:r>
      <w:r w:rsidR="00B82F92" w:rsidRPr="00B74972">
        <w:rPr>
          <w:bCs/>
          <w:color w:val="000000"/>
          <w:sz w:val="26"/>
          <w:szCs w:val="26"/>
          <w:lang w:val="vi-VN"/>
        </w:rPr>
        <w:t>10</w:t>
      </w:r>
      <w:r w:rsidR="007523E5" w:rsidRPr="00B74972">
        <w:rPr>
          <w:bCs/>
          <w:color w:val="000000"/>
          <w:sz w:val="26"/>
          <w:szCs w:val="26"/>
          <w:lang w:val="vi-VN"/>
        </w:rPr>
        <w:t xml:space="preserve"> điểm (D</w:t>
      </w:r>
      <w:r w:rsidRPr="00B74972">
        <w:rPr>
          <w:bCs/>
          <w:color w:val="000000"/>
          <w:sz w:val="26"/>
          <w:szCs w:val="26"/>
          <w:lang w:val="vi-VN"/>
        </w:rPr>
        <w:t>ành cho các đội có lực lượng cổ động viên tham gia cổ vũ đông và nhiệt tình với những hình thức cổ vũ sinh động).</w:t>
      </w:r>
    </w:p>
    <w:p w14:paraId="7A122A67" w14:textId="77777777" w:rsidR="003C776B" w:rsidRPr="00B74972" w:rsidRDefault="0071526C" w:rsidP="003C776B">
      <w:pPr>
        <w:ind w:firstLine="709"/>
        <w:jc w:val="both"/>
        <w:rPr>
          <w:bCs/>
          <w:color w:val="000000"/>
          <w:sz w:val="26"/>
          <w:szCs w:val="26"/>
          <w:lang w:val="vi-VN"/>
        </w:rPr>
      </w:pPr>
      <w:r w:rsidRPr="00B74972">
        <w:rPr>
          <w:b/>
          <w:bCs/>
          <w:i/>
          <w:color w:val="000000"/>
          <w:sz w:val="26"/>
          <w:szCs w:val="26"/>
          <w:lang w:val="vi-VN"/>
        </w:rPr>
        <w:t>- Điểm thời lượng tiết mục:</w:t>
      </w:r>
      <w:r w:rsidRPr="00B74972">
        <w:rPr>
          <w:bCs/>
          <w:color w:val="000000"/>
          <w:sz w:val="26"/>
          <w:szCs w:val="26"/>
          <w:lang w:val="vi-VN"/>
        </w:rPr>
        <w:t xml:space="preserve"> </w:t>
      </w:r>
      <w:r w:rsidR="00616345" w:rsidRPr="00B74972">
        <w:rPr>
          <w:bCs/>
          <w:color w:val="000000"/>
          <w:sz w:val="26"/>
          <w:szCs w:val="26"/>
          <w:lang w:val="vi-VN"/>
        </w:rPr>
        <w:t>10</w:t>
      </w:r>
      <w:r w:rsidRPr="00B74972">
        <w:rPr>
          <w:bCs/>
          <w:color w:val="000000"/>
          <w:sz w:val="26"/>
          <w:szCs w:val="26"/>
          <w:lang w:val="vi-VN"/>
        </w:rPr>
        <w:t xml:space="preserve"> điểm (</w:t>
      </w:r>
      <w:r w:rsidR="007523E5" w:rsidRPr="00B74972">
        <w:rPr>
          <w:bCs/>
          <w:color w:val="000000"/>
          <w:sz w:val="26"/>
          <w:szCs w:val="26"/>
          <w:lang w:val="vi-VN"/>
        </w:rPr>
        <w:t>Đả</w:t>
      </w:r>
      <w:r w:rsidRPr="00B74972">
        <w:rPr>
          <w:bCs/>
          <w:color w:val="000000"/>
          <w:sz w:val="26"/>
          <w:szCs w:val="26"/>
          <w:lang w:val="vi-VN"/>
        </w:rPr>
        <w:t xml:space="preserve">m bảo thời gian Ban </w:t>
      </w:r>
      <w:r w:rsidR="006C4135" w:rsidRPr="00B74972">
        <w:rPr>
          <w:bCs/>
          <w:color w:val="000000"/>
          <w:sz w:val="26"/>
          <w:szCs w:val="26"/>
          <w:lang w:val="vi-VN"/>
        </w:rPr>
        <w:t>T</w:t>
      </w:r>
      <w:r w:rsidRPr="00B74972">
        <w:rPr>
          <w:bCs/>
          <w:color w:val="000000"/>
          <w:sz w:val="26"/>
          <w:szCs w:val="26"/>
          <w:lang w:val="vi-VN"/>
        </w:rPr>
        <w:t xml:space="preserve">ổ chức đặt ra, quá 1 phút sẽ bị trừ </w:t>
      </w:r>
      <w:r w:rsidR="00616345" w:rsidRPr="00B74972">
        <w:rPr>
          <w:bCs/>
          <w:color w:val="000000"/>
          <w:sz w:val="26"/>
          <w:szCs w:val="26"/>
          <w:lang w:val="vi-VN"/>
        </w:rPr>
        <w:t>5</w:t>
      </w:r>
      <w:r w:rsidRPr="00B74972">
        <w:rPr>
          <w:bCs/>
          <w:color w:val="000000"/>
          <w:sz w:val="26"/>
          <w:szCs w:val="26"/>
          <w:lang w:val="vi-VN"/>
        </w:rPr>
        <w:t xml:space="preserve"> điểm)</w:t>
      </w:r>
      <w:r w:rsidR="00616345" w:rsidRPr="00B74972">
        <w:rPr>
          <w:bCs/>
          <w:color w:val="000000"/>
          <w:sz w:val="26"/>
          <w:szCs w:val="26"/>
          <w:lang w:val="vi-VN"/>
        </w:rPr>
        <w:t>.</w:t>
      </w:r>
    </w:p>
    <w:p w14:paraId="25F1A27D" w14:textId="77777777" w:rsidR="003C776B" w:rsidRPr="00B74972" w:rsidRDefault="003C776B" w:rsidP="003C776B">
      <w:pPr>
        <w:ind w:firstLine="709"/>
        <w:jc w:val="both"/>
        <w:rPr>
          <w:bCs/>
          <w:color w:val="000000"/>
          <w:sz w:val="26"/>
          <w:szCs w:val="26"/>
          <w:lang w:val="vi-VN"/>
        </w:rPr>
      </w:pPr>
      <w:r w:rsidRPr="00B74972">
        <w:rPr>
          <w:bCs/>
          <w:color w:val="000000"/>
          <w:sz w:val="26"/>
          <w:szCs w:val="26"/>
          <w:lang w:val="vi-VN"/>
        </w:rPr>
        <w:t xml:space="preserve">* </w:t>
      </w:r>
      <w:r w:rsidRPr="00B74972">
        <w:rPr>
          <w:sz w:val="26"/>
          <w:szCs w:val="26"/>
          <w:lang w:val="vi-VN"/>
        </w:rPr>
        <w:t>Trường hợp các đội có điểm số bằng nhau Ban Tổ chức sẽ căn cứ theo thứ tự ưu tiên như sau:</w:t>
      </w:r>
    </w:p>
    <w:p w14:paraId="41F34CA2" w14:textId="77777777" w:rsidR="003C776B" w:rsidRPr="00B74972" w:rsidRDefault="003C776B" w:rsidP="003C776B">
      <w:pPr>
        <w:pStyle w:val="ListParagraph"/>
        <w:ind w:left="426" w:firstLine="294"/>
        <w:jc w:val="both"/>
        <w:rPr>
          <w:sz w:val="26"/>
          <w:szCs w:val="26"/>
          <w:lang w:val="vi-VN"/>
        </w:rPr>
      </w:pPr>
      <w:r w:rsidRPr="00B74972">
        <w:rPr>
          <w:sz w:val="26"/>
          <w:szCs w:val="26"/>
          <w:lang w:val="vi-VN"/>
        </w:rPr>
        <w:t xml:space="preserve">- Tính sáng tạo </w:t>
      </w:r>
    </w:p>
    <w:p w14:paraId="2DCFB7AC" w14:textId="77777777" w:rsidR="003C776B" w:rsidRPr="00B74972" w:rsidRDefault="003C776B" w:rsidP="003C776B">
      <w:pPr>
        <w:pStyle w:val="ListParagraph"/>
        <w:ind w:left="426" w:firstLine="294"/>
        <w:jc w:val="both"/>
        <w:rPr>
          <w:sz w:val="26"/>
          <w:szCs w:val="26"/>
          <w:lang w:val="vi-VN"/>
        </w:rPr>
      </w:pPr>
      <w:r w:rsidRPr="00B74972">
        <w:rPr>
          <w:sz w:val="26"/>
          <w:szCs w:val="26"/>
          <w:lang w:val="vi-VN"/>
        </w:rPr>
        <w:t>- Ủng hộ của khán giả</w:t>
      </w:r>
    </w:p>
    <w:p w14:paraId="14C60CA4" w14:textId="77777777" w:rsidR="007523E5" w:rsidRPr="00B74972" w:rsidRDefault="007523E5" w:rsidP="007523E5">
      <w:pPr>
        <w:ind w:firstLine="709"/>
        <w:jc w:val="both"/>
        <w:rPr>
          <w:bCs/>
          <w:color w:val="000000"/>
          <w:sz w:val="26"/>
          <w:szCs w:val="26"/>
          <w:lang w:val="vi-VN"/>
        </w:rPr>
      </w:pPr>
    </w:p>
    <w:p w14:paraId="0CDFAA2D" w14:textId="77777777" w:rsidR="00616345" w:rsidRPr="00B74972" w:rsidRDefault="00616345" w:rsidP="007523E5">
      <w:pPr>
        <w:tabs>
          <w:tab w:val="left" w:pos="851"/>
        </w:tabs>
        <w:ind w:firstLine="709"/>
        <w:jc w:val="both"/>
        <w:rPr>
          <w:b/>
          <w:bCs/>
          <w:sz w:val="26"/>
          <w:szCs w:val="26"/>
        </w:rPr>
      </w:pPr>
      <w:r w:rsidRPr="00B74972">
        <w:rPr>
          <w:b/>
          <w:bCs/>
          <w:sz w:val="26"/>
          <w:szCs w:val="26"/>
        </w:rPr>
        <w:t>IV. CÁCH THỨC THAM GIA CUỘC THI:</w:t>
      </w:r>
    </w:p>
    <w:p w14:paraId="7B903578" w14:textId="5FA31E0B" w:rsidR="00616345" w:rsidRPr="00B74972" w:rsidRDefault="00616345" w:rsidP="007523E5">
      <w:pPr>
        <w:tabs>
          <w:tab w:val="left" w:pos="851"/>
        </w:tabs>
        <w:ind w:firstLine="709"/>
        <w:jc w:val="both"/>
        <w:rPr>
          <w:bCs/>
          <w:sz w:val="26"/>
          <w:szCs w:val="26"/>
        </w:rPr>
      </w:pPr>
      <w:r w:rsidRPr="00B74972">
        <w:rPr>
          <w:bCs/>
          <w:sz w:val="26"/>
          <w:szCs w:val="26"/>
        </w:rPr>
        <w:t>- Danh sách đăng ký dự thi (theo mẫu) và nhạc biểu diễn gửi về địa chỉ: Trung tâm Hỗ trợ học sinh, sinh viên Thành phố (33 Nguyễn Thị Minh</w:t>
      </w:r>
      <w:r w:rsidR="007523E5" w:rsidRPr="00B74972">
        <w:rPr>
          <w:bCs/>
          <w:sz w:val="26"/>
          <w:szCs w:val="26"/>
        </w:rPr>
        <w:t xml:space="preserve"> Khai, Phường Bến Nghé, Quận 1) </w:t>
      </w:r>
      <w:r w:rsidRPr="00B74972">
        <w:rPr>
          <w:bCs/>
          <w:sz w:val="26"/>
          <w:szCs w:val="26"/>
        </w:rPr>
        <w:t xml:space="preserve">và thông qua địa chỉ email: </w:t>
      </w:r>
      <w:hyperlink r:id="rId8" w:history="1">
        <w:r w:rsidR="005B0254" w:rsidRPr="00B74972">
          <w:rPr>
            <w:rStyle w:val="Hyperlink"/>
            <w:bCs/>
            <w:sz w:val="26"/>
            <w:szCs w:val="26"/>
          </w:rPr>
          <w:t>nhatquang@hotrosinhvien.vn</w:t>
        </w:r>
      </w:hyperlink>
      <w:r w:rsidRPr="00B74972">
        <w:rPr>
          <w:bCs/>
          <w:sz w:val="26"/>
          <w:szCs w:val="26"/>
        </w:rPr>
        <w:t xml:space="preserve"> theo cú pháp (</w:t>
      </w:r>
      <w:r w:rsidR="00B11937" w:rsidRPr="00B74972">
        <w:rPr>
          <w:bCs/>
          <w:sz w:val="26"/>
          <w:szCs w:val="26"/>
        </w:rPr>
        <w:t xml:space="preserve">VŨ ĐIỆU THANH XUÂN - </w:t>
      </w:r>
      <w:r w:rsidRPr="00B74972">
        <w:rPr>
          <w:bCs/>
          <w:sz w:val="26"/>
          <w:szCs w:val="26"/>
        </w:rPr>
        <w:t>QUẬN/ HUYỆN ĐOÀN – TÊN TIẾT MỤC</w:t>
      </w:r>
      <w:r w:rsidR="00B11937" w:rsidRPr="00B74972">
        <w:rPr>
          <w:bCs/>
          <w:sz w:val="26"/>
          <w:szCs w:val="26"/>
        </w:rPr>
        <w:t>)</w:t>
      </w:r>
      <w:r w:rsidR="00BD5DDF" w:rsidRPr="00B74972">
        <w:rPr>
          <w:bCs/>
          <w:sz w:val="26"/>
          <w:szCs w:val="26"/>
        </w:rPr>
        <w:t xml:space="preserve"> chậm nhất </w:t>
      </w:r>
      <w:r w:rsidR="00675995">
        <w:rPr>
          <w:bCs/>
          <w:sz w:val="26"/>
          <w:szCs w:val="26"/>
        </w:rPr>
        <w:t>17g00</w:t>
      </w:r>
      <w:r w:rsidR="00BD5DDF" w:rsidRPr="00B74972">
        <w:rPr>
          <w:bCs/>
          <w:sz w:val="26"/>
          <w:szCs w:val="26"/>
        </w:rPr>
        <w:t xml:space="preserve"> ngày </w:t>
      </w:r>
      <w:r w:rsidR="000F7BBC" w:rsidRPr="00B74972">
        <w:rPr>
          <w:bCs/>
          <w:sz w:val="26"/>
          <w:szCs w:val="26"/>
        </w:rPr>
        <w:t>27/11/2020 (Thứ sáu)</w:t>
      </w:r>
    </w:p>
    <w:p w14:paraId="6660347A" w14:textId="487DA97B" w:rsidR="00616345" w:rsidRPr="00B74972" w:rsidRDefault="00B11937" w:rsidP="007523E5">
      <w:pPr>
        <w:tabs>
          <w:tab w:val="left" w:pos="851"/>
        </w:tabs>
        <w:ind w:firstLine="709"/>
        <w:jc w:val="both"/>
        <w:rPr>
          <w:bCs/>
          <w:sz w:val="26"/>
          <w:szCs w:val="26"/>
        </w:rPr>
      </w:pPr>
      <w:r w:rsidRPr="00B74972">
        <w:rPr>
          <w:bCs/>
          <w:sz w:val="26"/>
          <w:szCs w:val="26"/>
        </w:rPr>
        <w:t xml:space="preserve">- </w:t>
      </w:r>
      <w:r w:rsidR="00616345" w:rsidRPr="00B74972">
        <w:rPr>
          <w:bCs/>
          <w:sz w:val="26"/>
          <w:szCs w:val="26"/>
        </w:rPr>
        <w:t xml:space="preserve">Mọi thắc mắc liên hệ </w:t>
      </w:r>
      <w:r w:rsidR="00616345" w:rsidRPr="00B74972">
        <w:rPr>
          <w:b/>
          <w:bCs/>
          <w:sz w:val="26"/>
          <w:szCs w:val="26"/>
        </w:rPr>
        <w:t xml:space="preserve">Đ/c </w:t>
      </w:r>
      <w:r w:rsidR="006F5821" w:rsidRPr="00B74972">
        <w:rPr>
          <w:b/>
          <w:bCs/>
          <w:sz w:val="26"/>
          <w:szCs w:val="26"/>
        </w:rPr>
        <w:t>Y Nhật Quang</w:t>
      </w:r>
      <w:r w:rsidR="00616345" w:rsidRPr="00B74972">
        <w:rPr>
          <w:b/>
          <w:bCs/>
          <w:sz w:val="26"/>
          <w:szCs w:val="26"/>
        </w:rPr>
        <w:t xml:space="preserve"> – Nhân viên Phòng Sự kiện – Kỹ năng</w:t>
      </w:r>
      <w:r w:rsidR="00616345" w:rsidRPr="00B74972">
        <w:rPr>
          <w:bCs/>
          <w:sz w:val="26"/>
          <w:szCs w:val="26"/>
        </w:rPr>
        <w:t xml:space="preserve"> (Điện thoại: </w:t>
      </w:r>
      <w:r w:rsidR="00616345" w:rsidRPr="00B74972">
        <w:rPr>
          <w:b/>
          <w:bCs/>
          <w:sz w:val="26"/>
          <w:szCs w:val="26"/>
        </w:rPr>
        <w:t>028.3827.7981;</w:t>
      </w:r>
      <w:r w:rsidR="00616345" w:rsidRPr="00B74972">
        <w:rPr>
          <w:bCs/>
          <w:sz w:val="26"/>
          <w:szCs w:val="26"/>
        </w:rPr>
        <w:t xml:space="preserve"> Email: </w:t>
      </w:r>
      <w:hyperlink r:id="rId9" w:history="1">
        <w:r w:rsidR="006F5821" w:rsidRPr="00B74972">
          <w:rPr>
            <w:rStyle w:val="Hyperlink"/>
            <w:sz w:val="26"/>
            <w:szCs w:val="26"/>
          </w:rPr>
          <w:t>nhatquang@hotrosinhvien.vn</w:t>
        </w:r>
      </w:hyperlink>
      <w:r w:rsidR="00616345" w:rsidRPr="00B74972">
        <w:rPr>
          <w:sz w:val="26"/>
          <w:szCs w:val="26"/>
        </w:rPr>
        <w:t>)</w:t>
      </w:r>
      <w:r w:rsidR="007523E5" w:rsidRPr="00B74972">
        <w:rPr>
          <w:sz w:val="26"/>
          <w:szCs w:val="26"/>
        </w:rPr>
        <w:t>.</w:t>
      </w:r>
    </w:p>
    <w:p w14:paraId="13CA1E24" w14:textId="77777777" w:rsidR="00616345" w:rsidRPr="00B74972" w:rsidRDefault="00616345" w:rsidP="007523E5">
      <w:pPr>
        <w:tabs>
          <w:tab w:val="left" w:pos="851"/>
        </w:tabs>
        <w:ind w:firstLine="709"/>
        <w:jc w:val="both"/>
        <w:rPr>
          <w:b/>
          <w:bCs/>
          <w:sz w:val="26"/>
          <w:szCs w:val="26"/>
        </w:rPr>
      </w:pPr>
    </w:p>
    <w:p w14:paraId="4BF2FB2F" w14:textId="77777777" w:rsidR="006F7BA0" w:rsidRPr="00B74972" w:rsidRDefault="006F7BA0" w:rsidP="007523E5">
      <w:pPr>
        <w:ind w:firstLine="709"/>
        <w:jc w:val="both"/>
        <w:rPr>
          <w:bCs/>
          <w:sz w:val="26"/>
          <w:szCs w:val="26"/>
          <w:lang w:val="vi-VN"/>
        </w:rPr>
      </w:pPr>
      <w:r w:rsidRPr="00B74972">
        <w:rPr>
          <w:b/>
          <w:sz w:val="26"/>
          <w:szCs w:val="26"/>
          <w:lang w:val="vi-VN"/>
        </w:rPr>
        <w:t>V.</w:t>
      </w:r>
      <w:r w:rsidR="007523E5" w:rsidRPr="00B74972">
        <w:rPr>
          <w:b/>
          <w:sz w:val="26"/>
          <w:szCs w:val="26"/>
        </w:rPr>
        <w:t xml:space="preserve"> </w:t>
      </w:r>
      <w:r w:rsidRPr="00B74972">
        <w:rPr>
          <w:b/>
          <w:sz w:val="26"/>
          <w:szCs w:val="26"/>
          <w:lang w:val="vi-VN"/>
        </w:rPr>
        <w:t xml:space="preserve">CÁC QUY ĐỊNH KHÁC: </w:t>
      </w:r>
    </w:p>
    <w:p w14:paraId="439B0514" w14:textId="77777777" w:rsidR="006F7BA0" w:rsidRPr="00B74972" w:rsidRDefault="006F7BA0" w:rsidP="007523E5">
      <w:pPr>
        <w:ind w:firstLine="709"/>
        <w:jc w:val="both"/>
        <w:rPr>
          <w:bCs/>
          <w:iCs/>
          <w:sz w:val="26"/>
          <w:szCs w:val="26"/>
          <w:lang w:val="vi-VN"/>
        </w:rPr>
      </w:pPr>
      <w:r w:rsidRPr="00B74972">
        <w:rPr>
          <w:b/>
          <w:bCs/>
          <w:iCs/>
          <w:sz w:val="26"/>
          <w:szCs w:val="26"/>
          <w:lang w:val="vi-VN"/>
        </w:rPr>
        <w:t xml:space="preserve">- </w:t>
      </w:r>
      <w:r w:rsidRPr="00B74972">
        <w:rPr>
          <w:bCs/>
          <w:iCs/>
          <w:sz w:val="26"/>
          <w:szCs w:val="26"/>
          <w:lang w:val="vi-VN"/>
        </w:rPr>
        <w:t xml:space="preserve">Các </w:t>
      </w:r>
      <w:r w:rsidR="00616345" w:rsidRPr="00B74972">
        <w:rPr>
          <w:bCs/>
          <w:iCs/>
          <w:sz w:val="26"/>
          <w:szCs w:val="26"/>
          <w:lang w:val="vi-VN"/>
        </w:rPr>
        <w:t>đội tham gia cuộc thi</w:t>
      </w:r>
      <w:r w:rsidRPr="00B74972">
        <w:rPr>
          <w:bCs/>
          <w:iCs/>
          <w:sz w:val="26"/>
          <w:szCs w:val="26"/>
          <w:lang w:val="vi-VN"/>
        </w:rPr>
        <w:t xml:space="preserve"> phải đăng ký và gửi danh sách đúng thời gian, đối tượng theo quy định của BTC.</w:t>
      </w:r>
    </w:p>
    <w:p w14:paraId="2D1EA34A" w14:textId="1D91D8E9" w:rsidR="00C36090" w:rsidRPr="005F14EF" w:rsidRDefault="006F7BA0" w:rsidP="007523E5">
      <w:pPr>
        <w:ind w:firstLine="709"/>
        <w:jc w:val="both"/>
        <w:rPr>
          <w:bCs/>
          <w:iCs/>
          <w:sz w:val="26"/>
          <w:szCs w:val="26"/>
        </w:rPr>
      </w:pPr>
      <w:r w:rsidRPr="00B74972">
        <w:rPr>
          <w:b/>
          <w:bCs/>
          <w:iCs/>
          <w:sz w:val="26"/>
          <w:szCs w:val="26"/>
          <w:lang w:val="vi-VN"/>
        </w:rPr>
        <w:t>-</w:t>
      </w:r>
      <w:r w:rsidRPr="00B74972">
        <w:rPr>
          <w:bCs/>
          <w:iCs/>
          <w:sz w:val="26"/>
          <w:szCs w:val="26"/>
          <w:lang w:val="vi-VN"/>
        </w:rPr>
        <w:t xml:space="preserve"> </w:t>
      </w:r>
      <w:r w:rsidR="005F14EF">
        <w:rPr>
          <w:bCs/>
          <w:iCs/>
          <w:sz w:val="26"/>
          <w:szCs w:val="26"/>
        </w:rPr>
        <w:t>Th</w:t>
      </w:r>
      <w:r w:rsidR="005F14EF" w:rsidRPr="005F14EF">
        <w:rPr>
          <w:bCs/>
          <w:iCs/>
          <w:sz w:val="26"/>
          <w:szCs w:val="26"/>
        </w:rPr>
        <w:t>ể</w:t>
      </w:r>
      <w:r w:rsidR="005F14EF">
        <w:rPr>
          <w:bCs/>
          <w:iCs/>
          <w:sz w:val="26"/>
          <w:szCs w:val="26"/>
        </w:rPr>
        <w:t xml:space="preserve"> l</w:t>
      </w:r>
      <w:r w:rsidR="005F14EF" w:rsidRPr="005F14EF">
        <w:rPr>
          <w:bCs/>
          <w:iCs/>
          <w:sz w:val="26"/>
          <w:szCs w:val="26"/>
        </w:rPr>
        <w:t>ệ</w:t>
      </w:r>
      <w:r w:rsidR="005F14EF">
        <w:rPr>
          <w:bCs/>
          <w:iCs/>
          <w:sz w:val="26"/>
          <w:szCs w:val="26"/>
        </w:rPr>
        <w:t xml:space="preserve"> c</w:t>
      </w:r>
      <w:r w:rsidR="005F14EF" w:rsidRPr="005F14EF">
        <w:rPr>
          <w:bCs/>
          <w:iCs/>
          <w:sz w:val="26"/>
          <w:szCs w:val="26"/>
        </w:rPr>
        <w:t>ó</w:t>
      </w:r>
      <w:r w:rsidR="005F14EF">
        <w:rPr>
          <w:bCs/>
          <w:iCs/>
          <w:sz w:val="26"/>
          <w:szCs w:val="26"/>
        </w:rPr>
        <w:t xml:space="preserve"> th</w:t>
      </w:r>
      <w:r w:rsidR="005F14EF" w:rsidRPr="005F14EF">
        <w:rPr>
          <w:bCs/>
          <w:iCs/>
          <w:sz w:val="26"/>
          <w:szCs w:val="26"/>
        </w:rPr>
        <w:t>ể</w:t>
      </w:r>
      <w:r w:rsidR="005F14EF">
        <w:rPr>
          <w:bCs/>
          <w:iCs/>
          <w:sz w:val="26"/>
          <w:szCs w:val="26"/>
        </w:rPr>
        <w:t xml:space="preserve"> </w:t>
      </w:r>
      <w:r w:rsidR="005F14EF" w:rsidRPr="005F14EF">
        <w:rPr>
          <w:bCs/>
          <w:iCs/>
          <w:sz w:val="26"/>
          <w:szCs w:val="26"/>
        </w:rPr>
        <w:t>điều</w:t>
      </w:r>
      <w:r w:rsidR="005F14EF">
        <w:rPr>
          <w:bCs/>
          <w:iCs/>
          <w:sz w:val="26"/>
          <w:szCs w:val="26"/>
        </w:rPr>
        <w:t xml:space="preserve"> ch</w:t>
      </w:r>
      <w:r w:rsidR="005F14EF" w:rsidRPr="005F14EF">
        <w:rPr>
          <w:bCs/>
          <w:iCs/>
          <w:sz w:val="26"/>
          <w:szCs w:val="26"/>
        </w:rPr>
        <w:t>ỉnh</w:t>
      </w:r>
      <w:r w:rsidR="005F14EF">
        <w:rPr>
          <w:bCs/>
          <w:iCs/>
          <w:sz w:val="26"/>
          <w:szCs w:val="26"/>
        </w:rPr>
        <w:t xml:space="preserve"> tu</w:t>
      </w:r>
      <w:r w:rsidR="005F14EF" w:rsidRPr="005F14EF">
        <w:rPr>
          <w:bCs/>
          <w:iCs/>
          <w:sz w:val="26"/>
          <w:szCs w:val="26"/>
        </w:rPr>
        <w:t>ỳ</w:t>
      </w:r>
      <w:r w:rsidR="005F14EF">
        <w:rPr>
          <w:bCs/>
          <w:iCs/>
          <w:sz w:val="26"/>
          <w:szCs w:val="26"/>
        </w:rPr>
        <w:t xml:space="preserve"> theo t</w:t>
      </w:r>
      <w:r w:rsidR="005F14EF" w:rsidRPr="005F14EF">
        <w:rPr>
          <w:bCs/>
          <w:iCs/>
          <w:sz w:val="26"/>
          <w:szCs w:val="26"/>
        </w:rPr>
        <w:t>ình</w:t>
      </w:r>
      <w:r w:rsidR="005F14EF">
        <w:rPr>
          <w:bCs/>
          <w:iCs/>
          <w:sz w:val="26"/>
          <w:szCs w:val="26"/>
        </w:rPr>
        <w:t xml:space="preserve"> h</w:t>
      </w:r>
      <w:r w:rsidR="005F14EF" w:rsidRPr="005F14EF">
        <w:rPr>
          <w:bCs/>
          <w:iCs/>
          <w:sz w:val="26"/>
          <w:szCs w:val="26"/>
        </w:rPr>
        <w:t>ình</w:t>
      </w:r>
      <w:r w:rsidR="005F14EF">
        <w:rPr>
          <w:bCs/>
          <w:iCs/>
          <w:sz w:val="26"/>
          <w:szCs w:val="26"/>
        </w:rPr>
        <w:t xml:space="preserve"> th</w:t>
      </w:r>
      <w:r w:rsidR="005F14EF" w:rsidRPr="005F14EF">
        <w:rPr>
          <w:bCs/>
          <w:iCs/>
          <w:sz w:val="26"/>
          <w:szCs w:val="26"/>
        </w:rPr>
        <w:t>ực</w:t>
      </w:r>
      <w:r w:rsidR="005F14EF">
        <w:rPr>
          <w:bCs/>
          <w:iCs/>
          <w:sz w:val="26"/>
          <w:szCs w:val="26"/>
        </w:rPr>
        <w:t xml:space="preserve"> t</w:t>
      </w:r>
      <w:r w:rsidR="005F14EF" w:rsidRPr="005F14EF">
        <w:rPr>
          <w:bCs/>
          <w:iCs/>
          <w:sz w:val="26"/>
          <w:szCs w:val="26"/>
        </w:rPr>
        <w:t>ế</w:t>
      </w:r>
      <w:r w:rsidR="005F14EF">
        <w:rPr>
          <w:bCs/>
          <w:iCs/>
          <w:sz w:val="26"/>
          <w:szCs w:val="26"/>
        </w:rPr>
        <w:t xml:space="preserve"> c</w:t>
      </w:r>
      <w:r w:rsidR="005F14EF" w:rsidRPr="005F14EF">
        <w:rPr>
          <w:bCs/>
          <w:iCs/>
          <w:sz w:val="26"/>
          <w:szCs w:val="26"/>
        </w:rPr>
        <w:t>ác</w:t>
      </w:r>
      <w:r w:rsidR="005F14EF">
        <w:rPr>
          <w:bCs/>
          <w:iCs/>
          <w:sz w:val="26"/>
          <w:szCs w:val="26"/>
        </w:rPr>
        <w:t xml:space="preserve"> tr</w:t>
      </w:r>
      <w:r w:rsidR="005F14EF" w:rsidRPr="005F14EF">
        <w:rPr>
          <w:bCs/>
          <w:iCs/>
          <w:sz w:val="26"/>
          <w:szCs w:val="26"/>
        </w:rPr>
        <w:t>ường</w:t>
      </w:r>
      <w:r w:rsidR="005F14EF">
        <w:rPr>
          <w:bCs/>
          <w:iCs/>
          <w:sz w:val="26"/>
          <w:szCs w:val="26"/>
        </w:rPr>
        <w:t xml:space="preserve"> </w:t>
      </w:r>
      <w:r w:rsidR="005F14EF" w:rsidRPr="005F14EF">
        <w:rPr>
          <w:bCs/>
          <w:iCs/>
          <w:sz w:val="26"/>
          <w:szCs w:val="26"/>
        </w:rPr>
        <w:t>đăng</w:t>
      </w:r>
      <w:r w:rsidR="005F14EF">
        <w:rPr>
          <w:bCs/>
          <w:iCs/>
          <w:sz w:val="26"/>
          <w:szCs w:val="26"/>
        </w:rPr>
        <w:t xml:space="preserve"> k</w:t>
      </w:r>
      <w:r w:rsidR="005F14EF" w:rsidRPr="005F14EF">
        <w:rPr>
          <w:bCs/>
          <w:iCs/>
          <w:sz w:val="26"/>
          <w:szCs w:val="26"/>
        </w:rPr>
        <w:t>ý</w:t>
      </w:r>
      <w:r w:rsidR="005F14EF">
        <w:rPr>
          <w:bCs/>
          <w:iCs/>
          <w:sz w:val="26"/>
          <w:szCs w:val="26"/>
        </w:rPr>
        <w:t>.</w:t>
      </w:r>
    </w:p>
    <w:p w14:paraId="0B6B0B41" w14:textId="77777777" w:rsidR="00616345" w:rsidRPr="00B74972" w:rsidRDefault="00616345" w:rsidP="007523E5">
      <w:pPr>
        <w:ind w:firstLine="709"/>
        <w:jc w:val="both"/>
        <w:rPr>
          <w:bCs/>
          <w:iCs/>
          <w:sz w:val="26"/>
          <w:szCs w:val="26"/>
          <w:lang w:val="vi-VN"/>
        </w:rPr>
      </w:pPr>
    </w:p>
    <w:p w14:paraId="249B6706" w14:textId="77777777" w:rsidR="00C36090" w:rsidRPr="00B74972" w:rsidRDefault="00C36090" w:rsidP="007523E5">
      <w:pPr>
        <w:ind w:firstLine="709"/>
        <w:jc w:val="both"/>
        <w:rPr>
          <w:b/>
          <w:bCs/>
          <w:iCs/>
          <w:sz w:val="26"/>
          <w:szCs w:val="26"/>
          <w:lang w:val="vi-VN"/>
        </w:rPr>
      </w:pPr>
      <w:r w:rsidRPr="00B74972">
        <w:rPr>
          <w:b/>
          <w:bCs/>
          <w:iCs/>
          <w:sz w:val="26"/>
          <w:szCs w:val="26"/>
          <w:lang w:val="vi-VN"/>
        </w:rPr>
        <w:t>V</w:t>
      </w:r>
      <w:r w:rsidR="001353B8" w:rsidRPr="00B74972">
        <w:rPr>
          <w:b/>
          <w:bCs/>
          <w:iCs/>
          <w:sz w:val="26"/>
          <w:szCs w:val="26"/>
          <w:lang w:val="vi-VN"/>
        </w:rPr>
        <w:t>I</w:t>
      </w:r>
      <w:r w:rsidRPr="00B74972">
        <w:rPr>
          <w:b/>
          <w:bCs/>
          <w:iCs/>
          <w:sz w:val="26"/>
          <w:szCs w:val="26"/>
          <w:lang w:val="vi-VN"/>
        </w:rPr>
        <w:t>.</w:t>
      </w:r>
      <w:r w:rsidR="007523E5" w:rsidRPr="00B74972">
        <w:rPr>
          <w:b/>
          <w:bCs/>
          <w:iCs/>
          <w:sz w:val="26"/>
          <w:szCs w:val="26"/>
          <w:lang w:val="vi-VN"/>
        </w:rPr>
        <w:t xml:space="preserve"> </w:t>
      </w:r>
      <w:r w:rsidRPr="00B74972">
        <w:rPr>
          <w:b/>
          <w:bCs/>
          <w:iCs/>
          <w:sz w:val="26"/>
          <w:szCs w:val="26"/>
          <w:lang w:val="vi-VN"/>
        </w:rPr>
        <w:t>GIẢI THƯỞNG:</w:t>
      </w:r>
    </w:p>
    <w:p w14:paraId="78CC23AC" w14:textId="77777777" w:rsidR="00616345" w:rsidRPr="00B74972" w:rsidRDefault="00060716" w:rsidP="00060716">
      <w:pPr>
        <w:ind w:firstLine="720"/>
        <w:jc w:val="both"/>
        <w:rPr>
          <w:sz w:val="26"/>
          <w:szCs w:val="26"/>
          <w:lang w:val="vi-VN" w:eastAsia="vi-VN"/>
        </w:rPr>
      </w:pPr>
      <w:r w:rsidRPr="00B74972">
        <w:rPr>
          <w:sz w:val="26"/>
          <w:szCs w:val="26"/>
          <w:lang w:val="vi-VN" w:eastAsia="vi-VN"/>
        </w:rPr>
        <w:t xml:space="preserve">- 01 giải nhất, </w:t>
      </w:r>
      <w:r w:rsidR="00616345" w:rsidRPr="00B74972">
        <w:rPr>
          <w:sz w:val="26"/>
          <w:szCs w:val="26"/>
          <w:lang w:val="vi-VN" w:eastAsia="vi-VN"/>
        </w:rPr>
        <w:t>01 giải nhì</w:t>
      </w:r>
      <w:r w:rsidRPr="00B74972">
        <w:rPr>
          <w:sz w:val="26"/>
          <w:szCs w:val="26"/>
          <w:lang w:val="vi-VN" w:eastAsia="vi-VN"/>
        </w:rPr>
        <w:t>,</w:t>
      </w:r>
      <w:r w:rsidR="00616345" w:rsidRPr="00B74972">
        <w:rPr>
          <w:sz w:val="26"/>
          <w:szCs w:val="26"/>
          <w:lang w:val="vi-VN" w:eastAsia="vi-VN"/>
        </w:rPr>
        <w:t xml:space="preserve"> 0</w:t>
      </w:r>
      <w:r w:rsidR="006F5821" w:rsidRPr="00B74972">
        <w:rPr>
          <w:sz w:val="26"/>
          <w:szCs w:val="26"/>
          <w:lang w:val="vi-VN" w:eastAsia="vi-VN"/>
        </w:rPr>
        <w:t>1</w:t>
      </w:r>
      <w:r w:rsidR="00616345" w:rsidRPr="00B74972">
        <w:rPr>
          <w:b/>
          <w:sz w:val="26"/>
          <w:szCs w:val="26"/>
          <w:lang w:val="vi-VN" w:eastAsia="vi-VN"/>
        </w:rPr>
        <w:t xml:space="preserve"> </w:t>
      </w:r>
      <w:r w:rsidR="00616345" w:rsidRPr="00B74972">
        <w:rPr>
          <w:sz w:val="26"/>
          <w:szCs w:val="26"/>
          <w:lang w:val="vi-VN" w:eastAsia="vi-VN"/>
        </w:rPr>
        <w:t>giải ba</w:t>
      </w:r>
      <w:r w:rsidR="006F5821" w:rsidRPr="00B74972">
        <w:rPr>
          <w:sz w:val="26"/>
          <w:szCs w:val="26"/>
          <w:lang w:val="vi-VN" w:eastAsia="vi-VN"/>
        </w:rPr>
        <w:t>, 0</w:t>
      </w:r>
      <w:r w:rsidR="002D0FB4" w:rsidRPr="00B74972">
        <w:rPr>
          <w:sz w:val="26"/>
          <w:szCs w:val="26"/>
          <w:lang w:val="vi-VN" w:eastAsia="vi-VN"/>
        </w:rPr>
        <w:t>2</w:t>
      </w:r>
      <w:r w:rsidR="006F5821" w:rsidRPr="00B74972">
        <w:rPr>
          <w:sz w:val="26"/>
          <w:szCs w:val="26"/>
          <w:lang w:val="vi-VN" w:eastAsia="vi-VN"/>
        </w:rPr>
        <w:t xml:space="preserve"> khuyến khích + Bằng khen </w:t>
      </w:r>
      <w:r w:rsidR="00616345" w:rsidRPr="00B74972">
        <w:rPr>
          <w:sz w:val="26"/>
          <w:szCs w:val="26"/>
          <w:lang w:val="vi-VN" w:eastAsia="vi-VN"/>
        </w:rPr>
        <w:t>Thành Đoàn</w:t>
      </w:r>
      <w:r w:rsidR="006F5821" w:rsidRPr="00B74972">
        <w:rPr>
          <w:sz w:val="26"/>
          <w:szCs w:val="26"/>
          <w:lang w:val="vi-VN" w:eastAsia="vi-VN"/>
        </w:rPr>
        <w:t>.</w:t>
      </w:r>
      <w:r w:rsidR="00616345" w:rsidRPr="00B74972">
        <w:rPr>
          <w:sz w:val="26"/>
          <w:szCs w:val="26"/>
          <w:lang w:val="vi-VN" w:eastAsia="vi-VN"/>
        </w:rPr>
        <w:t xml:space="preserve"> </w:t>
      </w:r>
    </w:p>
    <w:p w14:paraId="4A817D29" w14:textId="77777777" w:rsidR="009F76B3" w:rsidRPr="00B74972" w:rsidRDefault="009F76B3" w:rsidP="007523E5">
      <w:pPr>
        <w:ind w:firstLine="720"/>
        <w:jc w:val="both"/>
        <w:rPr>
          <w:sz w:val="26"/>
          <w:szCs w:val="26"/>
          <w:lang w:val="vi-VN"/>
        </w:rPr>
      </w:pPr>
      <w:r w:rsidRPr="00B74972">
        <w:rPr>
          <w:b/>
          <w:sz w:val="26"/>
          <w:szCs w:val="26"/>
          <w:lang w:val="vi-VN"/>
        </w:rPr>
        <w:t xml:space="preserve">*Lưu ý: </w:t>
      </w:r>
      <w:r w:rsidRPr="00B74972">
        <w:rPr>
          <w:sz w:val="26"/>
          <w:szCs w:val="26"/>
          <w:lang w:val="vi-VN"/>
        </w:rPr>
        <w:t xml:space="preserve">Trong quá trình diễn ra </w:t>
      </w:r>
      <w:r w:rsidR="00616345" w:rsidRPr="00B74972">
        <w:rPr>
          <w:sz w:val="26"/>
          <w:szCs w:val="26"/>
          <w:lang w:val="vi-VN"/>
        </w:rPr>
        <w:t>cuộc thi</w:t>
      </w:r>
      <w:r w:rsidRPr="00B74972">
        <w:rPr>
          <w:sz w:val="26"/>
          <w:szCs w:val="26"/>
          <w:lang w:val="vi-VN"/>
        </w:rPr>
        <w:t>, tùy vào số lượng và chất lượng các tiết mục tham gia, Ban tổ chức sẽ điều chỉnh cơ cấu giải thưởng phù hợp.</w:t>
      </w:r>
    </w:p>
    <w:p w14:paraId="64AB7B83" w14:textId="77777777" w:rsidR="001377F3" w:rsidRPr="007523E5" w:rsidRDefault="001377F3" w:rsidP="007523E5">
      <w:pPr>
        <w:ind w:firstLine="720"/>
        <w:jc w:val="both"/>
        <w:rPr>
          <w:sz w:val="26"/>
          <w:szCs w:val="26"/>
          <w:lang w:val="vi-VN"/>
        </w:rPr>
      </w:pPr>
    </w:p>
    <w:tbl>
      <w:tblPr>
        <w:tblW w:w="0" w:type="auto"/>
        <w:tblLook w:val="04A0" w:firstRow="1" w:lastRow="0" w:firstColumn="1" w:lastColumn="0" w:noHBand="0" w:noVBand="1"/>
      </w:tblPr>
      <w:tblGrid>
        <w:gridCol w:w="4652"/>
        <w:gridCol w:w="4703"/>
      </w:tblGrid>
      <w:tr w:rsidR="00815E5F" w:rsidRPr="007523E5" w14:paraId="125EBC9A" w14:textId="77777777" w:rsidTr="00087604">
        <w:trPr>
          <w:trHeight w:val="412"/>
        </w:trPr>
        <w:tc>
          <w:tcPr>
            <w:tcW w:w="4968" w:type="dxa"/>
            <w:shd w:val="clear" w:color="auto" w:fill="auto"/>
          </w:tcPr>
          <w:p w14:paraId="21AE46D4" w14:textId="77777777" w:rsidR="00815E5F" w:rsidRPr="007523E5" w:rsidRDefault="00815E5F" w:rsidP="007523E5">
            <w:pPr>
              <w:jc w:val="both"/>
              <w:rPr>
                <w:bCs/>
                <w:color w:val="000000"/>
                <w:sz w:val="26"/>
                <w:szCs w:val="26"/>
                <w:lang w:val="vi-VN"/>
              </w:rPr>
            </w:pPr>
          </w:p>
          <w:p w14:paraId="35DFFE9F" w14:textId="77777777" w:rsidR="001377F3" w:rsidRPr="007523E5" w:rsidRDefault="001377F3" w:rsidP="007523E5">
            <w:pPr>
              <w:jc w:val="both"/>
              <w:rPr>
                <w:bCs/>
                <w:color w:val="000000"/>
                <w:sz w:val="26"/>
                <w:szCs w:val="26"/>
                <w:lang w:val="vi-VN"/>
              </w:rPr>
            </w:pPr>
          </w:p>
        </w:tc>
        <w:tc>
          <w:tcPr>
            <w:tcW w:w="4968" w:type="dxa"/>
            <w:shd w:val="clear" w:color="auto" w:fill="auto"/>
          </w:tcPr>
          <w:p w14:paraId="6D37D7CD" w14:textId="77777777" w:rsidR="00815E5F" w:rsidRPr="007523E5" w:rsidRDefault="00815E5F" w:rsidP="007523E5">
            <w:pPr>
              <w:jc w:val="center"/>
              <w:rPr>
                <w:b/>
                <w:bCs/>
                <w:color w:val="000000"/>
                <w:sz w:val="26"/>
                <w:szCs w:val="26"/>
              </w:rPr>
            </w:pPr>
            <w:r w:rsidRPr="007523E5">
              <w:rPr>
                <w:b/>
                <w:bCs/>
                <w:color w:val="000000"/>
                <w:sz w:val="26"/>
                <w:szCs w:val="26"/>
              </w:rPr>
              <w:t>BAN TỔ CHỨC CUỘC THI</w:t>
            </w:r>
          </w:p>
        </w:tc>
      </w:tr>
    </w:tbl>
    <w:p w14:paraId="57760D6D" w14:textId="77777777" w:rsidR="00815E5F" w:rsidRPr="007523E5" w:rsidRDefault="00815E5F" w:rsidP="007523E5">
      <w:pPr>
        <w:jc w:val="both"/>
        <w:rPr>
          <w:bCs/>
          <w:color w:val="000000"/>
          <w:sz w:val="28"/>
          <w:szCs w:val="28"/>
        </w:rPr>
      </w:pPr>
    </w:p>
    <w:sectPr w:rsidR="00815E5F" w:rsidRPr="007523E5" w:rsidSect="00573E21">
      <w:headerReference w:type="default" r:id="rId10"/>
      <w:footerReference w:type="even" r:id="rId11"/>
      <w:footerReference w:type="default" r:id="rId12"/>
      <w:pgSz w:w="11907" w:h="16840"/>
      <w:pgMar w:top="810" w:right="992"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2577A" w14:textId="77777777" w:rsidR="007D69AD" w:rsidRDefault="007D69AD">
      <w:r>
        <w:separator/>
      </w:r>
    </w:p>
  </w:endnote>
  <w:endnote w:type="continuationSeparator" w:id="0">
    <w:p w14:paraId="03B80F6C" w14:textId="77777777" w:rsidR="007D69AD" w:rsidRDefault="007D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1819" w14:textId="77777777" w:rsidR="006F7BA0" w:rsidRDefault="006F7BA0">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39216B39" w14:textId="77777777" w:rsidR="006F7BA0" w:rsidRDefault="006F7B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4188" w14:textId="77777777" w:rsidR="006F7BA0" w:rsidRDefault="006F7BA0">
    <w:pPr>
      <w:pStyle w:val="Footer"/>
      <w:framePr w:wrap="around" w:vAnchor="text" w:hAnchor="margin" w:xAlign="right" w:y="1"/>
      <w:rPr>
        <w:rStyle w:val="PageNumber"/>
      </w:rPr>
    </w:pPr>
  </w:p>
  <w:p w14:paraId="1FBEFB2A" w14:textId="77777777" w:rsidR="006F7BA0" w:rsidRDefault="006F7B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F240" w14:textId="77777777" w:rsidR="007D69AD" w:rsidRDefault="007D69AD">
      <w:r>
        <w:separator/>
      </w:r>
    </w:p>
  </w:footnote>
  <w:footnote w:type="continuationSeparator" w:id="0">
    <w:p w14:paraId="54D2EC7D" w14:textId="77777777" w:rsidR="007D69AD" w:rsidRDefault="007D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20A61" w14:textId="77777777" w:rsidR="006F7BA0" w:rsidRDefault="006F7BA0">
    <w:pPr>
      <w:pStyle w:val="Header"/>
      <w:jc w:val="center"/>
    </w:pPr>
    <w:r>
      <w:fldChar w:fldCharType="begin"/>
    </w:r>
    <w:r>
      <w:instrText xml:space="preserve"> PAGE   \* MERGEFORMAT </w:instrText>
    </w:r>
    <w:r>
      <w:fldChar w:fldCharType="separate"/>
    </w:r>
    <w:r w:rsidR="00B74972">
      <w:rPr>
        <w:noProof/>
      </w:rPr>
      <w:t>2</w:t>
    </w:r>
    <w:r>
      <w:fldChar w:fldCharType="end"/>
    </w:r>
  </w:p>
  <w:p w14:paraId="4C94F5A4" w14:textId="77777777" w:rsidR="006F7BA0" w:rsidRDefault="006F7B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7AC"/>
    <w:multiLevelType w:val="hybridMultilevel"/>
    <w:tmpl w:val="466CEEF6"/>
    <w:lvl w:ilvl="0" w:tplc="C6624506">
      <w:start w:val="1"/>
      <w:numFmt w:val="bullet"/>
      <w:lvlText w:val="-"/>
      <w:lvlJc w:val="left"/>
      <w:pPr>
        <w:ind w:left="2487" w:hanging="360"/>
      </w:pPr>
      <w:rPr>
        <w:rFonts w:ascii="Times New Roman" w:eastAsiaTheme="minorEastAsia" w:hAnsi="Times New Roman" w:cs="Times New Roman" w:hint="default"/>
      </w:rPr>
    </w:lvl>
    <w:lvl w:ilvl="1" w:tplc="042A0003" w:tentative="1">
      <w:start w:val="1"/>
      <w:numFmt w:val="bullet"/>
      <w:lvlText w:val="o"/>
      <w:lvlJc w:val="left"/>
      <w:pPr>
        <w:ind w:left="3207" w:hanging="360"/>
      </w:pPr>
      <w:rPr>
        <w:rFonts w:ascii="Courier New" w:hAnsi="Courier New" w:cs="Courier New" w:hint="default"/>
      </w:rPr>
    </w:lvl>
    <w:lvl w:ilvl="2" w:tplc="042A0005" w:tentative="1">
      <w:start w:val="1"/>
      <w:numFmt w:val="bullet"/>
      <w:lvlText w:val=""/>
      <w:lvlJc w:val="left"/>
      <w:pPr>
        <w:ind w:left="3927" w:hanging="360"/>
      </w:pPr>
      <w:rPr>
        <w:rFonts w:ascii="Wingdings" w:hAnsi="Wingdings" w:hint="default"/>
      </w:rPr>
    </w:lvl>
    <w:lvl w:ilvl="3" w:tplc="042A0001" w:tentative="1">
      <w:start w:val="1"/>
      <w:numFmt w:val="bullet"/>
      <w:lvlText w:val=""/>
      <w:lvlJc w:val="left"/>
      <w:pPr>
        <w:ind w:left="4647" w:hanging="360"/>
      </w:pPr>
      <w:rPr>
        <w:rFonts w:ascii="Symbol" w:hAnsi="Symbol" w:hint="default"/>
      </w:rPr>
    </w:lvl>
    <w:lvl w:ilvl="4" w:tplc="042A0003" w:tentative="1">
      <w:start w:val="1"/>
      <w:numFmt w:val="bullet"/>
      <w:lvlText w:val="o"/>
      <w:lvlJc w:val="left"/>
      <w:pPr>
        <w:ind w:left="5367" w:hanging="360"/>
      </w:pPr>
      <w:rPr>
        <w:rFonts w:ascii="Courier New" w:hAnsi="Courier New" w:cs="Courier New" w:hint="default"/>
      </w:rPr>
    </w:lvl>
    <w:lvl w:ilvl="5" w:tplc="042A0005" w:tentative="1">
      <w:start w:val="1"/>
      <w:numFmt w:val="bullet"/>
      <w:lvlText w:val=""/>
      <w:lvlJc w:val="left"/>
      <w:pPr>
        <w:ind w:left="6087" w:hanging="360"/>
      </w:pPr>
      <w:rPr>
        <w:rFonts w:ascii="Wingdings" w:hAnsi="Wingdings" w:hint="default"/>
      </w:rPr>
    </w:lvl>
    <w:lvl w:ilvl="6" w:tplc="042A0001" w:tentative="1">
      <w:start w:val="1"/>
      <w:numFmt w:val="bullet"/>
      <w:lvlText w:val=""/>
      <w:lvlJc w:val="left"/>
      <w:pPr>
        <w:ind w:left="6807" w:hanging="360"/>
      </w:pPr>
      <w:rPr>
        <w:rFonts w:ascii="Symbol" w:hAnsi="Symbol" w:hint="default"/>
      </w:rPr>
    </w:lvl>
    <w:lvl w:ilvl="7" w:tplc="042A0003" w:tentative="1">
      <w:start w:val="1"/>
      <w:numFmt w:val="bullet"/>
      <w:lvlText w:val="o"/>
      <w:lvlJc w:val="left"/>
      <w:pPr>
        <w:ind w:left="7527" w:hanging="360"/>
      </w:pPr>
      <w:rPr>
        <w:rFonts w:ascii="Courier New" w:hAnsi="Courier New" w:cs="Courier New" w:hint="default"/>
      </w:rPr>
    </w:lvl>
    <w:lvl w:ilvl="8" w:tplc="042A0005" w:tentative="1">
      <w:start w:val="1"/>
      <w:numFmt w:val="bullet"/>
      <w:lvlText w:val=""/>
      <w:lvlJc w:val="left"/>
      <w:pPr>
        <w:ind w:left="8247" w:hanging="360"/>
      </w:pPr>
      <w:rPr>
        <w:rFonts w:ascii="Wingdings" w:hAnsi="Wingdings" w:hint="default"/>
      </w:rPr>
    </w:lvl>
  </w:abstractNum>
  <w:abstractNum w:abstractNumId="1" w15:restartNumberingAfterBreak="0">
    <w:nsid w:val="015C5463"/>
    <w:multiLevelType w:val="singleLevel"/>
    <w:tmpl w:val="015C5463"/>
    <w:lvl w:ilvl="0">
      <w:start w:val="1"/>
      <w:numFmt w:val="upperRoman"/>
      <w:suff w:val="space"/>
      <w:lvlText w:val="%1."/>
      <w:lvlJc w:val="left"/>
    </w:lvl>
  </w:abstractNum>
  <w:abstractNum w:abstractNumId="2" w15:restartNumberingAfterBreak="0">
    <w:nsid w:val="0EE81576"/>
    <w:multiLevelType w:val="hybridMultilevel"/>
    <w:tmpl w:val="0D306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D6D60"/>
    <w:multiLevelType w:val="hybridMultilevel"/>
    <w:tmpl w:val="E47AA7FE"/>
    <w:lvl w:ilvl="0" w:tplc="10E6C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292EE3"/>
    <w:multiLevelType w:val="hybridMultilevel"/>
    <w:tmpl w:val="F1C00ADE"/>
    <w:lvl w:ilvl="0" w:tplc="9B42AD6E">
      <w:start w:val="3"/>
      <w:numFmt w:val="bullet"/>
      <w:lvlText w:val=""/>
      <w:lvlJc w:val="left"/>
      <w:pPr>
        <w:ind w:left="1080" w:hanging="360"/>
      </w:pPr>
      <w:rPr>
        <w:rFonts w:ascii="Symbol" w:eastAsiaTheme="minorEastAsia"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AA"/>
    <w:rsid w:val="0000280C"/>
    <w:rsid w:val="000122A6"/>
    <w:rsid w:val="00012542"/>
    <w:rsid w:val="00014B6E"/>
    <w:rsid w:val="00016307"/>
    <w:rsid w:val="00016A46"/>
    <w:rsid w:val="000256E0"/>
    <w:rsid w:val="00026A29"/>
    <w:rsid w:val="00042827"/>
    <w:rsid w:val="000439BA"/>
    <w:rsid w:val="00047F2B"/>
    <w:rsid w:val="00050F7D"/>
    <w:rsid w:val="0006028E"/>
    <w:rsid w:val="00060716"/>
    <w:rsid w:val="00063A0D"/>
    <w:rsid w:val="00064BEA"/>
    <w:rsid w:val="000841E3"/>
    <w:rsid w:val="00087604"/>
    <w:rsid w:val="00093BD0"/>
    <w:rsid w:val="00095180"/>
    <w:rsid w:val="000B2BC6"/>
    <w:rsid w:val="000C4CC6"/>
    <w:rsid w:val="000C6274"/>
    <w:rsid w:val="000D6F94"/>
    <w:rsid w:val="000E07AA"/>
    <w:rsid w:val="000E0BD8"/>
    <w:rsid w:val="000E207F"/>
    <w:rsid w:val="000F252C"/>
    <w:rsid w:val="000F7BBC"/>
    <w:rsid w:val="00130B19"/>
    <w:rsid w:val="001353B8"/>
    <w:rsid w:val="001377F3"/>
    <w:rsid w:val="00146A60"/>
    <w:rsid w:val="00154A3C"/>
    <w:rsid w:val="00164381"/>
    <w:rsid w:val="00171EC6"/>
    <w:rsid w:val="00172E73"/>
    <w:rsid w:val="00177106"/>
    <w:rsid w:val="001779E4"/>
    <w:rsid w:val="00186A39"/>
    <w:rsid w:val="001976C1"/>
    <w:rsid w:val="001A0603"/>
    <w:rsid w:val="001B1536"/>
    <w:rsid w:val="001B41D2"/>
    <w:rsid w:val="001D6324"/>
    <w:rsid w:val="001E1978"/>
    <w:rsid w:val="001E406B"/>
    <w:rsid w:val="001E6A65"/>
    <w:rsid w:val="00206BFB"/>
    <w:rsid w:val="00210CB8"/>
    <w:rsid w:val="00212ED5"/>
    <w:rsid w:val="00224F69"/>
    <w:rsid w:val="002266BE"/>
    <w:rsid w:val="00236424"/>
    <w:rsid w:val="0024366B"/>
    <w:rsid w:val="002540E7"/>
    <w:rsid w:val="00256D1D"/>
    <w:rsid w:val="00274006"/>
    <w:rsid w:val="00274AC7"/>
    <w:rsid w:val="00287781"/>
    <w:rsid w:val="002A218F"/>
    <w:rsid w:val="002A4E67"/>
    <w:rsid w:val="002A575B"/>
    <w:rsid w:val="002B2734"/>
    <w:rsid w:val="002B2F6A"/>
    <w:rsid w:val="002D0FB4"/>
    <w:rsid w:val="002D3C3D"/>
    <w:rsid w:val="00315E16"/>
    <w:rsid w:val="003266D3"/>
    <w:rsid w:val="003316BA"/>
    <w:rsid w:val="00334D05"/>
    <w:rsid w:val="00336F68"/>
    <w:rsid w:val="00340746"/>
    <w:rsid w:val="003418BF"/>
    <w:rsid w:val="00344B28"/>
    <w:rsid w:val="00351DC4"/>
    <w:rsid w:val="00351F72"/>
    <w:rsid w:val="0035271E"/>
    <w:rsid w:val="00354F27"/>
    <w:rsid w:val="003913DC"/>
    <w:rsid w:val="003B2774"/>
    <w:rsid w:val="003B6A22"/>
    <w:rsid w:val="003C776B"/>
    <w:rsid w:val="003D2DE5"/>
    <w:rsid w:val="003E7B01"/>
    <w:rsid w:val="003F2A21"/>
    <w:rsid w:val="004079CB"/>
    <w:rsid w:val="00424C5D"/>
    <w:rsid w:val="00431766"/>
    <w:rsid w:val="004363EC"/>
    <w:rsid w:val="00436CE0"/>
    <w:rsid w:val="004376E9"/>
    <w:rsid w:val="00437ED2"/>
    <w:rsid w:val="004535C6"/>
    <w:rsid w:val="004660AF"/>
    <w:rsid w:val="00470482"/>
    <w:rsid w:val="00473A57"/>
    <w:rsid w:val="00495F69"/>
    <w:rsid w:val="004A6D24"/>
    <w:rsid w:val="004C5DE5"/>
    <w:rsid w:val="004E07C6"/>
    <w:rsid w:val="004F2E11"/>
    <w:rsid w:val="004F3A10"/>
    <w:rsid w:val="004F50AD"/>
    <w:rsid w:val="004F68C1"/>
    <w:rsid w:val="004F6B4A"/>
    <w:rsid w:val="005023D0"/>
    <w:rsid w:val="005109C1"/>
    <w:rsid w:val="00533F73"/>
    <w:rsid w:val="00541541"/>
    <w:rsid w:val="0055137C"/>
    <w:rsid w:val="005700A3"/>
    <w:rsid w:val="00573E21"/>
    <w:rsid w:val="005B0254"/>
    <w:rsid w:val="005B110B"/>
    <w:rsid w:val="005B44B6"/>
    <w:rsid w:val="005D3023"/>
    <w:rsid w:val="005E4D3F"/>
    <w:rsid w:val="005F14EF"/>
    <w:rsid w:val="00611DDF"/>
    <w:rsid w:val="00615E62"/>
    <w:rsid w:val="00616345"/>
    <w:rsid w:val="00622DB2"/>
    <w:rsid w:val="006255EA"/>
    <w:rsid w:val="00627929"/>
    <w:rsid w:val="006310D0"/>
    <w:rsid w:val="00635D8A"/>
    <w:rsid w:val="0065101B"/>
    <w:rsid w:val="00675730"/>
    <w:rsid w:val="00675995"/>
    <w:rsid w:val="00675C69"/>
    <w:rsid w:val="00681D83"/>
    <w:rsid w:val="006B1C85"/>
    <w:rsid w:val="006B628F"/>
    <w:rsid w:val="006B7CAA"/>
    <w:rsid w:val="006C2608"/>
    <w:rsid w:val="006C2D87"/>
    <w:rsid w:val="006C4067"/>
    <w:rsid w:val="006C4135"/>
    <w:rsid w:val="006C4C37"/>
    <w:rsid w:val="006D607F"/>
    <w:rsid w:val="006E107E"/>
    <w:rsid w:val="006F5821"/>
    <w:rsid w:val="006F7BA0"/>
    <w:rsid w:val="0071442E"/>
    <w:rsid w:val="0071526C"/>
    <w:rsid w:val="00726BA8"/>
    <w:rsid w:val="00735CC8"/>
    <w:rsid w:val="00741917"/>
    <w:rsid w:val="0074438D"/>
    <w:rsid w:val="00747A6B"/>
    <w:rsid w:val="007523E5"/>
    <w:rsid w:val="007564B9"/>
    <w:rsid w:val="00772FD4"/>
    <w:rsid w:val="00780332"/>
    <w:rsid w:val="007901F2"/>
    <w:rsid w:val="007A1419"/>
    <w:rsid w:val="007A22C9"/>
    <w:rsid w:val="007A7E5D"/>
    <w:rsid w:val="007D5883"/>
    <w:rsid w:val="007D69AD"/>
    <w:rsid w:val="007E133A"/>
    <w:rsid w:val="007E2E49"/>
    <w:rsid w:val="007E2EF7"/>
    <w:rsid w:val="00800D30"/>
    <w:rsid w:val="00804F2F"/>
    <w:rsid w:val="008062DD"/>
    <w:rsid w:val="00815E5F"/>
    <w:rsid w:val="00831772"/>
    <w:rsid w:val="00846669"/>
    <w:rsid w:val="00847A57"/>
    <w:rsid w:val="008601AB"/>
    <w:rsid w:val="00890944"/>
    <w:rsid w:val="008A3C64"/>
    <w:rsid w:val="008A582B"/>
    <w:rsid w:val="008B19C2"/>
    <w:rsid w:val="008C1BC4"/>
    <w:rsid w:val="008C23BA"/>
    <w:rsid w:val="008C27A1"/>
    <w:rsid w:val="008D09C7"/>
    <w:rsid w:val="008F4E64"/>
    <w:rsid w:val="008F5F36"/>
    <w:rsid w:val="008F7FD4"/>
    <w:rsid w:val="0090344D"/>
    <w:rsid w:val="009133B4"/>
    <w:rsid w:val="00915E7D"/>
    <w:rsid w:val="00923055"/>
    <w:rsid w:val="00941F60"/>
    <w:rsid w:val="00954EA2"/>
    <w:rsid w:val="0095501A"/>
    <w:rsid w:val="00971567"/>
    <w:rsid w:val="0097723D"/>
    <w:rsid w:val="009827C7"/>
    <w:rsid w:val="00990BD4"/>
    <w:rsid w:val="00994164"/>
    <w:rsid w:val="009B7838"/>
    <w:rsid w:val="009C6B1C"/>
    <w:rsid w:val="009C71D2"/>
    <w:rsid w:val="009E739D"/>
    <w:rsid w:val="009F03DE"/>
    <w:rsid w:val="009F76B3"/>
    <w:rsid w:val="00A12090"/>
    <w:rsid w:val="00A15186"/>
    <w:rsid w:val="00A276F9"/>
    <w:rsid w:val="00A4158F"/>
    <w:rsid w:val="00A42415"/>
    <w:rsid w:val="00A64FDF"/>
    <w:rsid w:val="00A67EB9"/>
    <w:rsid w:val="00A77498"/>
    <w:rsid w:val="00A86E80"/>
    <w:rsid w:val="00A92388"/>
    <w:rsid w:val="00AB19FE"/>
    <w:rsid w:val="00AB5DE7"/>
    <w:rsid w:val="00AB7DE7"/>
    <w:rsid w:val="00AB7EBE"/>
    <w:rsid w:val="00AC270D"/>
    <w:rsid w:val="00AD5718"/>
    <w:rsid w:val="00AF5DA9"/>
    <w:rsid w:val="00B02E1E"/>
    <w:rsid w:val="00B03099"/>
    <w:rsid w:val="00B103B5"/>
    <w:rsid w:val="00B1061D"/>
    <w:rsid w:val="00B11937"/>
    <w:rsid w:val="00B3442F"/>
    <w:rsid w:val="00B37D61"/>
    <w:rsid w:val="00B40E44"/>
    <w:rsid w:val="00B56351"/>
    <w:rsid w:val="00B56939"/>
    <w:rsid w:val="00B602D4"/>
    <w:rsid w:val="00B742F2"/>
    <w:rsid w:val="00B74972"/>
    <w:rsid w:val="00B82F92"/>
    <w:rsid w:val="00B85B9D"/>
    <w:rsid w:val="00B9657E"/>
    <w:rsid w:val="00B96AD2"/>
    <w:rsid w:val="00B97EFD"/>
    <w:rsid w:val="00BA31AC"/>
    <w:rsid w:val="00BA4C1D"/>
    <w:rsid w:val="00BB13F9"/>
    <w:rsid w:val="00BB4E4E"/>
    <w:rsid w:val="00BD5DDF"/>
    <w:rsid w:val="00BE5454"/>
    <w:rsid w:val="00C0118F"/>
    <w:rsid w:val="00C240CC"/>
    <w:rsid w:val="00C333B5"/>
    <w:rsid w:val="00C35015"/>
    <w:rsid w:val="00C36090"/>
    <w:rsid w:val="00C45FAF"/>
    <w:rsid w:val="00C629BA"/>
    <w:rsid w:val="00C64995"/>
    <w:rsid w:val="00C64E1F"/>
    <w:rsid w:val="00C7443A"/>
    <w:rsid w:val="00C80553"/>
    <w:rsid w:val="00C80E89"/>
    <w:rsid w:val="00C815D0"/>
    <w:rsid w:val="00C8435C"/>
    <w:rsid w:val="00C913BA"/>
    <w:rsid w:val="00C9646B"/>
    <w:rsid w:val="00C9704E"/>
    <w:rsid w:val="00CA2BDD"/>
    <w:rsid w:val="00CB48F3"/>
    <w:rsid w:val="00CC58DE"/>
    <w:rsid w:val="00CD262D"/>
    <w:rsid w:val="00CE04EB"/>
    <w:rsid w:val="00CE5C19"/>
    <w:rsid w:val="00CF2508"/>
    <w:rsid w:val="00CF4505"/>
    <w:rsid w:val="00CF7F65"/>
    <w:rsid w:val="00D04881"/>
    <w:rsid w:val="00D30909"/>
    <w:rsid w:val="00D407F6"/>
    <w:rsid w:val="00D40F72"/>
    <w:rsid w:val="00D4784F"/>
    <w:rsid w:val="00D51017"/>
    <w:rsid w:val="00D55679"/>
    <w:rsid w:val="00D56BC3"/>
    <w:rsid w:val="00D60F02"/>
    <w:rsid w:val="00D61001"/>
    <w:rsid w:val="00D612DB"/>
    <w:rsid w:val="00D726A4"/>
    <w:rsid w:val="00D74860"/>
    <w:rsid w:val="00D817FB"/>
    <w:rsid w:val="00D81F4C"/>
    <w:rsid w:val="00D93C9E"/>
    <w:rsid w:val="00DA7930"/>
    <w:rsid w:val="00DB0C1C"/>
    <w:rsid w:val="00DB3ACB"/>
    <w:rsid w:val="00DD5B5C"/>
    <w:rsid w:val="00DE420E"/>
    <w:rsid w:val="00DE69E8"/>
    <w:rsid w:val="00DE7126"/>
    <w:rsid w:val="00DE781A"/>
    <w:rsid w:val="00DF5FCC"/>
    <w:rsid w:val="00E0008D"/>
    <w:rsid w:val="00E06398"/>
    <w:rsid w:val="00E17BE1"/>
    <w:rsid w:val="00E2747B"/>
    <w:rsid w:val="00E308BD"/>
    <w:rsid w:val="00E518BF"/>
    <w:rsid w:val="00E51F70"/>
    <w:rsid w:val="00E53DF6"/>
    <w:rsid w:val="00E71C60"/>
    <w:rsid w:val="00E92F70"/>
    <w:rsid w:val="00EA373F"/>
    <w:rsid w:val="00EC19BF"/>
    <w:rsid w:val="00ED4030"/>
    <w:rsid w:val="00EE5EB1"/>
    <w:rsid w:val="00EF6337"/>
    <w:rsid w:val="00F00B1C"/>
    <w:rsid w:val="00F12EFD"/>
    <w:rsid w:val="00F13660"/>
    <w:rsid w:val="00F13A61"/>
    <w:rsid w:val="00F1599C"/>
    <w:rsid w:val="00F2395F"/>
    <w:rsid w:val="00F57D78"/>
    <w:rsid w:val="00F64C18"/>
    <w:rsid w:val="00F71CE7"/>
    <w:rsid w:val="00F771B8"/>
    <w:rsid w:val="00F77FBA"/>
    <w:rsid w:val="00F84460"/>
    <w:rsid w:val="00FA4E5E"/>
    <w:rsid w:val="00FA5CCB"/>
    <w:rsid w:val="00FB0C12"/>
    <w:rsid w:val="00FC0666"/>
    <w:rsid w:val="00FC5664"/>
    <w:rsid w:val="00FD45C6"/>
    <w:rsid w:val="00FD4D01"/>
    <w:rsid w:val="00FF35E7"/>
    <w:rsid w:val="03367B7D"/>
    <w:rsid w:val="105A5C98"/>
    <w:rsid w:val="11D54FC4"/>
    <w:rsid w:val="33022DCE"/>
    <w:rsid w:val="3DCD6F53"/>
    <w:rsid w:val="3E5D0F81"/>
    <w:rsid w:val="3FD53CD3"/>
    <w:rsid w:val="43BC74BE"/>
    <w:rsid w:val="460E6C0D"/>
    <w:rsid w:val="507764E8"/>
    <w:rsid w:val="552076DE"/>
    <w:rsid w:val="570A4EB4"/>
    <w:rsid w:val="599C5597"/>
    <w:rsid w:val="62A67ECC"/>
    <w:rsid w:val="66C026FC"/>
    <w:rsid w:val="6F0B0686"/>
    <w:rsid w:val="79F8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88D5C"/>
  <w15:docId w15:val="{7E17F3C0-B0E6-4DBB-9510-119886C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autoSpaceDE w:val="0"/>
      <w:autoSpaceDN w:val="0"/>
      <w:outlineLvl w:val="3"/>
    </w:pPr>
    <w:rPr>
      <w:rFonts w:ascii="VNI-Times" w:hAnsi="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rPr>
      <w:sz w:val="24"/>
      <w:szCs w:val="24"/>
    </w:rPr>
  </w:style>
  <w:style w:type="character" w:styleId="PageNumber">
    <w:name w:val="page number"/>
    <w:basedOn w:val="DefaultParagraphFont"/>
  </w:style>
  <w:style w:type="character" w:styleId="Strong">
    <w:name w:val="Strong"/>
    <w:qFormat/>
    <w:rPr>
      <w:b/>
      <w:bCs/>
    </w:rPr>
  </w:style>
  <w:style w:type="character" w:customStyle="1" w:styleId="HeaderChar">
    <w:name w:val="Header Char"/>
    <w:link w:val="Header"/>
    <w:uiPriority w:val="99"/>
    <w:rPr>
      <w:sz w:val="24"/>
      <w:szCs w:val="24"/>
    </w:rPr>
  </w:style>
  <w:style w:type="character" w:customStyle="1" w:styleId="normal0020tablechar">
    <w:name w:val="normal_0020table__char"/>
    <w:basedOn w:val="DefaultParagraphFont"/>
  </w:style>
  <w:style w:type="character" w:customStyle="1" w:styleId="mainabstract">
    <w:name w:val="mainabstract"/>
    <w:basedOn w:val="DefaultParagraphFont"/>
  </w:style>
  <w:style w:type="paragraph" w:styleId="BodyText">
    <w:name w:val="Body Text"/>
    <w:basedOn w:val="Normal"/>
    <w:pPr>
      <w:autoSpaceDE w:val="0"/>
      <w:autoSpaceDN w:val="0"/>
      <w:jc w:val="both"/>
    </w:pPr>
    <w:rPr>
      <w:rFonts w:ascii="VNI-Times" w:hAnsi="VNI-Times"/>
      <w:sz w:val="25"/>
      <w:szCs w:val="25"/>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Pr>
      <w:rFonts w:ascii="Tahoma" w:hAnsi="Tahoma"/>
      <w:sz w:val="16"/>
      <w:szCs w:val="16"/>
    </w:rPr>
  </w:style>
  <w:style w:type="paragraph" w:customStyle="1" w:styleId="normal0020table">
    <w:name w:val="normal_0020table"/>
    <w:basedOn w:val="Normal"/>
    <w:pPr>
      <w:spacing w:before="100" w:beforeAutospacing="1" w:after="100" w:afterAutospacing="1"/>
    </w:pPr>
    <w:rPr>
      <w:rFonts w:eastAsia="SimSun"/>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029492">
      <w:bodyDiv w:val="1"/>
      <w:marLeft w:val="0"/>
      <w:marRight w:val="0"/>
      <w:marTop w:val="0"/>
      <w:marBottom w:val="0"/>
      <w:divBdr>
        <w:top w:val="none" w:sz="0" w:space="0" w:color="auto"/>
        <w:left w:val="none" w:sz="0" w:space="0" w:color="auto"/>
        <w:bottom w:val="none" w:sz="0" w:space="0" w:color="auto"/>
        <w:right w:val="none" w:sz="0" w:space="0" w:color="auto"/>
      </w:divBdr>
    </w:div>
    <w:div w:id="964896420">
      <w:bodyDiv w:val="1"/>
      <w:marLeft w:val="0"/>
      <w:marRight w:val="0"/>
      <w:marTop w:val="0"/>
      <w:marBottom w:val="0"/>
      <w:divBdr>
        <w:top w:val="none" w:sz="0" w:space="0" w:color="auto"/>
        <w:left w:val="none" w:sz="0" w:space="0" w:color="auto"/>
        <w:bottom w:val="none" w:sz="0" w:space="0" w:color="auto"/>
        <w:right w:val="none" w:sz="0" w:space="0" w:color="auto"/>
      </w:divBdr>
    </w:div>
    <w:div w:id="1690450246">
      <w:bodyDiv w:val="1"/>
      <w:marLeft w:val="0"/>
      <w:marRight w:val="0"/>
      <w:marTop w:val="0"/>
      <w:marBottom w:val="0"/>
      <w:divBdr>
        <w:top w:val="none" w:sz="0" w:space="0" w:color="auto"/>
        <w:left w:val="none" w:sz="0" w:space="0" w:color="auto"/>
        <w:bottom w:val="none" w:sz="0" w:space="0" w:color="auto"/>
        <w:right w:val="none" w:sz="0" w:space="0" w:color="auto"/>
      </w:divBdr>
    </w:div>
    <w:div w:id="1725642628">
      <w:bodyDiv w:val="1"/>
      <w:marLeft w:val="0"/>
      <w:marRight w:val="0"/>
      <w:marTop w:val="0"/>
      <w:marBottom w:val="0"/>
      <w:divBdr>
        <w:top w:val="none" w:sz="0" w:space="0" w:color="auto"/>
        <w:left w:val="none" w:sz="0" w:space="0" w:color="auto"/>
        <w:bottom w:val="none" w:sz="0" w:space="0" w:color="auto"/>
        <w:right w:val="none" w:sz="0" w:space="0" w:color="auto"/>
      </w:divBdr>
    </w:div>
    <w:div w:id="1852142925">
      <w:bodyDiv w:val="1"/>
      <w:marLeft w:val="0"/>
      <w:marRight w:val="0"/>
      <w:marTop w:val="0"/>
      <w:marBottom w:val="0"/>
      <w:divBdr>
        <w:top w:val="none" w:sz="0" w:space="0" w:color="auto"/>
        <w:left w:val="none" w:sz="0" w:space="0" w:color="auto"/>
        <w:bottom w:val="none" w:sz="0" w:space="0" w:color="auto"/>
        <w:right w:val="none" w:sz="0" w:space="0" w:color="auto"/>
      </w:divBdr>
    </w:div>
    <w:div w:id="1916939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tquang@hotrosinhvien.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tquang@hotrosinhvien.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8DA0-9BC8-42B1-8C14-0A2ED250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874</Words>
  <Characters>3372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Nam Lê Nguyễn</cp:lastModifiedBy>
  <cp:revision>3</cp:revision>
  <cp:lastPrinted>2018-09-26T08:42:00Z</cp:lastPrinted>
  <dcterms:created xsi:type="dcterms:W3CDTF">2020-11-12T03:54:00Z</dcterms:created>
  <dcterms:modified xsi:type="dcterms:W3CDTF">2020-11-12T04:29:00Z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